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FC5" w:rsidRDefault="005B77F2" w:rsidP="00790EDD">
      <w:pPr>
        <w:jc w:val="center"/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53100" cy="1362075"/>
            <wp:effectExtent l="19050" t="0" r="0" b="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362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927FC5" w:rsidTr="00927FC5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FC5" w:rsidRDefault="00927FC5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Zlepšení podmínek pro vzdělávání na středních školách Operačního programu</w:t>
            </w:r>
          </w:p>
          <w:p w:rsidR="00927FC5" w:rsidRDefault="00927FC5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Vzdělávání pro konkurenceschopnost</w:t>
            </w:r>
          </w:p>
          <w:p w:rsidR="00927FC5" w:rsidRDefault="00927FC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927FC5" w:rsidTr="00927FC5">
        <w:trPr>
          <w:trHeight w:val="875"/>
        </w:trPr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7FC5" w:rsidRDefault="00927FC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52475"/>
                  <wp:effectExtent l="19050" t="0" r="0" b="0"/>
                  <wp:docPr id="2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0" descr="loga final-orlice al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7FC5" w:rsidTr="00927FC5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7FC5" w:rsidRDefault="00927FC5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927FC5" w:rsidRDefault="00927FC5" w:rsidP="00927FC5">
      <w:pPr>
        <w:pStyle w:val="Bezmezer"/>
        <w:rPr>
          <w:b/>
        </w:rPr>
      </w:pPr>
    </w:p>
    <w:p w:rsidR="00D27516" w:rsidRPr="008D45AC" w:rsidRDefault="00D27516" w:rsidP="00D27516">
      <w:pPr>
        <w:pStyle w:val="Bezmezer"/>
        <w:ind w:left="3540" w:hanging="3540"/>
        <w:rPr>
          <w:b/>
          <w:color w:val="000000"/>
        </w:rPr>
      </w:pPr>
      <w:r w:rsidRPr="008D45AC">
        <w:rPr>
          <w:b/>
        </w:rPr>
        <w:t xml:space="preserve">Číslo a název klíčové aktivity: </w:t>
      </w:r>
      <w:r w:rsidRPr="008D45AC">
        <w:rPr>
          <w:b/>
        </w:rPr>
        <w:tab/>
      </w:r>
      <w:r w:rsidRPr="008D45AC">
        <w:rPr>
          <w:bCs/>
          <w:iCs/>
        </w:rPr>
        <w:t>III/2 Inovace a zkvalitnění výuky prostřednictvím IC</w:t>
      </w:r>
      <w:r w:rsidR="002B06E9">
        <w:rPr>
          <w:bCs/>
          <w:iCs/>
        </w:rPr>
        <w:t>T</w:t>
      </w:r>
      <w:r w:rsidRPr="008D45AC">
        <w:tab/>
      </w:r>
    </w:p>
    <w:p w:rsidR="00D27516" w:rsidRDefault="00D27516" w:rsidP="00D27516">
      <w:pPr>
        <w:pStyle w:val="Bezmezer"/>
        <w:ind w:left="3540" w:hanging="3540"/>
        <w:rPr>
          <w:color w:val="000000"/>
        </w:rPr>
      </w:pPr>
      <w:r w:rsidRPr="008D45AC">
        <w:rPr>
          <w:b/>
          <w:color w:val="000000"/>
        </w:rPr>
        <w:t xml:space="preserve">Číslo DUM: </w:t>
      </w:r>
      <w:r w:rsidRPr="008D45AC">
        <w:rPr>
          <w:b/>
          <w:color w:val="000000"/>
        </w:rPr>
        <w:tab/>
      </w:r>
      <w:r w:rsidRPr="008D45AC">
        <w:rPr>
          <w:color w:val="000000"/>
        </w:rPr>
        <w:t>VY_32_INOVACE_05</w:t>
      </w:r>
      <w:r>
        <w:rPr>
          <w:color w:val="000000"/>
        </w:rPr>
        <w:t>Igo_15</w:t>
      </w:r>
    </w:p>
    <w:p w:rsidR="00D27516" w:rsidRPr="008D45AC" w:rsidRDefault="00D27516" w:rsidP="00D27516">
      <w:pPr>
        <w:pStyle w:val="Bezmezer"/>
        <w:ind w:left="3540" w:hanging="3540"/>
        <w:rPr>
          <w:b/>
          <w:color w:val="000000"/>
        </w:rPr>
      </w:pPr>
      <w:r w:rsidRPr="00C2713D">
        <w:rPr>
          <w:b/>
          <w:color w:val="000000"/>
        </w:rPr>
        <w:t>Název DUM</w:t>
      </w:r>
      <w:r>
        <w:rPr>
          <w:color w:val="000000"/>
        </w:rPr>
        <w:t>:</w:t>
      </w:r>
      <w:r w:rsidRPr="008D45AC">
        <w:rPr>
          <w:b/>
          <w:color w:val="000000"/>
        </w:rPr>
        <w:tab/>
      </w:r>
      <w:r>
        <w:rPr>
          <w:color w:val="000000"/>
        </w:rPr>
        <w:t>Upomínka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</w:p>
    <w:p w:rsidR="00D27516" w:rsidRPr="008D45AC" w:rsidRDefault="00D27516" w:rsidP="00D27516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 xml:space="preserve">Jméno autora: 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>
        <w:rPr>
          <w:b/>
          <w:color w:val="000000"/>
        </w:rPr>
        <w:tab/>
      </w:r>
      <w:r w:rsidRPr="008D45AC">
        <w:rPr>
          <w:color w:val="000000"/>
        </w:rPr>
        <w:t xml:space="preserve">Ing. Hana </w:t>
      </w:r>
      <w:proofErr w:type="spellStart"/>
      <w:r w:rsidRPr="008D45AC">
        <w:rPr>
          <w:color w:val="000000"/>
        </w:rPr>
        <w:t>Illingerová</w:t>
      </w:r>
      <w:proofErr w:type="spellEnd"/>
      <w:r w:rsidRPr="008D45AC">
        <w:rPr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</w:p>
    <w:p w:rsidR="00D27516" w:rsidRPr="008D45AC" w:rsidRDefault="00D27516" w:rsidP="00D27516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>Datum (období) vytvoření DUM:</w:t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>jaro, léto 2012</w:t>
      </w:r>
      <w:r w:rsidRPr="008D45AC">
        <w:rPr>
          <w:b/>
          <w:color w:val="000000"/>
        </w:rPr>
        <w:tab/>
      </w:r>
    </w:p>
    <w:p w:rsidR="00D27516" w:rsidRPr="008D45AC" w:rsidRDefault="00D27516" w:rsidP="00D27516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 xml:space="preserve">Ročník: 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  <w:t>1., 2., 3., 4.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</w:p>
    <w:p w:rsidR="00D27516" w:rsidRPr="008D45AC" w:rsidRDefault="00D27516" w:rsidP="00D27516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 xml:space="preserve">Vzdělávací oblast: 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>písemná a elektronická komunikace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</w:p>
    <w:p w:rsidR="00D27516" w:rsidRPr="008D45AC" w:rsidRDefault="00D27516" w:rsidP="00D27516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 xml:space="preserve">Vzdělávací obor: 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 xml:space="preserve">Obchodní akademie, Podnikání, </w:t>
      </w:r>
      <w:proofErr w:type="spellStart"/>
      <w:r w:rsidRPr="008D45AC">
        <w:rPr>
          <w:rFonts w:eastAsia="Times New Roman"/>
        </w:rPr>
        <w:t>Veřejnosprávní</w:t>
      </w:r>
      <w:proofErr w:type="spellEnd"/>
      <w:r w:rsidRPr="008D45AC">
        <w:rPr>
          <w:rFonts w:eastAsia="Times New Roman"/>
        </w:rPr>
        <w:t xml:space="preserve"> činnost</w:t>
      </w:r>
      <w:r w:rsidRPr="008D45AC">
        <w:rPr>
          <w:b/>
          <w:color w:val="000000"/>
        </w:rPr>
        <w:tab/>
      </w:r>
    </w:p>
    <w:p w:rsidR="00D27516" w:rsidRPr="008D45AC" w:rsidRDefault="00D27516" w:rsidP="00D27516">
      <w:pPr>
        <w:pStyle w:val="Bezmezer"/>
        <w:ind w:left="3540" w:hanging="3540"/>
        <w:rPr>
          <w:b/>
          <w:color w:val="000000"/>
        </w:rPr>
      </w:pPr>
      <w:r w:rsidRPr="008D45AC">
        <w:rPr>
          <w:b/>
          <w:color w:val="000000"/>
        </w:rPr>
        <w:t xml:space="preserve">Klíčová slova: </w:t>
      </w:r>
      <w:r w:rsidRPr="008D45AC">
        <w:rPr>
          <w:b/>
          <w:color w:val="000000"/>
        </w:rPr>
        <w:tab/>
      </w:r>
      <w:r w:rsidR="005108E5">
        <w:rPr>
          <w:rFonts w:eastAsia="Times New Roman"/>
        </w:rPr>
        <w:t>upomínka, neuhrazená faktura</w:t>
      </w:r>
    </w:p>
    <w:p w:rsidR="00D27516" w:rsidRPr="008D45AC" w:rsidRDefault="00D27516" w:rsidP="00D27516">
      <w:pPr>
        <w:pStyle w:val="Bezmezer"/>
        <w:ind w:left="3540" w:hanging="3540"/>
        <w:rPr>
          <w:b/>
          <w:color w:val="000000"/>
        </w:rPr>
      </w:pPr>
      <w:r w:rsidRPr="008D45AC">
        <w:rPr>
          <w:b/>
          <w:color w:val="000000"/>
        </w:rPr>
        <w:t xml:space="preserve">Anotace: </w:t>
      </w:r>
      <w:r w:rsidRPr="008D45AC">
        <w:rPr>
          <w:b/>
          <w:color w:val="000000"/>
        </w:rPr>
        <w:tab/>
      </w:r>
      <w:r w:rsidRPr="008D45AC">
        <w:rPr>
          <w:color w:val="000000"/>
        </w:rPr>
        <w:t xml:space="preserve">Materiály slouží nejen jako učební pomůcka, ale zároveň jako pomůcka </w:t>
      </w:r>
      <w:proofErr w:type="gramStart"/>
      <w:r w:rsidRPr="008D45AC">
        <w:rPr>
          <w:color w:val="000000"/>
        </w:rPr>
        <w:t>při  přípravě</w:t>
      </w:r>
      <w:proofErr w:type="gramEnd"/>
      <w:r w:rsidRPr="008D45AC">
        <w:rPr>
          <w:color w:val="000000"/>
        </w:rPr>
        <w:t xml:space="preserve"> na státní zkoušky nebo různé formy soutěží</w:t>
      </w:r>
      <w:r w:rsidRPr="008D45AC">
        <w:rPr>
          <w:color w:val="000000"/>
        </w:rPr>
        <w:tab/>
      </w:r>
    </w:p>
    <w:p w:rsidR="00D27516" w:rsidRPr="008D45AC" w:rsidRDefault="00D27516" w:rsidP="00D27516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 xml:space="preserve">Druh učebního materiálu: 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>tištěný text a vzory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</w:p>
    <w:p w:rsidR="00D27516" w:rsidRPr="008D45AC" w:rsidRDefault="00D27516" w:rsidP="00D27516">
      <w:pPr>
        <w:pStyle w:val="Bezmezer"/>
        <w:ind w:left="3540" w:hanging="3540"/>
        <w:rPr>
          <w:b/>
          <w:color w:val="000000"/>
        </w:rPr>
      </w:pPr>
      <w:r w:rsidRPr="008D45AC">
        <w:rPr>
          <w:b/>
          <w:color w:val="000000"/>
        </w:rPr>
        <w:t xml:space="preserve">Očekávaný výstup: </w:t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>žák je schopen bezchybně a podle norem napsat a upravit obchodní a hospodářské písemnosti</w:t>
      </w:r>
      <w:r w:rsidRPr="008D45AC">
        <w:rPr>
          <w:b/>
          <w:color w:val="000000"/>
        </w:rPr>
        <w:tab/>
      </w:r>
    </w:p>
    <w:p w:rsidR="00D27516" w:rsidRDefault="00D27516" w:rsidP="00D27516">
      <w:pPr>
        <w:pStyle w:val="Bezmezer"/>
        <w:ind w:left="3540" w:hanging="3540"/>
        <w:jc w:val="both"/>
        <w:rPr>
          <w:rFonts w:eastAsia="Times New Roman"/>
        </w:rPr>
      </w:pPr>
      <w:r w:rsidRPr="008D45AC">
        <w:rPr>
          <w:b/>
          <w:color w:val="000000"/>
        </w:rPr>
        <w:t xml:space="preserve">Metodika učebního materiálu: </w:t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 xml:space="preserve">každá ucelená kapitola obsahuje na začátku vzor písemnosti pro žáky, kteří na jeho základě potom vypracovávají jednotlivé úkoly. Vyučující tento vzor použije k prezentaci, zároveň žákům musí sdělit další instrukce týkající se </w:t>
      </w:r>
      <w:proofErr w:type="gramStart"/>
      <w:r w:rsidRPr="008D45AC">
        <w:rPr>
          <w:rFonts w:eastAsia="Times New Roman"/>
        </w:rPr>
        <w:t>zadání,  např.</w:t>
      </w:r>
      <w:proofErr w:type="gramEnd"/>
      <w:r w:rsidRPr="008D45AC">
        <w:rPr>
          <w:rFonts w:eastAsia="Times New Roman"/>
        </w:rPr>
        <w:t xml:space="preserve"> určení dat, dále „Náš dopis  zn.“, popřípadě dalších sdělení (např.: které písemnosti se musí posílat doporučeně, </w:t>
      </w:r>
      <w:proofErr w:type="spellStart"/>
      <w:r w:rsidRPr="008D45AC">
        <w:rPr>
          <w:rFonts w:eastAsia="Times New Roman"/>
        </w:rPr>
        <w:t>atd</w:t>
      </w:r>
      <w:proofErr w:type="spellEnd"/>
      <w:r w:rsidRPr="008D45AC">
        <w:rPr>
          <w:rFonts w:eastAsia="Times New Roman"/>
        </w:rPr>
        <w:t xml:space="preserve">). Pak následuje vypracování jednotlivých písemností za vzorem a zhodnocení práce vyučujícím nejen po obsahové, formální a gramatické stránce,  ale i to, aby písemnost odpovídala současným </w:t>
      </w:r>
      <w:proofErr w:type="gramStart"/>
      <w:r w:rsidRPr="008D45AC">
        <w:rPr>
          <w:rFonts w:eastAsia="Times New Roman"/>
        </w:rPr>
        <w:t>normám.Též</w:t>
      </w:r>
      <w:proofErr w:type="gramEnd"/>
      <w:r w:rsidRPr="008D45AC">
        <w:rPr>
          <w:rFonts w:eastAsia="Times New Roman"/>
        </w:rPr>
        <w:t xml:space="preserve"> žákům sdělí, kde a proč jednotlivá píse</w:t>
      </w:r>
      <w:r>
        <w:rPr>
          <w:rFonts w:eastAsia="Times New Roman"/>
        </w:rPr>
        <w:t>mnost neodpovídá těmto normám a </w:t>
      </w:r>
      <w:r w:rsidRPr="008D45AC">
        <w:rPr>
          <w:rFonts w:eastAsia="Times New Roman"/>
        </w:rPr>
        <w:t xml:space="preserve">oznámkuje mu jeho úkol na základě výše uvedených kritérií. </w:t>
      </w:r>
    </w:p>
    <w:p w:rsidR="00D27516" w:rsidRDefault="00D27516" w:rsidP="00D27516">
      <w:pPr>
        <w:pStyle w:val="Bezmezer"/>
        <w:ind w:left="3540" w:hanging="3540"/>
        <w:jc w:val="both"/>
        <w:rPr>
          <w:rFonts w:eastAsia="Times New Roman"/>
        </w:rPr>
      </w:pPr>
    </w:p>
    <w:p w:rsidR="00D27516" w:rsidRDefault="00D27516" w:rsidP="00D27516">
      <w:pPr>
        <w:pStyle w:val="Bezmezer"/>
        <w:ind w:left="3540" w:hanging="3540"/>
        <w:jc w:val="both"/>
        <w:rPr>
          <w:rFonts w:eastAsia="Times New Roman"/>
        </w:rPr>
      </w:pPr>
    </w:p>
    <w:p w:rsidR="00D27516" w:rsidRPr="008D45AC" w:rsidRDefault="00D27516" w:rsidP="00D27516">
      <w:pPr>
        <w:pStyle w:val="Bezmezer"/>
        <w:ind w:left="3540" w:hanging="3540"/>
        <w:jc w:val="both"/>
        <w:rPr>
          <w:rFonts w:eastAsia="Times New Roman"/>
        </w:rPr>
      </w:pPr>
    </w:p>
    <w:p w:rsidR="00D27516" w:rsidRPr="002E63A5" w:rsidRDefault="00D27516" w:rsidP="00D27516">
      <w:r w:rsidRPr="002E63A5">
        <w:t xml:space="preserve">Autorem materiálu a všech jeho příloh, není-li uvedeno jinak, je Ing. Hana </w:t>
      </w:r>
      <w:proofErr w:type="spellStart"/>
      <w:r w:rsidRPr="002E63A5">
        <w:t>Illingerová</w:t>
      </w:r>
      <w:proofErr w:type="spellEnd"/>
      <w:r w:rsidRPr="002E63A5">
        <w:t>.</w:t>
      </w:r>
    </w:p>
    <w:p w:rsidR="00E24D46" w:rsidRPr="00790EDD" w:rsidRDefault="00790EDD" w:rsidP="00790E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Upomínka - pokračování</w:t>
      </w:r>
    </w:p>
    <w:p w:rsidR="00790EDD" w:rsidRDefault="00790EDD" w:rsidP="00790EDD">
      <w:pPr>
        <w:pStyle w:val="Nzev"/>
        <w:jc w:val="both"/>
        <w:rPr>
          <w:b w:val="0"/>
          <w:sz w:val="24"/>
          <w:u w:val="none"/>
        </w:rPr>
      </w:pPr>
      <w:r>
        <w:rPr>
          <w:b w:val="0"/>
          <w:sz w:val="24"/>
          <w:u w:val="none"/>
        </w:rPr>
        <w:t>3.</w:t>
      </w:r>
    </w:p>
    <w:p w:rsidR="00790EDD" w:rsidRDefault="00790EDD" w:rsidP="00790EDD">
      <w:pPr>
        <w:pStyle w:val="Nzev"/>
        <w:jc w:val="both"/>
        <w:rPr>
          <w:b w:val="0"/>
          <w:sz w:val="24"/>
          <w:u w:val="none"/>
        </w:rPr>
      </w:pPr>
      <w:r>
        <w:rPr>
          <w:b w:val="0"/>
          <w:sz w:val="24"/>
          <w:u w:val="none"/>
        </w:rPr>
        <w:t xml:space="preserve">     Jako účetní firmy KLIMTECH, s. r. o., </w:t>
      </w:r>
      <w:proofErr w:type="spellStart"/>
      <w:r>
        <w:rPr>
          <w:b w:val="0"/>
          <w:sz w:val="24"/>
          <w:u w:val="none"/>
        </w:rPr>
        <w:t>Druženeckého</w:t>
      </w:r>
      <w:proofErr w:type="spellEnd"/>
      <w:r>
        <w:rPr>
          <w:b w:val="0"/>
          <w:sz w:val="24"/>
          <w:u w:val="none"/>
        </w:rPr>
        <w:t xml:space="preserve"> 9, 738  01 Frýdek – Místek, upozorňujete pana Karla </w:t>
      </w:r>
      <w:proofErr w:type="spellStart"/>
      <w:r>
        <w:rPr>
          <w:b w:val="0"/>
          <w:sz w:val="24"/>
          <w:u w:val="none"/>
        </w:rPr>
        <w:t>Vihana</w:t>
      </w:r>
      <w:proofErr w:type="spellEnd"/>
      <w:r>
        <w:rPr>
          <w:b w:val="0"/>
          <w:sz w:val="24"/>
          <w:u w:val="none"/>
        </w:rPr>
        <w:t xml:space="preserve">, majitele firmy VIHAN A BERGER, řeznictví a uzenářství, </w:t>
      </w:r>
      <w:proofErr w:type="spellStart"/>
      <w:r>
        <w:rPr>
          <w:b w:val="0"/>
          <w:sz w:val="24"/>
          <w:u w:val="none"/>
        </w:rPr>
        <w:t>Malátova</w:t>
      </w:r>
      <w:proofErr w:type="spellEnd"/>
      <w:r>
        <w:rPr>
          <w:b w:val="0"/>
          <w:sz w:val="24"/>
          <w:u w:val="none"/>
        </w:rPr>
        <w:t xml:space="preserve"> 27, 742 66 Štramberk, že mu 10. dne minulého měsíce byl na základě jeho objednávky č 657/KP z 4. dne minulého měsíce dodán, v provozovně instalován a do provozu uveden chladicí box FRIX S 5, že však ani podle posledních údajů, které máte k dispozici, k úhradě příslušné faktury č. 678/</w:t>
      </w:r>
      <w:proofErr w:type="spellStart"/>
      <w:r>
        <w:rPr>
          <w:b w:val="0"/>
          <w:sz w:val="24"/>
          <w:u w:val="none"/>
        </w:rPr>
        <w:t>xx</w:t>
      </w:r>
      <w:proofErr w:type="spellEnd"/>
      <w:r>
        <w:rPr>
          <w:b w:val="0"/>
          <w:sz w:val="24"/>
          <w:u w:val="none"/>
        </w:rPr>
        <w:t xml:space="preserve"> z 10. dne minulého měsíce na Kč 27 350,- splatné do 10 dnů dosud nedošlo. Předpokládáte, že důvodem je pouhé nedopatření. Přesto však konstatujete, že nedodržování platebních termínů vám značně komplikuje finanční situaci firmy.</w:t>
      </w:r>
    </w:p>
    <w:p w:rsidR="00790EDD" w:rsidRDefault="00790EDD" w:rsidP="00790EDD">
      <w:pPr>
        <w:pStyle w:val="Nzev"/>
        <w:jc w:val="both"/>
        <w:rPr>
          <w:b w:val="0"/>
          <w:sz w:val="24"/>
          <w:u w:val="none"/>
        </w:rPr>
      </w:pPr>
    </w:p>
    <w:p w:rsidR="00790EDD" w:rsidRDefault="00790EDD" w:rsidP="00790EDD">
      <w:pPr>
        <w:pStyle w:val="Nzev"/>
        <w:jc w:val="both"/>
        <w:rPr>
          <w:b w:val="0"/>
          <w:sz w:val="24"/>
          <w:u w:val="none"/>
        </w:rPr>
      </w:pPr>
      <w:r>
        <w:rPr>
          <w:b w:val="0"/>
          <w:sz w:val="24"/>
          <w:u w:val="none"/>
        </w:rPr>
        <w:t>4.</w:t>
      </w:r>
    </w:p>
    <w:p w:rsidR="00790EDD" w:rsidRDefault="00790EDD" w:rsidP="00790EDD">
      <w:pPr>
        <w:pStyle w:val="Nzev"/>
        <w:jc w:val="both"/>
        <w:rPr>
          <w:b w:val="0"/>
          <w:sz w:val="24"/>
          <w:u w:val="none"/>
        </w:rPr>
      </w:pPr>
      <w:r>
        <w:rPr>
          <w:b w:val="0"/>
          <w:sz w:val="24"/>
          <w:u w:val="none"/>
        </w:rPr>
        <w:t xml:space="preserve">     Společnost s ručením omezeným </w:t>
      </w:r>
      <w:proofErr w:type="spellStart"/>
      <w:r>
        <w:rPr>
          <w:b w:val="0"/>
          <w:sz w:val="24"/>
          <w:u w:val="none"/>
        </w:rPr>
        <w:t>Elektroinstal</w:t>
      </w:r>
      <w:proofErr w:type="spellEnd"/>
      <w:r>
        <w:rPr>
          <w:b w:val="0"/>
          <w:sz w:val="24"/>
          <w:u w:val="none"/>
        </w:rPr>
        <w:t xml:space="preserve"> z Kutné Hory provedla akciové společnosti </w:t>
      </w:r>
      <w:proofErr w:type="spellStart"/>
      <w:r>
        <w:rPr>
          <w:b w:val="0"/>
          <w:sz w:val="24"/>
          <w:u w:val="none"/>
        </w:rPr>
        <w:t>Imperium</w:t>
      </w:r>
      <w:proofErr w:type="spellEnd"/>
      <w:r>
        <w:rPr>
          <w:b w:val="0"/>
          <w:sz w:val="24"/>
          <w:u w:val="none"/>
        </w:rPr>
        <w:t xml:space="preserve">, Holandská 211, 280 00 Kolín, před 2 měsíci kompletní rekonstrukci elektroinstalace v provozních dílnách. Společnost </w:t>
      </w:r>
      <w:proofErr w:type="spellStart"/>
      <w:r>
        <w:rPr>
          <w:b w:val="0"/>
          <w:sz w:val="24"/>
          <w:u w:val="none"/>
        </w:rPr>
        <w:t>Elektroinstal</w:t>
      </w:r>
      <w:proofErr w:type="spellEnd"/>
      <w:r>
        <w:rPr>
          <w:b w:val="0"/>
          <w:sz w:val="24"/>
          <w:u w:val="none"/>
        </w:rPr>
        <w:t xml:space="preserve"> vystavila fakturu č. 200 621 na Kč 133 560,- splatnou 2. dne minulého měsíce. 20. dne minulého měsíce </w:t>
      </w:r>
      <w:proofErr w:type="spellStart"/>
      <w:r>
        <w:rPr>
          <w:b w:val="0"/>
          <w:sz w:val="24"/>
          <w:u w:val="none"/>
        </w:rPr>
        <w:t>Elektroinstal</w:t>
      </w:r>
      <w:proofErr w:type="spellEnd"/>
      <w:r>
        <w:rPr>
          <w:b w:val="0"/>
          <w:sz w:val="24"/>
          <w:u w:val="none"/>
        </w:rPr>
        <w:t xml:space="preserve"> poprvé upomínal </w:t>
      </w:r>
      <w:proofErr w:type="spellStart"/>
      <w:r>
        <w:rPr>
          <w:b w:val="0"/>
          <w:sz w:val="24"/>
          <w:u w:val="none"/>
        </w:rPr>
        <w:t>Imperium</w:t>
      </w:r>
      <w:proofErr w:type="spellEnd"/>
      <w:r>
        <w:rPr>
          <w:b w:val="0"/>
          <w:sz w:val="24"/>
          <w:u w:val="none"/>
        </w:rPr>
        <w:t xml:space="preserve"> o úhradu dlužné částky. První upomínka zůstala bez odezvy, proto upomínáte dlužnickou společnost podruhé a upozorňujete na úrok z prodlení při placení, který je sjednán ve smlouvě o dílo. Stanovte nový termín úhrady. Dopisem vás pověřil ředitel a. s. Ing. Václav Horák.</w:t>
      </w:r>
    </w:p>
    <w:p w:rsidR="00790EDD" w:rsidRDefault="00790EDD" w:rsidP="00790EDD">
      <w:pPr>
        <w:pStyle w:val="Nzev"/>
        <w:jc w:val="both"/>
        <w:rPr>
          <w:b w:val="0"/>
          <w:sz w:val="24"/>
          <w:u w:val="none"/>
        </w:rPr>
      </w:pPr>
    </w:p>
    <w:p w:rsidR="00790EDD" w:rsidRDefault="00790EDD" w:rsidP="00790EDD">
      <w:pPr>
        <w:pStyle w:val="Nzev"/>
        <w:jc w:val="both"/>
        <w:rPr>
          <w:b w:val="0"/>
          <w:sz w:val="24"/>
          <w:u w:val="none"/>
        </w:rPr>
      </w:pPr>
      <w:r>
        <w:rPr>
          <w:b w:val="0"/>
          <w:sz w:val="24"/>
          <w:u w:val="none"/>
        </w:rPr>
        <w:t>5.</w:t>
      </w:r>
    </w:p>
    <w:p w:rsidR="00790EDD" w:rsidRDefault="00790EDD" w:rsidP="00790EDD">
      <w:pPr>
        <w:pStyle w:val="Nzev"/>
        <w:jc w:val="both"/>
        <w:rPr>
          <w:b w:val="0"/>
          <w:sz w:val="24"/>
          <w:u w:val="none"/>
        </w:rPr>
      </w:pPr>
      <w:r>
        <w:rPr>
          <w:b w:val="0"/>
          <w:sz w:val="24"/>
          <w:u w:val="none"/>
        </w:rPr>
        <w:t xml:space="preserve">     Firmě </w:t>
      </w:r>
      <w:proofErr w:type="spellStart"/>
      <w:r>
        <w:rPr>
          <w:b w:val="0"/>
          <w:sz w:val="24"/>
          <w:u w:val="none"/>
        </w:rPr>
        <w:t>Prodas</w:t>
      </w:r>
      <w:proofErr w:type="spellEnd"/>
      <w:r>
        <w:rPr>
          <w:b w:val="0"/>
          <w:sz w:val="24"/>
          <w:u w:val="none"/>
        </w:rPr>
        <w:t xml:space="preserve">, s. r. o., U Průhonu 921, 787 01 Šumperk, jste dodali podle objednávky č. 796/K z 7. dne předminulého měsíce náhradní díly pro jejich vozový park v celkové hodnotě Kč 35 262,-. Zboží jste fakturovali 11. dne předminulého měsíce, daňový doklad měl číslo1232, splatnost faktury byla 22. dne předminulého měsíce. Protože firma </w:t>
      </w:r>
      <w:proofErr w:type="spellStart"/>
      <w:r>
        <w:rPr>
          <w:b w:val="0"/>
          <w:sz w:val="24"/>
          <w:u w:val="none"/>
        </w:rPr>
        <w:t>Prodas</w:t>
      </w:r>
      <w:proofErr w:type="spellEnd"/>
      <w:r>
        <w:rPr>
          <w:b w:val="0"/>
          <w:sz w:val="24"/>
          <w:u w:val="none"/>
        </w:rPr>
        <w:t xml:space="preserve"> </w:t>
      </w:r>
      <w:proofErr w:type="gramStart"/>
      <w:r>
        <w:rPr>
          <w:b w:val="0"/>
          <w:sz w:val="24"/>
          <w:u w:val="none"/>
        </w:rPr>
        <w:t>nedodržela</w:t>
      </w:r>
      <w:proofErr w:type="gramEnd"/>
      <w:r>
        <w:rPr>
          <w:b w:val="0"/>
          <w:sz w:val="24"/>
          <w:u w:val="none"/>
        </w:rPr>
        <w:t xml:space="preserve"> termín splatnosti </w:t>
      </w:r>
      <w:proofErr w:type="gramStart"/>
      <w:r>
        <w:rPr>
          <w:b w:val="0"/>
          <w:sz w:val="24"/>
          <w:u w:val="none"/>
        </w:rPr>
        <w:t>byla</w:t>
      </w:r>
      <w:proofErr w:type="gramEnd"/>
      <w:r>
        <w:rPr>
          <w:b w:val="0"/>
          <w:sz w:val="24"/>
          <w:u w:val="none"/>
        </w:rPr>
        <w:t xml:space="preserve"> odeslána 28. dne předminulého měsíce první upomínka platby. Zástupce firmy </w:t>
      </w:r>
      <w:proofErr w:type="spellStart"/>
      <w:r>
        <w:rPr>
          <w:b w:val="0"/>
          <w:sz w:val="24"/>
          <w:u w:val="none"/>
        </w:rPr>
        <w:t>Prodas</w:t>
      </w:r>
      <w:proofErr w:type="spellEnd"/>
      <w:r>
        <w:rPr>
          <w:b w:val="0"/>
          <w:sz w:val="24"/>
          <w:u w:val="none"/>
        </w:rPr>
        <w:t xml:space="preserve"> pan Petr </w:t>
      </w:r>
      <w:proofErr w:type="spellStart"/>
      <w:r>
        <w:rPr>
          <w:b w:val="0"/>
          <w:sz w:val="24"/>
          <w:u w:val="none"/>
        </w:rPr>
        <w:t>Rohla</w:t>
      </w:r>
      <w:proofErr w:type="spellEnd"/>
      <w:r>
        <w:rPr>
          <w:b w:val="0"/>
          <w:sz w:val="24"/>
          <w:u w:val="none"/>
        </w:rPr>
        <w:t xml:space="preserve"> na tuto upomínku písemně reagoval 4. dne minulého měsíce a ujistil, že převod dlužné částky bude proveden neprodleně. Do dnešního dne však dluh nebyl uhrazen. Napište další upomínku, v níž popíšete situaci a stanovíte nové datum splatností (D + 7). Dopis podepíšete vy jako vedoucí účtárny.</w:t>
      </w:r>
    </w:p>
    <w:p w:rsidR="00790EDD" w:rsidRDefault="00790EDD" w:rsidP="00790EDD">
      <w:pPr>
        <w:pStyle w:val="Nzev"/>
        <w:jc w:val="both"/>
        <w:rPr>
          <w:b w:val="0"/>
          <w:sz w:val="24"/>
          <w:u w:val="none"/>
        </w:rPr>
      </w:pPr>
    </w:p>
    <w:p w:rsidR="00790EDD" w:rsidRDefault="00790EDD" w:rsidP="00790EDD">
      <w:pPr>
        <w:pStyle w:val="Nzev"/>
        <w:jc w:val="both"/>
        <w:rPr>
          <w:b w:val="0"/>
          <w:sz w:val="24"/>
          <w:u w:val="none"/>
        </w:rPr>
      </w:pPr>
      <w:r>
        <w:rPr>
          <w:b w:val="0"/>
          <w:sz w:val="24"/>
          <w:u w:val="none"/>
        </w:rPr>
        <w:t>6.</w:t>
      </w:r>
    </w:p>
    <w:p w:rsidR="00790EDD" w:rsidRDefault="00790EDD" w:rsidP="00790EDD">
      <w:pPr>
        <w:pStyle w:val="Nzev"/>
        <w:jc w:val="both"/>
        <w:rPr>
          <w:b w:val="0"/>
          <w:sz w:val="24"/>
          <w:u w:val="none"/>
        </w:rPr>
      </w:pPr>
      <w:r>
        <w:rPr>
          <w:b w:val="0"/>
          <w:sz w:val="24"/>
          <w:u w:val="none"/>
        </w:rPr>
        <w:t xml:space="preserve">     </w:t>
      </w:r>
      <w:proofErr w:type="gramStart"/>
      <w:r>
        <w:rPr>
          <w:b w:val="0"/>
          <w:sz w:val="24"/>
          <w:u w:val="none"/>
        </w:rPr>
        <w:t>Jste</w:t>
      </w:r>
      <w:proofErr w:type="gramEnd"/>
      <w:r>
        <w:rPr>
          <w:b w:val="0"/>
          <w:sz w:val="24"/>
          <w:u w:val="none"/>
        </w:rPr>
        <w:t xml:space="preserve"> zaměstnání jako účetní u firmy </w:t>
      </w:r>
      <w:proofErr w:type="gramStart"/>
      <w:r>
        <w:rPr>
          <w:b w:val="0"/>
          <w:sz w:val="24"/>
          <w:u w:val="none"/>
        </w:rPr>
        <w:t>KARO</w:t>
      </w:r>
      <w:proofErr w:type="gramEnd"/>
      <w:r>
        <w:rPr>
          <w:b w:val="0"/>
          <w:sz w:val="24"/>
          <w:u w:val="none"/>
        </w:rPr>
        <w:t xml:space="preserve"> v Hořovicích. Dne 2. minulého měsíce jste zaslali stavební společnosti HC Plus, 400 01 Ústí nad Labem, Želivského 15, fakturu č. 69845 na Kčs 145 320,- za dodaný stavební materiál. Faktura byla splatná do 10 dnů. Zákazník dosud fakturu neuhradil, i když jste mu poslali dvě upomínky a to 15. dne minulého měsíce a 25. dne též minulého měsíce. Proto dnes posíláte dlužníkovi poslední upomínku; přikládáte k ní penalizační fakturu č. 01599, ve které účtujete úrok z prodlení ve výši Kč 27 248,-. Pokud obě faktury neuhradí do 7 dnů, předáte celou záležitost svému právnímu zástupci, který podá žalobu k Obchodnímu soudu v Praze. Kopii zasíláte na vědomí svému právnímu zástupci JUDr. Janu Gruberovi.</w:t>
      </w:r>
    </w:p>
    <w:p w:rsidR="00790EDD" w:rsidRDefault="00790EDD" w:rsidP="00790EDD">
      <w:pPr>
        <w:pStyle w:val="Nzev"/>
        <w:jc w:val="both"/>
        <w:rPr>
          <w:b w:val="0"/>
          <w:sz w:val="24"/>
          <w:u w:val="none"/>
        </w:rPr>
      </w:pPr>
    </w:p>
    <w:p w:rsidR="00790EDD" w:rsidRDefault="00790EDD" w:rsidP="00790EDD">
      <w:pPr>
        <w:pStyle w:val="Nzev"/>
        <w:jc w:val="both"/>
        <w:rPr>
          <w:b w:val="0"/>
          <w:sz w:val="24"/>
          <w:u w:val="none"/>
        </w:rPr>
      </w:pPr>
      <w:r>
        <w:rPr>
          <w:b w:val="0"/>
          <w:sz w:val="24"/>
          <w:u w:val="none"/>
        </w:rPr>
        <w:t xml:space="preserve">7. </w:t>
      </w:r>
    </w:p>
    <w:p w:rsidR="00790EDD" w:rsidRDefault="00790EDD" w:rsidP="00790EDD">
      <w:pPr>
        <w:pStyle w:val="Nzev"/>
        <w:jc w:val="both"/>
        <w:rPr>
          <w:b w:val="0"/>
          <w:sz w:val="24"/>
          <w:u w:val="none"/>
        </w:rPr>
      </w:pPr>
      <w:r>
        <w:rPr>
          <w:b w:val="0"/>
          <w:sz w:val="24"/>
          <w:u w:val="none"/>
        </w:rPr>
        <w:t xml:space="preserve">     Firma CHEMAS, a. s., Praha 3, dodala firmě COLLOR, s. r. o., 288 02 Nymburk, Kafkova ul. 7 podle objednávky č. 693 z 1. dne předminulého měsíce zboží v hodnotě Kč 68 730,-. Tato faktura byla splatná 14. dne předminulého měsíce. Do dnešního dne dluh firma </w:t>
      </w:r>
      <w:proofErr w:type="spellStart"/>
      <w:r>
        <w:rPr>
          <w:b w:val="0"/>
          <w:sz w:val="24"/>
          <w:u w:val="none"/>
        </w:rPr>
        <w:t>Collor</w:t>
      </w:r>
      <w:proofErr w:type="spellEnd"/>
      <w:r>
        <w:rPr>
          <w:b w:val="0"/>
          <w:sz w:val="24"/>
          <w:u w:val="none"/>
        </w:rPr>
        <w:t xml:space="preserve"> neuhradila. Proto firma </w:t>
      </w:r>
      <w:proofErr w:type="spellStart"/>
      <w:r>
        <w:rPr>
          <w:b w:val="0"/>
          <w:sz w:val="24"/>
          <w:u w:val="none"/>
        </w:rPr>
        <w:t>Chemas</w:t>
      </w:r>
      <w:proofErr w:type="spellEnd"/>
      <w:r>
        <w:rPr>
          <w:b w:val="0"/>
          <w:sz w:val="24"/>
          <w:u w:val="none"/>
        </w:rPr>
        <w:t xml:space="preserve"> poslala již dvě upomínky platby, a to 25. dne předminulého </w:t>
      </w:r>
      <w:r>
        <w:rPr>
          <w:b w:val="0"/>
          <w:sz w:val="24"/>
          <w:u w:val="none"/>
        </w:rPr>
        <w:lastRenderedPageBreak/>
        <w:t xml:space="preserve">měsíce a 2. dne minulého měsíce. Firma </w:t>
      </w:r>
      <w:proofErr w:type="spellStart"/>
      <w:r>
        <w:rPr>
          <w:b w:val="0"/>
          <w:sz w:val="24"/>
          <w:u w:val="none"/>
        </w:rPr>
        <w:t>Collor</w:t>
      </w:r>
      <w:proofErr w:type="spellEnd"/>
      <w:r>
        <w:rPr>
          <w:b w:val="0"/>
          <w:sz w:val="24"/>
          <w:u w:val="none"/>
        </w:rPr>
        <w:t xml:space="preserve"> na druhou upomínku reagovala a písemně 20. dne minulého měsíce uznala svůj dluh s příslibem úhrady do konce minulého měsíce (uveďte datum). Firma </w:t>
      </w:r>
      <w:proofErr w:type="spellStart"/>
      <w:r>
        <w:rPr>
          <w:b w:val="0"/>
          <w:sz w:val="24"/>
          <w:u w:val="none"/>
        </w:rPr>
        <w:t>Collor</w:t>
      </w:r>
      <w:proofErr w:type="spellEnd"/>
      <w:r>
        <w:rPr>
          <w:b w:val="0"/>
          <w:sz w:val="24"/>
          <w:u w:val="none"/>
        </w:rPr>
        <w:t xml:space="preserve"> však svůj slib nesplnila, a proto </w:t>
      </w:r>
      <w:proofErr w:type="spellStart"/>
      <w:r>
        <w:rPr>
          <w:b w:val="0"/>
          <w:sz w:val="24"/>
          <w:u w:val="none"/>
        </w:rPr>
        <w:t>Chemas</w:t>
      </w:r>
      <w:proofErr w:type="spellEnd"/>
      <w:r>
        <w:rPr>
          <w:b w:val="0"/>
          <w:sz w:val="24"/>
          <w:u w:val="none"/>
        </w:rPr>
        <w:t xml:space="preserve"> píše další upomínku – pokus o smír. V písemnosti se odvolává na předešlé dvě upomínky a písemné uznání dluhu z 20. dne minulého měsíce. Dává velmi krátký termín úhrady – do 3 dnů po doručení třetí upomínky. Upozorňujete na případné vymáhání dlužné částky soudní cestou. Vypracováním dopisu vás pověřil ekonomický náměstek Jan Sláma.</w:t>
      </w:r>
    </w:p>
    <w:p w:rsidR="00790EDD" w:rsidRDefault="00790EDD" w:rsidP="00790EDD">
      <w:pPr>
        <w:pStyle w:val="Nzev"/>
        <w:jc w:val="both"/>
        <w:rPr>
          <w:b w:val="0"/>
          <w:sz w:val="24"/>
          <w:u w:val="none"/>
        </w:rPr>
      </w:pPr>
    </w:p>
    <w:p w:rsidR="00790EDD" w:rsidRDefault="00790EDD"/>
    <w:sectPr w:rsidR="00790EDD" w:rsidSect="00E24D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90EDD"/>
    <w:rsid w:val="00060AB2"/>
    <w:rsid w:val="00253D11"/>
    <w:rsid w:val="002B06E9"/>
    <w:rsid w:val="003C065B"/>
    <w:rsid w:val="005108E5"/>
    <w:rsid w:val="00555BB1"/>
    <w:rsid w:val="005B77F2"/>
    <w:rsid w:val="007157DF"/>
    <w:rsid w:val="00790EDD"/>
    <w:rsid w:val="00927FC5"/>
    <w:rsid w:val="00D27516"/>
    <w:rsid w:val="00DC0429"/>
    <w:rsid w:val="00DD2DD4"/>
    <w:rsid w:val="00E24D46"/>
    <w:rsid w:val="00F86144"/>
    <w:rsid w:val="00FE22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4D4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790ED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u w:val="single"/>
      <w:lang w:eastAsia="cs-CZ"/>
    </w:rPr>
  </w:style>
  <w:style w:type="character" w:customStyle="1" w:styleId="NzevChar">
    <w:name w:val="Název Char"/>
    <w:basedOn w:val="Standardnpsmoodstavce"/>
    <w:link w:val="Nzev"/>
    <w:rsid w:val="00790EDD"/>
    <w:rPr>
      <w:rFonts w:ascii="Times New Roman" w:eastAsia="Times New Roman" w:hAnsi="Times New Roman" w:cs="Times New Roman"/>
      <w:b/>
      <w:sz w:val="32"/>
      <w:szCs w:val="20"/>
      <w:u w:val="single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B77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77F2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927FC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933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814</Words>
  <Characters>4808</Characters>
  <Application>Microsoft Office Word</Application>
  <DocSecurity>0</DocSecurity>
  <Lines>40</Lines>
  <Paragraphs>11</Paragraphs>
  <ScaleCrop>false</ScaleCrop>
  <Company/>
  <LinksUpToDate>false</LinksUpToDate>
  <CharactersWithSpaces>5611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helenka</cp:lastModifiedBy>
  <cp:revision>11</cp:revision>
  <dcterms:created xsi:type="dcterms:W3CDTF">2013-02-14T14:45:00Z</dcterms:created>
  <dcterms:modified xsi:type="dcterms:W3CDTF">2013-08-27T19:30:00Z</dcterms:modified>
</cp:coreProperties>
</file>