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141" w:rsidRDefault="001B3B44" w:rsidP="00B75090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137141" w:rsidTr="00137141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7141" w:rsidRDefault="0013714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137141" w:rsidRDefault="0013714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137141" w:rsidRDefault="0013714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37141" w:rsidTr="00137141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141" w:rsidRDefault="0013714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141" w:rsidTr="00137141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7141" w:rsidRDefault="00137141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137141" w:rsidRDefault="00137141" w:rsidP="00137141">
      <w:pPr>
        <w:pStyle w:val="Bezmezer"/>
        <w:rPr>
          <w:b/>
        </w:rPr>
      </w:pPr>
    </w:p>
    <w:p w:rsidR="004D7CAB" w:rsidRPr="008D45AC" w:rsidRDefault="004D7CAB" w:rsidP="004D7CAB">
      <w:pPr>
        <w:pStyle w:val="Bezmezer"/>
        <w:ind w:left="3540" w:hanging="3540"/>
        <w:rPr>
          <w:b/>
          <w:color w:val="000000"/>
        </w:rPr>
      </w:pPr>
      <w:r w:rsidRPr="008D45AC">
        <w:rPr>
          <w:b/>
        </w:rPr>
        <w:t xml:space="preserve">Číslo a název klíčové aktivity: </w:t>
      </w:r>
      <w:r w:rsidRPr="008D45AC">
        <w:rPr>
          <w:b/>
        </w:rPr>
        <w:tab/>
      </w:r>
      <w:r w:rsidRPr="008D45AC">
        <w:rPr>
          <w:bCs/>
          <w:iCs/>
        </w:rPr>
        <w:t>III/2 Inovace a zkvalitnění výuky prostřednictvím IC</w:t>
      </w:r>
      <w:r w:rsidR="003C1B04">
        <w:rPr>
          <w:bCs/>
          <w:iCs/>
        </w:rPr>
        <w:t>T</w:t>
      </w:r>
      <w:r w:rsidRPr="008D45AC">
        <w:tab/>
      </w:r>
    </w:p>
    <w:p w:rsidR="004D7CAB" w:rsidRDefault="004D7CAB" w:rsidP="004D7CAB">
      <w:pPr>
        <w:pStyle w:val="Bezmezer"/>
        <w:ind w:left="3540" w:hanging="3540"/>
        <w:rPr>
          <w:color w:val="000000"/>
        </w:rPr>
      </w:pPr>
      <w:r w:rsidRPr="008D45AC">
        <w:rPr>
          <w:b/>
          <w:color w:val="000000"/>
        </w:rPr>
        <w:t xml:space="preserve">Číslo DUM: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VY_32_INOVACE_05</w:t>
      </w:r>
      <w:r>
        <w:rPr>
          <w:color w:val="000000"/>
        </w:rPr>
        <w:t>Igo_16</w:t>
      </w:r>
    </w:p>
    <w:p w:rsidR="004D7CAB" w:rsidRPr="008D45AC" w:rsidRDefault="004D7CAB" w:rsidP="004D7CAB">
      <w:pPr>
        <w:pStyle w:val="Bezmezer"/>
        <w:ind w:left="3540" w:hanging="3540"/>
        <w:rPr>
          <w:b/>
          <w:color w:val="000000"/>
        </w:rPr>
      </w:pPr>
      <w:r w:rsidRPr="00C2713D">
        <w:rPr>
          <w:b/>
          <w:color w:val="000000"/>
        </w:rPr>
        <w:t>Název DUM</w:t>
      </w:r>
      <w:r>
        <w:rPr>
          <w:color w:val="000000"/>
        </w:rPr>
        <w:t>:</w:t>
      </w:r>
      <w:r w:rsidRPr="008D45AC">
        <w:rPr>
          <w:b/>
          <w:color w:val="000000"/>
        </w:rPr>
        <w:tab/>
      </w:r>
      <w:r>
        <w:rPr>
          <w:color w:val="000000"/>
        </w:rPr>
        <w:t>Upomínka - pokračování 2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4D7CAB" w:rsidRPr="008D45AC" w:rsidRDefault="004D7CAB" w:rsidP="004D7CAB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Jméno autora: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>
        <w:rPr>
          <w:b/>
          <w:color w:val="000000"/>
        </w:rPr>
        <w:tab/>
      </w:r>
      <w:r w:rsidRPr="008D45AC">
        <w:rPr>
          <w:color w:val="000000"/>
        </w:rPr>
        <w:t xml:space="preserve">Ing. Hana </w:t>
      </w:r>
      <w:proofErr w:type="spellStart"/>
      <w:r w:rsidRPr="008D45AC">
        <w:rPr>
          <w:color w:val="000000"/>
        </w:rPr>
        <w:t>Illingerová</w:t>
      </w:r>
      <w:proofErr w:type="spellEnd"/>
      <w:r w:rsidRPr="008D45AC">
        <w:rPr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4D7CAB" w:rsidRPr="008D45AC" w:rsidRDefault="004D7CAB" w:rsidP="004D7CAB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>Datum (období) vytvoření DUM: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jaro, léto 2012</w:t>
      </w:r>
      <w:r w:rsidRPr="008D45AC">
        <w:rPr>
          <w:b/>
          <w:color w:val="000000"/>
        </w:rPr>
        <w:tab/>
      </w:r>
    </w:p>
    <w:p w:rsidR="004D7CAB" w:rsidRPr="008D45AC" w:rsidRDefault="004D7CAB" w:rsidP="004D7CAB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Ročník: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  <w:t>1., 2., 3., 4.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4D7CAB" w:rsidRPr="008D45AC" w:rsidRDefault="004D7CAB" w:rsidP="004D7CAB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oblast: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písemná a elektronická komunikace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4D7CAB" w:rsidRPr="008D45AC" w:rsidRDefault="004D7CAB" w:rsidP="004D7CAB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obor: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Obchodní akademie, Podnikání, </w:t>
      </w:r>
      <w:proofErr w:type="spellStart"/>
      <w:r w:rsidRPr="008D45AC">
        <w:rPr>
          <w:rFonts w:eastAsia="Times New Roman"/>
        </w:rPr>
        <w:t>Veřejnosprávní</w:t>
      </w:r>
      <w:proofErr w:type="spellEnd"/>
      <w:r w:rsidRPr="008D45AC">
        <w:rPr>
          <w:rFonts w:eastAsia="Times New Roman"/>
        </w:rPr>
        <w:t xml:space="preserve"> činnost</w:t>
      </w:r>
      <w:r w:rsidRPr="008D45AC">
        <w:rPr>
          <w:b/>
          <w:color w:val="000000"/>
        </w:rPr>
        <w:tab/>
      </w:r>
    </w:p>
    <w:p w:rsidR="004D7CAB" w:rsidRPr="008D45AC" w:rsidRDefault="004D7CAB" w:rsidP="004D7CAB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Klíčová slova: </w:t>
      </w:r>
      <w:r w:rsidRPr="008D45AC">
        <w:rPr>
          <w:b/>
          <w:color w:val="000000"/>
        </w:rPr>
        <w:tab/>
      </w:r>
      <w:r w:rsidR="00E66287">
        <w:rPr>
          <w:rFonts w:eastAsia="Times New Roman"/>
        </w:rPr>
        <w:t>upomínka, neuhrazená faktura</w:t>
      </w:r>
    </w:p>
    <w:p w:rsidR="004D7CAB" w:rsidRPr="008D45AC" w:rsidRDefault="004D7CAB" w:rsidP="004D7CAB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Anotace: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 xml:space="preserve">Materiály slouží nejen jako učební pomůcka, ale zároveň jako pomůcka </w:t>
      </w:r>
      <w:proofErr w:type="gramStart"/>
      <w:r w:rsidRPr="008D45AC">
        <w:rPr>
          <w:color w:val="000000"/>
        </w:rPr>
        <w:t>při  přípravě</w:t>
      </w:r>
      <w:proofErr w:type="gramEnd"/>
      <w:r w:rsidRPr="008D45AC">
        <w:rPr>
          <w:color w:val="000000"/>
        </w:rPr>
        <w:t xml:space="preserve"> na státní zkoušky nebo různé formy soutěží</w:t>
      </w:r>
      <w:r w:rsidRPr="008D45AC">
        <w:rPr>
          <w:color w:val="000000"/>
        </w:rPr>
        <w:tab/>
      </w:r>
    </w:p>
    <w:p w:rsidR="004D7CAB" w:rsidRPr="008D45AC" w:rsidRDefault="004D7CAB" w:rsidP="004D7CAB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Druh učebního materiálu: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tištěný text a vzory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4D7CAB" w:rsidRPr="008D45AC" w:rsidRDefault="004D7CAB" w:rsidP="004D7CAB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Očekávaný výstup: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žák je schopen bezchybně a podle norem napsat a upravit obchodní a hospodářské písemnosti</w:t>
      </w:r>
      <w:r w:rsidRPr="008D45AC">
        <w:rPr>
          <w:b/>
          <w:color w:val="000000"/>
        </w:rPr>
        <w:tab/>
      </w:r>
    </w:p>
    <w:p w:rsidR="004D7CAB" w:rsidRDefault="004D7CAB" w:rsidP="004D7CAB">
      <w:pPr>
        <w:pStyle w:val="Bezmezer"/>
        <w:ind w:left="3540" w:hanging="3540"/>
        <w:jc w:val="both"/>
        <w:rPr>
          <w:rFonts w:eastAsia="Times New Roman"/>
        </w:rPr>
      </w:pPr>
      <w:r w:rsidRPr="008D45AC">
        <w:rPr>
          <w:b/>
          <w:color w:val="000000"/>
        </w:rPr>
        <w:t xml:space="preserve">Metodika učebního materiálu: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</w:t>
      </w:r>
      <w:proofErr w:type="gramStart"/>
      <w:r w:rsidRPr="008D45AC">
        <w:rPr>
          <w:rFonts w:eastAsia="Times New Roman"/>
        </w:rPr>
        <w:t>zadání,  např.</w:t>
      </w:r>
      <w:proofErr w:type="gramEnd"/>
      <w:r w:rsidRPr="008D45AC">
        <w:rPr>
          <w:rFonts w:eastAsia="Times New Roman"/>
        </w:rPr>
        <w:t xml:space="preserve"> určení dat, dále „Náš dopis  zn.“, popřípadě dalších sdělení (např.: které písemnosti se musí posílat doporučeně, </w:t>
      </w:r>
      <w:proofErr w:type="spellStart"/>
      <w:r w:rsidRPr="008D45AC">
        <w:rPr>
          <w:rFonts w:eastAsia="Times New Roman"/>
        </w:rPr>
        <w:t>atd</w:t>
      </w:r>
      <w:proofErr w:type="spellEnd"/>
      <w:r w:rsidRPr="008D45AC">
        <w:rPr>
          <w:rFonts w:eastAsia="Times New Roman"/>
        </w:rPr>
        <w:t xml:space="preserve">). Pak následuje vypracování jednotlivých písemností za vzorem a zhodnocení práce vyučujícím nejen po obsahové, formální a gramatické stránce,  ale i to, aby písemnost odpovídala současným </w:t>
      </w:r>
      <w:proofErr w:type="gramStart"/>
      <w:r w:rsidRPr="008D45AC">
        <w:rPr>
          <w:rFonts w:eastAsia="Times New Roman"/>
        </w:rPr>
        <w:t>normám.Též</w:t>
      </w:r>
      <w:proofErr w:type="gramEnd"/>
      <w:r w:rsidRPr="008D45AC">
        <w:rPr>
          <w:rFonts w:eastAsia="Times New Roman"/>
        </w:rPr>
        <w:t xml:space="preserve"> žákům sdělí, kde a proč jednotlivá píse</w:t>
      </w:r>
      <w:r>
        <w:rPr>
          <w:rFonts w:eastAsia="Times New Roman"/>
        </w:rPr>
        <w:t>mnost neodpovídá těmto normám a </w:t>
      </w:r>
      <w:r w:rsidRPr="008D45AC">
        <w:rPr>
          <w:rFonts w:eastAsia="Times New Roman"/>
        </w:rPr>
        <w:t xml:space="preserve">oznámkuje mu jeho úkol na základě výše uvedených kritérií. </w:t>
      </w:r>
    </w:p>
    <w:p w:rsidR="004D7CAB" w:rsidRDefault="004D7CAB" w:rsidP="004D7CAB">
      <w:pPr>
        <w:pStyle w:val="Bezmezer"/>
        <w:ind w:left="3540" w:hanging="3540"/>
        <w:jc w:val="both"/>
        <w:rPr>
          <w:rFonts w:eastAsia="Times New Roman"/>
        </w:rPr>
      </w:pPr>
    </w:p>
    <w:p w:rsidR="004D7CAB" w:rsidRDefault="004D7CAB" w:rsidP="004D7CAB">
      <w:pPr>
        <w:pStyle w:val="Bezmezer"/>
        <w:ind w:left="3540" w:hanging="3540"/>
        <w:jc w:val="both"/>
        <w:rPr>
          <w:rFonts w:eastAsia="Times New Roman"/>
        </w:rPr>
      </w:pPr>
    </w:p>
    <w:p w:rsidR="004D7CAB" w:rsidRPr="008D45AC" w:rsidRDefault="004D7CAB" w:rsidP="004D7CAB">
      <w:pPr>
        <w:pStyle w:val="Bezmezer"/>
        <w:ind w:left="3540" w:hanging="3540"/>
        <w:jc w:val="both"/>
        <w:rPr>
          <w:rFonts w:eastAsia="Times New Roman"/>
        </w:rPr>
      </w:pPr>
    </w:p>
    <w:p w:rsidR="004D7CAB" w:rsidRPr="002E63A5" w:rsidRDefault="004D7CAB" w:rsidP="004D7CAB">
      <w:r w:rsidRPr="002E63A5">
        <w:t xml:space="preserve">Autorem materiálu a všech jeho příloh, není-li uvedeno jinak, je Ing. Hana </w:t>
      </w:r>
      <w:proofErr w:type="spellStart"/>
      <w:r w:rsidRPr="002E63A5">
        <w:t>Illingerová</w:t>
      </w:r>
      <w:proofErr w:type="spellEnd"/>
      <w:r w:rsidRPr="002E63A5">
        <w:t>.</w:t>
      </w:r>
    </w:p>
    <w:p w:rsidR="00EE3317" w:rsidRPr="00B75090" w:rsidRDefault="00B75090" w:rsidP="00B750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Upomínka – pokračování 2</w:t>
      </w: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9. </w:t>
      </w: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    Jako asistent vedoucího právní oddělení vás pověřil vedoucí právního oddělení JUDr. Martin Pilař vypracováním poslední upomínky Ing. Drahomíře Šustrové, vedoucí finanční účtárny firmy ZAREST, a. s., 323 00 Plzeň, </w:t>
      </w:r>
      <w:proofErr w:type="spellStart"/>
      <w:r>
        <w:rPr>
          <w:b w:val="0"/>
          <w:sz w:val="24"/>
          <w:u w:val="none"/>
        </w:rPr>
        <w:t>Kaznějovská</w:t>
      </w:r>
      <w:proofErr w:type="spellEnd"/>
      <w:r>
        <w:rPr>
          <w:b w:val="0"/>
          <w:sz w:val="24"/>
          <w:u w:val="none"/>
        </w:rPr>
        <w:t xml:space="preserve"> 14/II. Firmě </w:t>
      </w:r>
      <w:proofErr w:type="spellStart"/>
      <w:r>
        <w:rPr>
          <w:b w:val="0"/>
          <w:sz w:val="24"/>
          <w:u w:val="none"/>
        </w:rPr>
        <w:t>Zarest</w:t>
      </w:r>
      <w:proofErr w:type="spellEnd"/>
      <w:r>
        <w:rPr>
          <w:b w:val="0"/>
          <w:sz w:val="24"/>
          <w:u w:val="none"/>
        </w:rPr>
        <w:t xml:space="preserve"> jste dodali 3. dne předminulého měsíce objednané multifunkční zařízení </w:t>
      </w:r>
      <w:proofErr w:type="spellStart"/>
      <w:r>
        <w:rPr>
          <w:b w:val="0"/>
          <w:sz w:val="24"/>
          <w:u w:val="none"/>
        </w:rPr>
        <w:t>Olivetti</w:t>
      </w:r>
      <w:proofErr w:type="spellEnd"/>
      <w:r>
        <w:rPr>
          <w:b w:val="0"/>
          <w:sz w:val="24"/>
          <w:u w:val="none"/>
        </w:rPr>
        <w:t xml:space="preserve"> </w:t>
      </w:r>
      <w:proofErr w:type="spellStart"/>
      <w:r>
        <w:rPr>
          <w:b w:val="0"/>
          <w:sz w:val="24"/>
          <w:u w:val="none"/>
        </w:rPr>
        <w:t>Copylab</w:t>
      </w:r>
      <w:proofErr w:type="spellEnd"/>
      <w:r>
        <w:rPr>
          <w:b w:val="0"/>
          <w:sz w:val="24"/>
          <w:u w:val="none"/>
        </w:rPr>
        <w:t xml:space="preserve"> 200 spolu s fakturou č. 56/20xx znějící na částku Kč 18 538,-. Tato faktura byla splatná do 14 dnů. Její zaplacení jste již dvakrát upomínali. Vaši první upomínku z 1. dne minulého měsíce nechal dlužník bez odpovědi, na druhou z 15. dne minulého měsíce reagoval s omluvou, že fakturu uhradil se zpožděním. Přes jeho ujištění platba na váš účet dosud nedošla. Žádáte o zaplacení dlužné částky nejpozději do 3 dnů od doručení tohoto dopisu, a to na účet 987485-123/0100 u Komerční banky v Tachově. Pokud v tomto termínu dlužník požadovanou částku neuhradí, budete nuceni předat celou záležitost obchodnímu soudu.</w:t>
      </w: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10.</w:t>
      </w: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    Jako účetní vydavatelství </w:t>
      </w:r>
      <w:proofErr w:type="spellStart"/>
      <w:r>
        <w:rPr>
          <w:b w:val="0"/>
          <w:sz w:val="24"/>
          <w:u w:val="none"/>
        </w:rPr>
        <w:t>Chomutovia</w:t>
      </w:r>
      <w:proofErr w:type="spellEnd"/>
      <w:r>
        <w:rPr>
          <w:b w:val="0"/>
          <w:sz w:val="24"/>
          <w:u w:val="none"/>
        </w:rPr>
        <w:t xml:space="preserve">, s. r. o., </w:t>
      </w:r>
      <w:proofErr w:type="spellStart"/>
      <w:r>
        <w:rPr>
          <w:b w:val="0"/>
          <w:sz w:val="24"/>
          <w:u w:val="none"/>
        </w:rPr>
        <w:t>Kokoschkova</w:t>
      </w:r>
      <w:proofErr w:type="spellEnd"/>
      <w:r>
        <w:rPr>
          <w:b w:val="0"/>
          <w:sz w:val="24"/>
          <w:u w:val="none"/>
        </w:rPr>
        <w:t xml:space="preserve"> 115, 403 04 Chomutov 4, sdělujete Ing. Jaroslavu Čermákovi, jednateli firmy AGROS, s. r. o., </w:t>
      </w:r>
      <w:proofErr w:type="spellStart"/>
      <w:r>
        <w:rPr>
          <w:b w:val="0"/>
          <w:sz w:val="24"/>
          <w:u w:val="none"/>
        </w:rPr>
        <w:t>Mařatkova</w:t>
      </w:r>
      <w:proofErr w:type="spellEnd"/>
      <w:r>
        <w:rPr>
          <w:b w:val="0"/>
          <w:sz w:val="24"/>
          <w:u w:val="none"/>
        </w:rPr>
        <w:t xml:space="preserve"> 11, 441 01 Podbořany, že ve smyslu jeho objednávky č. 455/</w:t>
      </w:r>
      <w:proofErr w:type="spellStart"/>
      <w:r>
        <w:rPr>
          <w:b w:val="0"/>
          <w:sz w:val="24"/>
          <w:u w:val="none"/>
        </w:rPr>
        <w:t>xx</w:t>
      </w:r>
      <w:proofErr w:type="spellEnd"/>
      <w:r>
        <w:rPr>
          <w:b w:val="0"/>
          <w:sz w:val="24"/>
          <w:u w:val="none"/>
        </w:rPr>
        <w:t xml:space="preserve">  z 3. dne minulého měsíce jsou v nedělních vydáních novin CHOMUTOVSKO již po 3 týdny pravidelně uveřejňovány inzeráty jeho firmy. V účetních dokladech vaší firmy však přesto dosud není údaj o tom, že příslušná faktura č. 054/</w:t>
      </w:r>
      <w:proofErr w:type="spellStart"/>
      <w:r>
        <w:rPr>
          <w:b w:val="0"/>
          <w:sz w:val="24"/>
          <w:u w:val="none"/>
        </w:rPr>
        <w:t>xx</w:t>
      </w:r>
      <w:proofErr w:type="spellEnd"/>
      <w:r>
        <w:rPr>
          <w:b w:val="0"/>
          <w:sz w:val="24"/>
          <w:u w:val="none"/>
        </w:rPr>
        <w:t xml:space="preserve"> ze 14. dne minulého měsíce na Kč 6 500,- splatná 23. dne minulého měsíce byla uhrazena. Proto žádáte adresáta, aby, pokud již svůj závazek splnil, vám tuto skutečnost s příslušnými údaji faxem na číslo 396/431 220 sdělil. V opačném případě ho k úhradě této dlužné částky do1. dne příštího měsíce vyzýváte, aby nebylo nutno jím objednanou inzerci pozastavit. Zároveň ke snadnějšímu vyřízení věci přikládáte kopii příslušné faktury.</w:t>
      </w: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11.</w:t>
      </w: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    Firma Sakem, velkoobchod – maloobchod, 270 02 Rakovník 2, Družstevní 33 dluží Vaší firmě za provedené školení k programu WINDOWS pro zaměstnance firmy. Faktura č. 344/</w:t>
      </w:r>
      <w:proofErr w:type="spellStart"/>
      <w:r>
        <w:rPr>
          <w:b w:val="0"/>
          <w:sz w:val="24"/>
          <w:u w:val="none"/>
        </w:rPr>
        <w:t>xx</w:t>
      </w:r>
      <w:proofErr w:type="spellEnd"/>
      <w:r>
        <w:rPr>
          <w:b w:val="0"/>
          <w:sz w:val="24"/>
          <w:u w:val="none"/>
        </w:rPr>
        <w:t xml:space="preserve"> ve výši Kč 3 600,- byla splatná 8. dne minulého měsíce. Protože do doby splatnosti nebyla částka uhrazena, zaslali jste firmě Sakem jako účetní firmy první upomínku 19. dne minulého měsíce. I tato první upomínka zůstala bez odpovědi a ani nebyla dlužná částka zaplacena. Proto odesíláte dnešního dne druhou upomínku. Uveďte v ní kromě výše známých skutečností, aby dlužnou částku firma Sakem uhradila do 10 dnů. Upozorněte také, že budete účtovat penále za každý den prodlení ve výši 0,25 % z celkové částky, na kterou je faktura vystavena.</w:t>
      </w: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12.</w:t>
      </w: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 xml:space="preserve">     Majitel firmy Milan Pokorný, oprava střech z Horšovského Týna vás pověřil zasláním druhé upomínky jednateli firmy </w:t>
      </w:r>
      <w:proofErr w:type="spellStart"/>
      <w:r>
        <w:rPr>
          <w:b w:val="0"/>
          <w:sz w:val="24"/>
          <w:u w:val="none"/>
        </w:rPr>
        <w:t>Agroservis</w:t>
      </w:r>
      <w:proofErr w:type="spellEnd"/>
      <w:r>
        <w:rPr>
          <w:b w:val="0"/>
          <w:sz w:val="24"/>
          <w:u w:val="none"/>
        </w:rPr>
        <w:t>, s. r. o., Haškova 19, 339 01 Klatovy, Josefu Navrátilovi na úhradu faktury č. 015/JB ze 4. dne minulého měsíce na Kč 135 750,- za překlad jeho střechy, opravu krovu a výměnu okapů. S politováním zjišťujete, že adresát fakturu neuhradil ani v první lhůtě její splatnosti 14. dne minulého měsíce, a ani nereagoval na první upomínku z 20. dne minulého měsíce. Oznamte, že očekáváte úhradu dlužné částky do 7 dnů po obdržení této již druhé upomínky. Zároveň budete účtovat penále za každý den z prodlení ve výši 0,25 % z celkové fakturované částky.</w:t>
      </w: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13.</w:t>
      </w: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lastRenderedPageBreak/>
        <w:t xml:space="preserve">     Firma KROLL, v. o. s., Jičínská 12, 500 05 Hradec Králové, odebrala od vaší firmy Plzeňské pivovary, a. s., Pražská 97, 300 21 Plzeň, zboží podle kupní smlouvy v hodnotě Kč 56 420,- a to na fakturu č. 567/20xx, která jim byla zaslána s lhůtou splatnosti 5. dne minulého měsíce. Do dnešního dne firma </w:t>
      </w:r>
      <w:proofErr w:type="spellStart"/>
      <w:r>
        <w:rPr>
          <w:b w:val="0"/>
          <w:sz w:val="24"/>
          <w:u w:val="none"/>
        </w:rPr>
        <w:t>Kroll</w:t>
      </w:r>
      <w:proofErr w:type="spellEnd"/>
      <w:r>
        <w:rPr>
          <w:b w:val="0"/>
          <w:sz w:val="24"/>
          <w:u w:val="none"/>
        </w:rPr>
        <w:t xml:space="preserve"> nereagovala na dvě zaslané upomínky z 12. dne minulého měsíce a z 26. dne minulého měsíce, a ani písemně dluh neuznala. Vypracujte pokus o smír, v němž žádáte uhradit fakturu do 4 dnů po doručení upomínky a uveďte úrok z prodlení ve výši 0,05 % za každý den z prodlení (uveďte částku) a upomínací výdaje ve výši Kč 1 580,-. Pro případ, že ani po této upomínce firma </w:t>
      </w:r>
      <w:proofErr w:type="spellStart"/>
      <w:r>
        <w:rPr>
          <w:b w:val="0"/>
          <w:sz w:val="24"/>
          <w:u w:val="none"/>
        </w:rPr>
        <w:t>Kroll</w:t>
      </w:r>
      <w:proofErr w:type="spellEnd"/>
      <w:r>
        <w:rPr>
          <w:b w:val="0"/>
          <w:sz w:val="24"/>
          <w:u w:val="none"/>
        </w:rPr>
        <w:t xml:space="preserve"> svůj dluh nezaplatí, upozorněte na vymáhání této částky soudní cestou. Dopis podepište svým jménem – asistent právního oddělení.</w:t>
      </w:r>
    </w:p>
    <w:p w:rsidR="00B75090" w:rsidRDefault="00B75090" w:rsidP="00B75090">
      <w:pPr>
        <w:pStyle w:val="Nzev"/>
        <w:jc w:val="both"/>
        <w:rPr>
          <w:b w:val="0"/>
          <w:sz w:val="24"/>
          <w:u w:val="none"/>
        </w:rPr>
      </w:pPr>
    </w:p>
    <w:p w:rsidR="00B75090" w:rsidRDefault="00B75090"/>
    <w:sectPr w:rsidR="00B75090" w:rsidSect="00EE33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5090"/>
    <w:rsid w:val="00063E7E"/>
    <w:rsid w:val="00137141"/>
    <w:rsid w:val="001B3B44"/>
    <w:rsid w:val="00265C81"/>
    <w:rsid w:val="00341CFD"/>
    <w:rsid w:val="003C1B04"/>
    <w:rsid w:val="004D7CAB"/>
    <w:rsid w:val="00673953"/>
    <w:rsid w:val="00744300"/>
    <w:rsid w:val="007804F0"/>
    <w:rsid w:val="00954488"/>
    <w:rsid w:val="00B75090"/>
    <w:rsid w:val="00E66287"/>
    <w:rsid w:val="00EE3317"/>
    <w:rsid w:val="00EF1714"/>
    <w:rsid w:val="00F51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33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B7509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B75090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3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B4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13714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855</Words>
  <Characters>5046</Characters>
  <Application>Microsoft Office Word</Application>
  <DocSecurity>0</DocSecurity>
  <Lines>42</Lines>
  <Paragraphs>11</Paragraphs>
  <ScaleCrop>false</ScaleCrop>
  <Company/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helenka</cp:lastModifiedBy>
  <cp:revision>11</cp:revision>
  <dcterms:created xsi:type="dcterms:W3CDTF">2013-02-14T14:10:00Z</dcterms:created>
  <dcterms:modified xsi:type="dcterms:W3CDTF">2013-08-27T19:31:00Z</dcterms:modified>
</cp:coreProperties>
</file>