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D16E6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D16E6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VY_42_INOVACE_01.02.17</w:t>
            </w:r>
          </w:p>
          <w:p w:rsidR="00D16E64" w:rsidRPr="008936DA" w:rsidRDefault="00D16E6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Kvadratické rovnice – slovní úlohy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16E6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  <w:bookmarkEnd w:id="0"/>
            <w:bookmarkEnd w:id="1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16E6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16E6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</w:t>
            </w:r>
            <w:r w:rsidR="00415CE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16E6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26. září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15CE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10 slovních úloh řešených kvadratickou rovnicí, včetně správného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15CEE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BE1B9A" w:rsidRDefault="00BE1B9A" w:rsidP="00F40342">
      <w:pPr>
        <w:rPr>
          <w:szCs w:val="32"/>
        </w:rPr>
      </w:pPr>
    </w:p>
    <w:p w:rsidR="00BE1B9A" w:rsidRDefault="00BE1B9A" w:rsidP="00F40342">
      <w:pPr>
        <w:rPr>
          <w:szCs w:val="32"/>
        </w:rPr>
      </w:pPr>
    </w:p>
    <w:p w:rsidR="00BE1B9A" w:rsidRDefault="00BE1B9A" w:rsidP="00F40342">
      <w:pPr>
        <w:rPr>
          <w:szCs w:val="32"/>
        </w:rPr>
      </w:pPr>
    </w:p>
    <w:p w:rsidR="00BE1B9A" w:rsidRDefault="00BE1B9A" w:rsidP="00F40342">
      <w:pPr>
        <w:rPr>
          <w:szCs w:val="32"/>
        </w:rPr>
      </w:pPr>
    </w:p>
    <w:p w:rsidR="00BE1B9A" w:rsidRDefault="00BE1B9A" w:rsidP="00F40342">
      <w:pPr>
        <w:rPr>
          <w:szCs w:val="32"/>
        </w:rPr>
      </w:pPr>
    </w:p>
    <w:p w:rsidR="00BE1B9A" w:rsidRDefault="00BE1B9A" w:rsidP="00BE1B9A">
      <w:pPr>
        <w:jc w:val="center"/>
        <w:rPr>
          <w:b/>
          <w:sz w:val="32"/>
          <w:szCs w:val="32"/>
          <w:u w:val="single"/>
        </w:rPr>
      </w:pPr>
      <w:r w:rsidRPr="00BE1B9A">
        <w:rPr>
          <w:b/>
          <w:sz w:val="32"/>
          <w:szCs w:val="32"/>
          <w:u w:val="single"/>
        </w:rPr>
        <w:lastRenderedPageBreak/>
        <w:t>Kvadratické rovnice – slovní úlohy – zadání</w:t>
      </w:r>
    </w:p>
    <w:p w:rsidR="001B6EF6" w:rsidRPr="00BE1B9A" w:rsidRDefault="001B6EF6" w:rsidP="00BE1B9A">
      <w:pPr>
        <w:jc w:val="center"/>
        <w:rPr>
          <w:b/>
          <w:sz w:val="32"/>
          <w:szCs w:val="32"/>
          <w:u w:val="single"/>
        </w:rPr>
      </w:pPr>
    </w:p>
    <w:p w:rsidR="00BE1B9A" w:rsidRDefault="00BE1B9A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Součet druhých mocnin tří po sobě následujících přirozených čísel je 77. Která čísla to jsou?</w:t>
      </w:r>
    </w:p>
    <w:p w:rsidR="00BE1B9A" w:rsidRDefault="00BE1B9A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Délka obdélníku je o 12 cm větší než jeho šířka. Zmenšíme-li každý jeho rozměr</w:t>
      </w:r>
      <w:r w:rsidR="001B6EF6">
        <w:rPr>
          <w:szCs w:val="32"/>
        </w:rPr>
        <w:t xml:space="preserve"> o třetinu, zmenší se obsah o 60 cm</w:t>
      </w:r>
      <w:r w:rsidR="001B6EF6" w:rsidRPr="001B6EF6">
        <w:rPr>
          <w:szCs w:val="32"/>
          <w:vertAlign w:val="superscript"/>
        </w:rPr>
        <w:t>2</w:t>
      </w:r>
      <w:r w:rsidR="001B6EF6">
        <w:rPr>
          <w:szCs w:val="32"/>
        </w:rPr>
        <w:t>. Určete rozměry obdélníku.</w:t>
      </w:r>
    </w:p>
    <w:p w:rsidR="001B6EF6" w:rsidRDefault="00756F32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Tětiva</w:t>
      </w:r>
      <w:r w:rsidR="001B6EF6">
        <w:rPr>
          <w:szCs w:val="32"/>
        </w:rPr>
        <w:t xml:space="preserve"> kružnice má od středu kružnice vzdálenost 8 cm a je o 2 cm větší než poloměr kružnice. Určete poloměr kružnice.</w:t>
      </w:r>
    </w:p>
    <w:p w:rsidR="001B6EF6" w:rsidRDefault="001B6EF6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Velikost</w:t>
      </w:r>
      <w:r w:rsidR="00756F32">
        <w:rPr>
          <w:szCs w:val="32"/>
        </w:rPr>
        <w:t>i</w:t>
      </w:r>
      <w:r>
        <w:rPr>
          <w:szCs w:val="32"/>
        </w:rPr>
        <w:t xml:space="preserve"> stran daného trojúhelníku jsou 13,</w:t>
      </w:r>
      <w:r w:rsidR="00756F32">
        <w:rPr>
          <w:szCs w:val="32"/>
        </w:rPr>
        <w:t xml:space="preserve"> </w:t>
      </w:r>
      <w:r>
        <w:rPr>
          <w:szCs w:val="32"/>
        </w:rPr>
        <w:t xml:space="preserve">20 a 21. O jakou délku </w:t>
      </w:r>
      <w:r w:rsidRPr="001B6EF6">
        <w:rPr>
          <w:szCs w:val="32"/>
          <w:u w:val="single"/>
        </w:rPr>
        <w:t>x</w:t>
      </w:r>
      <w:r>
        <w:rPr>
          <w:szCs w:val="32"/>
        </w:rPr>
        <w:t xml:space="preserve"> je nutno zmenšit každou stranu, aby ze zkrácených stran bylo možno sestrojit pravoúhlý trojúhelník?</w:t>
      </w:r>
    </w:p>
    <w:p w:rsidR="001B6EF6" w:rsidRDefault="001B6EF6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V pravoúhlém trojúhelníku je jedna odvěsna o 1 metr kratší než přepona, druhá odvěsna je o 2 metry kratší než přepona. Určete délky všech stran trojúhelníku.</w:t>
      </w:r>
    </w:p>
    <w:p w:rsidR="001B6EF6" w:rsidRDefault="001B6EF6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Poměr délek stran obdélníku je 12 : 5. Délka úhlopříčky je 65 cm. Určete délky stran obdélníku.</w:t>
      </w:r>
    </w:p>
    <w:p w:rsidR="001B6EF6" w:rsidRDefault="001B6EF6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Rotační válec má povrch 96 cm</w:t>
      </w:r>
      <w:r w:rsidRPr="001B6EF6">
        <w:rPr>
          <w:szCs w:val="32"/>
          <w:vertAlign w:val="superscript"/>
        </w:rPr>
        <w:t>2</w:t>
      </w:r>
      <w:r>
        <w:rPr>
          <w:szCs w:val="32"/>
        </w:rPr>
        <w:t xml:space="preserve"> a výšku 8 cm. Určete průměr jeho podstavy.</w:t>
      </w:r>
    </w:p>
    <w:p w:rsidR="001B6EF6" w:rsidRDefault="001B6EF6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Družstvo koupilo do svého sadu stromky za částku 1440 Kč. Kdyby byla cena stromku o 2 Kč nižší, dostalo by družstvo za stejnou cenu o 10 stromků více. Kolik stromků družstvo koupilo?</w:t>
      </w:r>
    </w:p>
    <w:p w:rsidR="001B6EF6" w:rsidRDefault="001B6EF6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Dělník měl vyrobit 200 součástek. Denní plán překračoval o 5 součástek, čímž ukončil výrobu součástek o dva dny před plánovaným termínem. Jak dlouho pracoval?</w:t>
      </w:r>
    </w:p>
    <w:p w:rsidR="001B6EF6" w:rsidRPr="00BE1B9A" w:rsidRDefault="001B6EF6" w:rsidP="001B6EF6">
      <w:pPr>
        <w:pStyle w:val="Odstavecseseznamem"/>
        <w:numPr>
          <w:ilvl w:val="0"/>
          <w:numId w:val="1"/>
        </w:numPr>
        <w:spacing w:before="240" w:line="360" w:lineRule="auto"/>
        <w:ind w:left="714" w:hanging="357"/>
        <w:contextualSpacing w:val="0"/>
        <w:rPr>
          <w:szCs w:val="32"/>
        </w:rPr>
      </w:pPr>
      <w:r>
        <w:rPr>
          <w:szCs w:val="32"/>
        </w:rPr>
        <w:t>Dva cyklisté vyjeli současně z místa A do místa B vzdáleného 56 km. První cyklista jel rychlostí o 2 km/h větší než druhý cyklista a přijel do místa B o 30 minut dříve. Určete rychlosti cyklistů.</w:t>
      </w:r>
    </w:p>
    <w:p w:rsidR="001B6EF6" w:rsidRPr="001B6EF6" w:rsidRDefault="001B6EF6" w:rsidP="001B6EF6">
      <w:pPr>
        <w:ind w:left="360"/>
        <w:jc w:val="center"/>
        <w:rPr>
          <w:b/>
          <w:sz w:val="32"/>
          <w:szCs w:val="32"/>
          <w:u w:val="single"/>
        </w:rPr>
      </w:pPr>
      <w:r w:rsidRPr="001B6EF6">
        <w:rPr>
          <w:b/>
          <w:sz w:val="32"/>
          <w:szCs w:val="32"/>
          <w:u w:val="single"/>
        </w:rPr>
        <w:t xml:space="preserve">Kvadratické rovnice – slovní úlohy – </w:t>
      </w:r>
      <w:r>
        <w:rPr>
          <w:b/>
          <w:sz w:val="32"/>
          <w:szCs w:val="32"/>
          <w:u w:val="single"/>
        </w:rPr>
        <w:t>řešení</w:t>
      </w:r>
    </w:p>
    <w:p w:rsidR="001B6EF6" w:rsidRPr="001B6EF6" w:rsidRDefault="001B6EF6" w:rsidP="001B6EF6">
      <w:pPr>
        <w:pStyle w:val="Odstavecseseznamem"/>
        <w:jc w:val="center"/>
        <w:rPr>
          <w:b/>
          <w:sz w:val="32"/>
          <w:szCs w:val="32"/>
          <w:u w:val="single"/>
        </w:rPr>
      </w:pPr>
    </w:p>
    <w:p w:rsidR="00F40342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4;</w:t>
      </w:r>
      <w:r w:rsidR="00756F32">
        <w:rPr>
          <w:szCs w:val="32"/>
        </w:rPr>
        <w:t xml:space="preserve"> </w:t>
      </w:r>
      <w:r>
        <w:rPr>
          <w:szCs w:val="32"/>
        </w:rPr>
        <w:t>5;</w:t>
      </w:r>
      <w:r w:rsidR="00756F32">
        <w:rPr>
          <w:szCs w:val="32"/>
        </w:rPr>
        <w:t xml:space="preserve"> </w:t>
      </w:r>
      <w:r>
        <w:rPr>
          <w:szCs w:val="32"/>
        </w:rPr>
        <w:t>6.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6</w:t>
      </w:r>
      <w:r w:rsidR="00756F32">
        <w:rPr>
          <w:szCs w:val="32"/>
        </w:rPr>
        <w:t xml:space="preserve"> </w:t>
      </w:r>
      <w:r>
        <w:rPr>
          <w:szCs w:val="32"/>
        </w:rPr>
        <w:t>cm; 18 cm.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r = 10 cm.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x = 8 cm.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3</w:t>
      </w:r>
      <w:r w:rsidR="00756F32">
        <w:rPr>
          <w:szCs w:val="32"/>
        </w:rPr>
        <w:t xml:space="preserve"> </w:t>
      </w:r>
      <w:r>
        <w:rPr>
          <w:szCs w:val="32"/>
        </w:rPr>
        <w:t xml:space="preserve">m; </w:t>
      </w:r>
      <w:r w:rsidR="00756F32">
        <w:rPr>
          <w:szCs w:val="32"/>
        </w:rPr>
        <w:t xml:space="preserve">4 </w:t>
      </w:r>
      <w:r>
        <w:rPr>
          <w:szCs w:val="32"/>
        </w:rPr>
        <w:t>m; 5</w:t>
      </w:r>
      <w:r w:rsidR="00756F32">
        <w:rPr>
          <w:szCs w:val="32"/>
        </w:rPr>
        <w:t xml:space="preserve"> </w:t>
      </w:r>
      <w:r>
        <w:rPr>
          <w:szCs w:val="32"/>
        </w:rPr>
        <w:t>m.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60 cm; 25 cm.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3,2 cm.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80.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Pracoval 8 dní.</w:t>
      </w:r>
    </w:p>
    <w:p w:rsidR="001B6EF6" w:rsidRDefault="001B6EF6" w:rsidP="001B6EF6">
      <w:pPr>
        <w:pStyle w:val="Odstavecseseznamem"/>
        <w:numPr>
          <w:ilvl w:val="0"/>
          <w:numId w:val="2"/>
        </w:numPr>
        <w:spacing w:before="240" w:line="360" w:lineRule="auto"/>
        <w:rPr>
          <w:szCs w:val="32"/>
        </w:rPr>
      </w:pPr>
      <w:r>
        <w:rPr>
          <w:szCs w:val="32"/>
        </w:rPr>
        <w:t>16 km/h; 14km/</w:t>
      </w:r>
      <w:proofErr w:type="spellStart"/>
      <w:r>
        <w:rPr>
          <w:szCs w:val="32"/>
        </w:rPr>
        <w:t>h</w:t>
      </w:r>
      <w:proofErr w:type="spellEnd"/>
      <w:r>
        <w:rPr>
          <w:szCs w:val="32"/>
        </w:rPr>
        <w:t>.</w:t>
      </w:r>
    </w:p>
    <w:p w:rsidR="001B6EF6" w:rsidRDefault="001B6EF6" w:rsidP="001B6EF6">
      <w:pPr>
        <w:spacing w:before="240" w:line="360" w:lineRule="auto"/>
        <w:rPr>
          <w:szCs w:val="32"/>
        </w:rPr>
      </w:pPr>
    </w:p>
    <w:p w:rsidR="001B6EF6" w:rsidRDefault="001B6EF6" w:rsidP="001B6EF6">
      <w:pPr>
        <w:spacing w:before="240" w:line="360" w:lineRule="auto"/>
        <w:rPr>
          <w:szCs w:val="32"/>
        </w:rPr>
      </w:pPr>
      <w:r>
        <w:rPr>
          <w:szCs w:val="32"/>
        </w:rPr>
        <w:t>Použité zdroje:</w:t>
      </w:r>
    </w:p>
    <w:p w:rsidR="001F0B61" w:rsidRDefault="001F0B61" w:rsidP="001F0B61">
      <w:pPr>
        <w:spacing w:after="0"/>
        <w:ind w:left="360"/>
        <w:rPr>
          <w:sz w:val="20"/>
          <w:szCs w:val="20"/>
        </w:rPr>
      </w:pPr>
      <w:r w:rsidRPr="00C074B1">
        <w:rPr>
          <w:sz w:val="20"/>
          <w:szCs w:val="20"/>
        </w:rPr>
        <w:t xml:space="preserve">KLODNER, Jaroslav. Sbírka úloh z matematiky pro obchodní akademie.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[Svitavy: </w:t>
      </w:r>
      <w:proofErr w:type="spellStart"/>
      <w:r w:rsidRPr="00C074B1">
        <w:rPr>
          <w:sz w:val="20"/>
          <w:szCs w:val="20"/>
        </w:rPr>
        <w:t>Sofico</w:t>
      </w:r>
      <w:proofErr w:type="spellEnd"/>
      <w:r w:rsidRPr="00C074B1">
        <w:rPr>
          <w:sz w:val="20"/>
          <w:szCs w:val="20"/>
        </w:rPr>
        <w:t>], 2005, 168 s.</w:t>
      </w:r>
    </w:p>
    <w:p w:rsidR="001F0B61" w:rsidRPr="00EC6F28" w:rsidRDefault="001F0B61" w:rsidP="001F0B61">
      <w:pPr>
        <w:spacing w:after="0"/>
        <w:ind w:left="360"/>
        <w:rPr>
          <w:sz w:val="24"/>
          <w:szCs w:val="24"/>
        </w:rPr>
      </w:pPr>
    </w:p>
    <w:p w:rsidR="001F0B61" w:rsidRPr="00C074B1" w:rsidRDefault="001F0B61" w:rsidP="001F0B61">
      <w:pPr>
        <w:spacing w:after="0"/>
        <w:ind w:left="360"/>
        <w:rPr>
          <w:sz w:val="20"/>
          <w:szCs w:val="20"/>
        </w:rPr>
      </w:pPr>
      <w:r w:rsidRPr="00C074B1">
        <w:rPr>
          <w:sz w:val="20"/>
          <w:szCs w:val="20"/>
        </w:rPr>
        <w:t xml:space="preserve">JIRÁSEK, František. Sbírka úloh z matematiky pro SOŠ a pro studijní obory SOU. 5.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 xml:space="preserve">, 1986, 361 </w:t>
      </w:r>
      <w:proofErr w:type="gramStart"/>
      <w:r w:rsidRPr="00C074B1">
        <w:rPr>
          <w:sz w:val="20"/>
          <w:szCs w:val="20"/>
        </w:rPr>
        <w:t xml:space="preserve">s. </w:t>
      </w:r>
      <w:r>
        <w:rPr>
          <w:sz w:val="20"/>
          <w:szCs w:val="20"/>
        </w:rPr>
        <w:t>,</w:t>
      </w:r>
      <w:r w:rsidRPr="00C074B1">
        <w:rPr>
          <w:sz w:val="20"/>
          <w:szCs w:val="20"/>
        </w:rPr>
        <w:t xml:space="preserve"> ISBN</w:t>
      </w:r>
      <w:proofErr w:type="gramEnd"/>
      <w:r w:rsidRPr="00C074B1">
        <w:rPr>
          <w:sz w:val="20"/>
          <w:szCs w:val="20"/>
        </w:rPr>
        <w:t xml:space="preserve"> 80-85849-55-0.</w:t>
      </w:r>
    </w:p>
    <w:p w:rsidR="001B6EF6" w:rsidRPr="001F0B61" w:rsidRDefault="001B6EF6" w:rsidP="001F0B61">
      <w:pPr>
        <w:spacing w:after="0"/>
        <w:ind w:left="360"/>
        <w:rPr>
          <w:sz w:val="20"/>
          <w:szCs w:val="20"/>
        </w:rPr>
      </w:pPr>
    </w:p>
    <w:sectPr w:rsidR="001B6EF6" w:rsidRPr="001F0B61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67A" w:rsidRDefault="00E0267A" w:rsidP="00DB7524">
      <w:pPr>
        <w:spacing w:after="0" w:line="240" w:lineRule="auto"/>
      </w:pPr>
      <w:r>
        <w:separator/>
      </w:r>
    </w:p>
  </w:endnote>
  <w:endnote w:type="continuationSeparator" w:id="0">
    <w:p w:rsidR="00E0267A" w:rsidRDefault="00E0267A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67A" w:rsidRDefault="00E0267A" w:rsidP="00DB7524">
      <w:pPr>
        <w:spacing w:after="0" w:line="240" w:lineRule="auto"/>
      </w:pPr>
      <w:r>
        <w:separator/>
      </w:r>
    </w:p>
  </w:footnote>
  <w:footnote w:type="continuationSeparator" w:id="0">
    <w:p w:rsidR="00E0267A" w:rsidRDefault="00E0267A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02510"/>
    <w:multiLevelType w:val="hybridMultilevel"/>
    <w:tmpl w:val="42448F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F0896"/>
    <w:multiLevelType w:val="hybridMultilevel"/>
    <w:tmpl w:val="42448F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39A8"/>
    <w:rsid w:val="001B6EF6"/>
    <w:rsid w:val="001F0B61"/>
    <w:rsid w:val="00202788"/>
    <w:rsid w:val="00311868"/>
    <w:rsid w:val="00415CEE"/>
    <w:rsid w:val="00437687"/>
    <w:rsid w:val="00571458"/>
    <w:rsid w:val="006A6757"/>
    <w:rsid w:val="00714A7D"/>
    <w:rsid w:val="00756F32"/>
    <w:rsid w:val="007B2B8B"/>
    <w:rsid w:val="00886DA0"/>
    <w:rsid w:val="00AD194B"/>
    <w:rsid w:val="00B06D06"/>
    <w:rsid w:val="00B14CD4"/>
    <w:rsid w:val="00B3101F"/>
    <w:rsid w:val="00B719D6"/>
    <w:rsid w:val="00BE1B9A"/>
    <w:rsid w:val="00C14173"/>
    <w:rsid w:val="00D16E64"/>
    <w:rsid w:val="00DB7524"/>
    <w:rsid w:val="00E0267A"/>
    <w:rsid w:val="00EB7468"/>
    <w:rsid w:val="00F40342"/>
    <w:rsid w:val="00F52D41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BE1B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3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39A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SOSO</cp:lastModifiedBy>
  <cp:revision>4</cp:revision>
  <dcterms:created xsi:type="dcterms:W3CDTF">2013-10-02T13:36:00Z</dcterms:created>
  <dcterms:modified xsi:type="dcterms:W3CDTF">2013-10-02T13:40:00Z</dcterms:modified>
</cp:coreProperties>
</file>