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352FFD" w:rsidRDefault="00DD115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52F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VY_42_INOVACE_01.02.28</w:t>
            </w:r>
          </w:p>
          <w:p w:rsidR="00DD1153" w:rsidRPr="008936DA" w:rsidRDefault="00DD115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52F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Využití goniometrického vyjádření jedničky v rovnicích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D115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D115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D115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2.-4. 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D115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června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35CF9" w:rsidP="00D35CF9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ukázkový příklad z oboru řešení goniometrických rovnic s využitím goniometrického vyjádření jedničky a pracovní list se šesti příklady včetně správných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E7DC7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Pracovní list pro žáky.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A02EC3" w:rsidRDefault="00A02EC3" w:rsidP="00F40342">
      <w:pPr>
        <w:rPr>
          <w:szCs w:val="32"/>
        </w:rPr>
      </w:pPr>
    </w:p>
    <w:p w:rsidR="00A02EC3" w:rsidRDefault="00A02EC3" w:rsidP="00A02EC3">
      <w:pPr>
        <w:tabs>
          <w:tab w:val="left" w:pos="6480"/>
        </w:tabs>
        <w:rPr>
          <w:szCs w:val="32"/>
        </w:rPr>
      </w:pPr>
      <w:r>
        <w:rPr>
          <w:szCs w:val="32"/>
        </w:rPr>
        <w:tab/>
      </w:r>
    </w:p>
    <w:p w:rsidR="00A02EC3" w:rsidRDefault="00A02EC3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DA36D6" w:rsidRDefault="00DA36D6" w:rsidP="00DA36D6">
      <w:pPr>
        <w:tabs>
          <w:tab w:val="left" w:pos="6480"/>
        </w:tabs>
        <w:rPr>
          <w:b/>
          <w:sz w:val="40"/>
          <w:szCs w:val="40"/>
          <w:u w:val="single"/>
        </w:rPr>
      </w:pPr>
      <w:r w:rsidRPr="00A02EC3">
        <w:rPr>
          <w:b/>
          <w:sz w:val="40"/>
          <w:szCs w:val="40"/>
          <w:u w:val="single"/>
        </w:rPr>
        <w:lastRenderedPageBreak/>
        <w:t>Využití goniometrického vyjádření jedničky v</w:t>
      </w:r>
      <w:r>
        <w:rPr>
          <w:b/>
          <w:sz w:val="40"/>
          <w:szCs w:val="40"/>
          <w:u w:val="single"/>
        </w:rPr>
        <w:t> </w:t>
      </w:r>
      <w:r w:rsidRPr="00A02EC3">
        <w:rPr>
          <w:b/>
          <w:sz w:val="40"/>
          <w:szCs w:val="40"/>
          <w:u w:val="single"/>
        </w:rPr>
        <w:t>rovnicích</w:t>
      </w:r>
    </w:p>
    <w:p w:rsidR="00DA36D6" w:rsidRPr="006D503D" w:rsidRDefault="00520DF3" w:rsidP="00520DF3">
      <w:pPr>
        <w:spacing w:after="0" w:line="240" w:lineRule="auto"/>
        <w:jc w:val="center"/>
        <w:rPr>
          <w:sz w:val="24"/>
          <w:szCs w:val="24"/>
        </w:rPr>
      </w:pPr>
      <w:r w:rsidRPr="006D503D">
        <w:rPr>
          <w:sz w:val="24"/>
          <w:szCs w:val="24"/>
        </w:rPr>
        <w:t>Ukázkový příklad</w:t>
      </w:r>
    </w:p>
    <w:p w:rsidR="00DA36D6" w:rsidRDefault="00723AB3" w:rsidP="00520DF3">
      <w:pPr>
        <w:spacing w:after="0" w:line="240" w:lineRule="auto"/>
        <w:jc w:val="both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w:pict>
          <v:roundrect id="_x0000_s1026" style="position:absolute;left:0;text-align:left;margin-left:139.25pt;margin-top:13.15pt;width:168.25pt;height:45.15pt;z-index:-251658240" arcsize="10923f" fillcolor="#4f81bd [3204]" strokecolor="#f2f2f2 [3041]" strokeweight="3pt">
            <v:shadow on="t" type="perspective" color="#243f60 [1604]" opacity=".5" offset="1pt" offset2="-1pt"/>
          </v:roundrect>
        </w:pict>
      </w:r>
    </w:p>
    <w:p w:rsidR="00723AB3" w:rsidRPr="006D503D" w:rsidRDefault="00723AB3" w:rsidP="00723AB3">
      <w:pPr>
        <w:tabs>
          <w:tab w:val="left" w:pos="6480"/>
        </w:tabs>
        <w:jc w:val="center"/>
        <w:rPr>
          <w:b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32"/>
            <w:szCs w:val="32"/>
          </w:rPr>
          <m:t>x-</m:t>
        </m:r>
        <m:func>
          <m:func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</m:func>
      </m:oMath>
      <w:r w:rsidRPr="006D503D">
        <w:rPr>
          <w:b/>
          <w:sz w:val="32"/>
          <w:szCs w:val="32"/>
        </w:rPr>
        <w:t xml:space="preserve"> = 1</w:t>
      </w:r>
    </w:p>
    <w:p w:rsidR="00723AB3" w:rsidRDefault="00723AB3" w:rsidP="00723AB3">
      <w:pPr>
        <w:spacing w:after="0" w:line="240" w:lineRule="auto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oundrect id="_x0000_s1027" style="position:absolute;left:0;text-align:left;margin-left:29.95pt;margin-top:14.7pt;width:394.05pt;height:73.7pt;z-index:-251657216" arcsize="10923f" fillcolor="#c6d9f1 [671]" strokecolor="#f2f2f2 [3041]" strokeweight="3pt">
            <v:shadow on="t" type="perspective" color="#243f60 [1604]" opacity=".5" offset="1pt" offset2="-1pt"/>
          </v:roundrect>
        </w:pict>
      </w:r>
    </w:p>
    <w:p w:rsidR="00EB6EFB" w:rsidRPr="006D503D" w:rsidRDefault="00723AB3" w:rsidP="00723AB3">
      <w:pPr>
        <w:spacing w:after="0" w:line="240" w:lineRule="auto"/>
        <w:jc w:val="center"/>
        <w:rPr>
          <w:b/>
          <w:sz w:val="28"/>
          <w:szCs w:val="28"/>
        </w:rPr>
      </w:pPr>
      <w:r w:rsidRPr="006D503D">
        <w:rPr>
          <w:b/>
          <w:sz w:val="28"/>
          <w:szCs w:val="28"/>
        </w:rPr>
        <w:t xml:space="preserve">Využijeme goniometrické vyjádření jedničky: </w:t>
      </w:r>
    </w:p>
    <w:p w:rsidR="00520DF3" w:rsidRPr="006D503D" w:rsidRDefault="00723AB3" w:rsidP="00723AB3">
      <w:pPr>
        <w:spacing w:after="0" w:line="240" w:lineRule="auto"/>
        <w:jc w:val="center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sin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x+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cos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x=1</m:t>
        </m:r>
      </m:oMath>
      <w:r w:rsidRPr="006D503D">
        <w:rPr>
          <w:sz w:val="28"/>
          <w:szCs w:val="28"/>
        </w:rPr>
        <w:t>, tzn.</w:t>
      </w:r>
    </w:p>
    <w:p w:rsidR="00723AB3" w:rsidRPr="006D503D" w:rsidRDefault="00723AB3" w:rsidP="00723AB3">
      <w:pPr>
        <w:spacing w:after="0" w:line="240" w:lineRule="auto"/>
        <w:jc w:val="center"/>
        <w:rPr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x=1-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</m:t>
          </m:r>
        </m:oMath>
      </m:oMathPara>
    </w:p>
    <w:p w:rsidR="00723AB3" w:rsidRDefault="00723AB3" w:rsidP="00723AB3">
      <w:pPr>
        <w:spacing w:after="0" w:line="240" w:lineRule="auto"/>
        <w:jc w:val="center"/>
        <w:rPr>
          <w:sz w:val="40"/>
          <w:szCs w:val="40"/>
        </w:rPr>
      </w:pPr>
    </w:p>
    <w:p w:rsidR="00723AB3" w:rsidRPr="006D503D" w:rsidRDefault="00723AB3" w:rsidP="00723AB3">
      <w:pPr>
        <w:tabs>
          <w:tab w:val="left" w:pos="6480"/>
        </w:tabs>
        <w:jc w:val="center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 xml:space="preserve">2 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cos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FF0000"/>
            <w:sz w:val="28"/>
            <w:szCs w:val="28"/>
          </w:rPr>
          <m:t>x</m:t>
        </m:r>
        <m:r>
          <w:rPr>
            <w:rFonts w:ascii="Cambria Math" w:hAnsi="Cambria Math"/>
            <w:sz w:val="28"/>
            <w:szCs w:val="28"/>
          </w:rPr>
          <m:t>-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func>
      </m:oMath>
      <w:r w:rsidRPr="006D503D">
        <w:rPr>
          <w:sz w:val="28"/>
          <w:szCs w:val="28"/>
        </w:rPr>
        <w:t xml:space="preserve"> = 1</w:t>
      </w:r>
    </w:p>
    <w:p w:rsidR="00723AB3" w:rsidRPr="006D503D" w:rsidRDefault="00723AB3" w:rsidP="00723AB3">
      <w:pPr>
        <w:tabs>
          <w:tab w:val="left" w:pos="6480"/>
        </w:tabs>
        <w:jc w:val="center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2(</m:t>
        </m:r>
        <m:r>
          <m:rPr>
            <m:sty m:val="bi"/>
          </m:rPr>
          <w:rPr>
            <w:rFonts w:ascii="Cambria Math" w:hAnsi="Cambria Math"/>
            <w:color w:val="FF0000"/>
            <w:sz w:val="28"/>
            <w:szCs w:val="28"/>
          </w:rPr>
          <m:t>1-</m:t>
        </m:r>
        <m:sSup>
          <m:sSupPr>
            <m:ctrlPr>
              <w:rPr>
                <w:rFonts w:ascii="Cambria Math" w:hAnsi="Cambria Math"/>
                <w:b/>
                <w:i/>
                <w:color w:val="FF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FF0000"/>
            <w:sz w:val="28"/>
            <w:szCs w:val="28"/>
          </w:rPr>
          <m:t>x</m:t>
        </m:r>
        <m:r>
          <w:rPr>
            <w:rFonts w:ascii="Cambria Math" w:hAnsi="Cambria Math"/>
            <w:sz w:val="28"/>
            <w:szCs w:val="28"/>
          </w:rPr>
          <m:t>)-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func>
      </m:oMath>
      <w:r w:rsidRPr="006D503D">
        <w:rPr>
          <w:sz w:val="28"/>
          <w:szCs w:val="28"/>
        </w:rPr>
        <w:t xml:space="preserve"> = 1</w:t>
      </w:r>
    </w:p>
    <w:p w:rsidR="00723AB3" w:rsidRPr="006D503D" w:rsidRDefault="00723AB3" w:rsidP="00723AB3">
      <w:pPr>
        <w:tabs>
          <w:tab w:val="left" w:pos="6480"/>
        </w:tabs>
        <w:jc w:val="center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2-2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x</m:t>
          </m:r>
          <m:r>
            <w:rPr>
              <w:rFonts w:ascii="Cambria Math" w:hAnsi="Cambria Math"/>
              <w:sz w:val="28"/>
              <w:szCs w:val="28"/>
            </w:rPr>
            <m:t>-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=1</m:t>
          </m:r>
        </m:oMath>
      </m:oMathPara>
    </w:p>
    <w:p w:rsidR="00723AB3" w:rsidRPr="006D503D" w:rsidRDefault="00723AB3" w:rsidP="00723AB3">
      <w:pPr>
        <w:tabs>
          <w:tab w:val="left" w:pos="6480"/>
        </w:tabs>
        <w:jc w:val="center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000000" w:themeColor="text1"/>
              <w:sz w:val="28"/>
              <w:szCs w:val="28"/>
            </w:rPr>
            <m:t>x</m:t>
          </m:r>
          <m:r>
            <w:rPr>
              <w:rFonts w:ascii="Cambria Math" w:hAnsi="Cambria Math"/>
              <w:sz w:val="28"/>
              <w:szCs w:val="28"/>
            </w:rPr>
            <m:t>-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x+1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=0</m:t>
          </m:r>
        </m:oMath>
      </m:oMathPara>
    </w:p>
    <w:p w:rsidR="00723AB3" w:rsidRPr="006D503D" w:rsidRDefault="00723AB3" w:rsidP="00723AB3">
      <w:pPr>
        <w:tabs>
          <w:tab w:val="left" w:pos="6480"/>
        </w:tabs>
        <w:jc w:val="center"/>
        <w:rPr>
          <w:b/>
          <w:sz w:val="28"/>
          <w:szCs w:val="28"/>
        </w:rPr>
      </w:pPr>
      <w:r w:rsidRPr="006D503D">
        <w:rPr>
          <w:b/>
          <w:sz w:val="28"/>
          <w:szCs w:val="28"/>
        </w:rPr>
        <w:t>Kvadratická rovnice pro proměnnou sin x:</w:t>
      </w:r>
    </w:p>
    <w:p w:rsidR="00EB6EFB" w:rsidRPr="006D503D" w:rsidRDefault="00EB6EFB" w:rsidP="00723AB3">
      <w:pPr>
        <w:tabs>
          <w:tab w:val="left" w:pos="6480"/>
        </w:tabs>
        <w:jc w:val="center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D=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(-1)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-4.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-2</m:t>
            </m:r>
          </m:e>
        </m:d>
        <m:r>
          <w:rPr>
            <w:rFonts w:ascii="Cambria Math" w:hAnsi="Cambria Math"/>
            <w:sz w:val="28"/>
            <w:szCs w:val="28"/>
          </w:rPr>
          <m:t>.1</m:t>
        </m:r>
      </m:oMath>
      <w:r w:rsidRPr="006D503D">
        <w:rPr>
          <w:sz w:val="28"/>
          <w:szCs w:val="28"/>
        </w:rPr>
        <w:t xml:space="preserve"> = 9</w:t>
      </w:r>
    </w:p>
    <w:p w:rsidR="00EB6EFB" w:rsidRPr="006D503D" w:rsidRDefault="00EB6EFB" w:rsidP="00723AB3">
      <w:pPr>
        <w:tabs>
          <w:tab w:val="left" w:pos="6480"/>
        </w:tabs>
        <w:jc w:val="center"/>
        <w:rPr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x=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1±3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-4</m:t>
                  </m:r>
                </m:den>
              </m:f>
            </m:e>
          </m:func>
        </m:oMath>
      </m:oMathPara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D503D" w:rsidTr="006D503D">
        <w:trPr>
          <w:trHeight w:val="1991"/>
        </w:trPr>
        <w:tc>
          <w:tcPr>
            <w:tcW w:w="4606" w:type="dxa"/>
            <w:vAlign w:val="center"/>
          </w:tcPr>
          <w:p w:rsidR="006D503D" w:rsidRDefault="006D503D" w:rsidP="006D503D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x=-1</m:t>
                    </m:r>
                  </m:e>
                </m:func>
              </m:oMath>
            </m:oMathPara>
          </w:p>
          <w:p w:rsidR="006D503D" w:rsidRPr="006D503D" w:rsidRDefault="006D503D" w:rsidP="006D503D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=270°+k.360°</m:t>
                </m:r>
              </m:oMath>
            </m:oMathPara>
          </w:p>
          <w:p w:rsidR="006D503D" w:rsidRDefault="006D503D" w:rsidP="006D503D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606" w:type="dxa"/>
            <w:vAlign w:val="center"/>
          </w:tcPr>
          <w:p w:rsidR="006D503D" w:rsidRDefault="006D503D" w:rsidP="006D503D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</m:e>
                </m:func>
              </m:oMath>
            </m:oMathPara>
          </w:p>
          <w:p w:rsidR="006D503D" w:rsidRPr="006D503D" w:rsidRDefault="006D503D" w:rsidP="006D503D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=30°+k.360°</m:t>
                </m:r>
              </m:oMath>
            </m:oMathPara>
          </w:p>
          <w:p w:rsidR="006D503D" w:rsidRPr="006D503D" w:rsidRDefault="006D503D" w:rsidP="006D503D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=150°+k.360°</m:t>
                </m:r>
              </m:oMath>
            </m:oMathPara>
          </w:p>
          <w:p w:rsidR="006D503D" w:rsidRDefault="006D503D" w:rsidP="006D503D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F40342" w:rsidRDefault="00A02EC3" w:rsidP="00A02EC3">
      <w:pPr>
        <w:tabs>
          <w:tab w:val="left" w:pos="6480"/>
        </w:tabs>
        <w:rPr>
          <w:b/>
          <w:sz w:val="40"/>
          <w:szCs w:val="40"/>
          <w:u w:val="single"/>
        </w:rPr>
      </w:pPr>
      <w:r w:rsidRPr="00A02EC3">
        <w:rPr>
          <w:b/>
          <w:sz w:val="40"/>
          <w:szCs w:val="40"/>
          <w:u w:val="single"/>
        </w:rPr>
        <w:t>Využití goniometrického vyjádření jedničky v</w:t>
      </w:r>
      <w:r>
        <w:rPr>
          <w:b/>
          <w:sz w:val="40"/>
          <w:szCs w:val="40"/>
          <w:u w:val="single"/>
        </w:rPr>
        <w:t> </w:t>
      </w:r>
      <w:r w:rsidRPr="00A02EC3">
        <w:rPr>
          <w:b/>
          <w:sz w:val="40"/>
          <w:szCs w:val="40"/>
          <w:u w:val="single"/>
        </w:rPr>
        <w:t>rovnicích</w:t>
      </w:r>
    </w:p>
    <w:p w:rsidR="00A02EC3" w:rsidRDefault="00A02EC3" w:rsidP="00A02EC3">
      <w:pPr>
        <w:tabs>
          <w:tab w:val="left" w:pos="6480"/>
        </w:tabs>
        <w:jc w:val="center"/>
        <w:rPr>
          <w:sz w:val="40"/>
          <w:szCs w:val="40"/>
        </w:rPr>
      </w:pPr>
      <w:r w:rsidRPr="00A02EC3">
        <w:rPr>
          <w:sz w:val="40"/>
          <w:szCs w:val="40"/>
        </w:rPr>
        <w:t>Pracovní list</w:t>
      </w:r>
    </w:p>
    <w:tbl>
      <w:tblPr>
        <w:tblStyle w:val="Mkatabulky"/>
        <w:tblW w:w="0" w:type="auto"/>
        <w:tblLook w:val="04A0"/>
      </w:tblPr>
      <w:tblGrid>
        <w:gridCol w:w="799"/>
        <w:gridCol w:w="8413"/>
      </w:tblGrid>
      <w:tr w:rsidR="00A02EC3" w:rsidRPr="00822866" w:rsidTr="00822866">
        <w:trPr>
          <w:trHeight w:val="3175"/>
        </w:trPr>
        <w:tc>
          <w:tcPr>
            <w:tcW w:w="799" w:type="dxa"/>
            <w:vAlign w:val="center"/>
          </w:tcPr>
          <w:p w:rsidR="00A02EC3" w:rsidRPr="00822866" w:rsidRDefault="00A02EC3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w:r w:rsidRPr="00822866">
              <w:rPr>
                <w:sz w:val="28"/>
                <w:szCs w:val="28"/>
              </w:rPr>
              <w:t>A</w:t>
            </w:r>
          </w:p>
        </w:tc>
        <w:tc>
          <w:tcPr>
            <w:tcW w:w="8413" w:type="dxa"/>
          </w:tcPr>
          <w:p w:rsidR="00A02EC3" w:rsidRPr="00822866" w:rsidRDefault="00A02EC3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x-</m:t>
              </m:r>
              <m:func>
                <m:func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</m:func>
            </m:oMath>
            <w:r w:rsidRPr="00822866">
              <w:rPr>
                <w:sz w:val="28"/>
                <w:szCs w:val="28"/>
              </w:rPr>
              <w:t xml:space="preserve"> = 1</w:t>
            </w:r>
          </w:p>
          <w:p w:rsidR="00822866" w:rsidRPr="00822866" w:rsidRDefault="00822866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822866" w:rsidRPr="00822866" w:rsidRDefault="00822866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822866" w:rsidRPr="00822866" w:rsidRDefault="00822866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A02EC3" w:rsidRPr="00822866" w:rsidTr="00822866">
        <w:trPr>
          <w:trHeight w:val="3175"/>
        </w:trPr>
        <w:tc>
          <w:tcPr>
            <w:tcW w:w="799" w:type="dxa"/>
            <w:vAlign w:val="center"/>
          </w:tcPr>
          <w:p w:rsidR="00A02EC3" w:rsidRPr="00822866" w:rsidRDefault="00A02EC3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w:r w:rsidRPr="00822866">
              <w:rPr>
                <w:sz w:val="28"/>
                <w:szCs w:val="28"/>
              </w:rPr>
              <w:t>B</w:t>
            </w:r>
          </w:p>
        </w:tc>
        <w:tc>
          <w:tcPr>
            <w:tcW w:w="8413" w:type="dxa"/>
          </w:tcPr>
          <w:p w:rsidR="00A02EC3" w:rsidRPr="00822866" w:rsidRDefault="00A02EC3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2sin</m:t>
                    </m:r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x-</m:t>
                    </m:r>
                  </m:e>
                </m:func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=-3</m:t>
                </m:r>
              </m:oMath>
            </m:oMathPara>
          </w:p>
          <w:p w:rsidR="00822866" w:rsidRPr="00822866" w:rsidRDefault="00822866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822866" w:rsidRPr="00822866" w:rsidRDefault="00822866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822866" w:rsidRPr="00822866" w:rsidRDefault="00822866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A02EC3" w:rsidRPr="00822866" w:rsidTr="00822866">
        <w:trPr>
          <w:trHeight w:val="3175"/>
        </w:trPr>
        <w:tc>
          <w:tcPr>
            <w:tcW w:w="799" w:type="dxa"/>
            <w:vAlign w:val="center"/>
          </w:tcPr>
          <w:p w:rsidR="00A02EC3" w:rsidRPr="00822866" w:rsidRDefault="00A02EC3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w:r w:rsidRPr="00822866">
              <w:rPr>
                <w:sz w:val="28"/>
                <w:szCs w:val="28"/>
              </w:rPr>
              <w:t>C</w:t>
            </w:r>
          </w:p>
        </w:tc>
        <w:tc>
          <w:tcPr>
            <w:tcW w:w="8413" w:type="dxa"/>
          </w:tcPr>
          <w:p w:rsidR="00822866" w:rsidRPr="00822866" w:rsidRDefault="00822866" w:rsidP="00822866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 xml:space="preserve">x +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oMath>
            </m:oMathPara>
          </w:p>
          <w:p w:rsidR="00A02EC3" w:rsidRPr="00822866" w:rsidRDefault="00A02EC3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822866" w:rsidRPr="00822866" w:rsidRDefault="00822866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822866" w:rsidRPr="00822866" w:rsidRDefault="00822866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822866" w:rsidRPr="00822866" w:rsidRDefault="00822866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A02EC3" w:rsidRPr="00822866" w:rsidTr="00822866">
        <w:trPr>
          <w:trHeight w:val="3175"/>
        </w:trPr>
        <w:tc>
          <w:tcPr>
            <w:tcW w:w="799" w:type="dxa"/>
            <w:vAlign w:val="center"/>
          </w:tcPr>
          <w:p w:rsidR="00A02EC3" w:rsidRPr="00822866" w:rsidRDefault="00A02EC3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w:r w:rsidRPr="00822866">
              <w:rPr>
                <w:sz w:val="28"/>
                <w:szCs w:val="28"/>
              </w:rPr>
              <w:t>D</w:t>
            </w:r>
          </w:p>
        </w:tc>
        <w:tc>
          <w:tcPr>
            <w:tcW w:w="8413" w:type="dxa"/>
          </w:tcPr>
          <w:p w:rsidR="00810505" w:rsidRPr="00822866" w:rsidRDefault="00810505" w:rsidP="00810505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x =0</m:t>
                </m:r>
              </m:oMath>
            </m:oMathPara>
          </w:p>
          <w:p w:rsidR="00A02EC3" w:rsidRDefault="00A02EC3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CD3EDA" w:rsidRDefault="00CD3EDA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CD3EDA" w:rsidRDefault="00CD3EDA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CD3EDA" w:rsidRPr="00822866" w:rsidRDefault="00CD3EDA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A02EC3" w:rsidRPr="00822866" w:rsidTr="00822866">
        <w:trPr>
          <w:trHeight w:val="3175"/>
        </w:trPr>
        <w:tc>
          <w:tcPr>
            <w:tcW w:w="799" w:type="dxa"/>
            <w:vAlign w:val="center"/>
          </w:tcPr>
          <w:p w:rsidR="00A02EC3" w:rsidRPr="00822866" w:rsidRDefault="00A02EC3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w:r w:rsidRPr="00822866">
              <w:rPr>
                <w:sz w:val="28"/>
                <w:szCs w:val="28"/>
              </w:rPr>
              <w:t>E</w:t>
            </w:r>
          </w:p>
        </w:tc>
        <w:tc>
          <w:tcPr>
            <w:tcW w:w="8413" w:type="dxa"/>
          </w:tcPr>
          <w:p w:rsidR="00CD3EDA" w:rsidRPr="00822866" w:rsidRDefault="00CD3EDA" w:rsidP="00CD3EDA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 xml:space="preserve">x +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-4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oMath>
            </m:oMathPara>
          </w:p>
          <w:p w:rsidR="00A02EC3" w:rsidRDefault="00A02EC3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CD3EDA" w:rsidRDefault="00CD3EDA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CD3EDA" w:rsidRDefault="00CD3EDA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CD3EDA" w:rsidRDefault="00CD3EDA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CD3EDA" w:rsidRPr="00822866" w:rsidRDefault="00CD3EDA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A02EC3" w:rsidRPr="00822866" w:rsidTr="00822866">
        <w:trPr>
          <w:trHeight w:val="3175"/>
        </w:trPr>
        <w:tc>
          <w:tcPr>
            <w:tcW w:w="799" w:type="dxa"/>
            <w:vAlign w:val="center"/>
          </w:tcPr>
          <w:p w:rsidR="00A02EC3" w:rsidRPr="00822866" w:rsidRDefault="00A02EC3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w:r w:rsidRPr="00822866">
              <w:rPr>
                <w:sz w:val="28"/>
                <w:szCs w:val="28"/>
              </w:rPr>
              <w:t>F</w:t>
            </w:r>
          </w:p>
        </w:tc>
        <w:tc>
          <w:tcPr>
            <w:tcW w:w="8413" w:type="dxa"/>
          </w:tcPr>
          <w:p w:rsidR="00CD3EDA" w:rsidRPr="00822866" w:rsidRDefault="00CD3EDA" w:rsidP="00CD3EDA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0,4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x+0,5 cos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x 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x=0</m:t>
                </m:r>
              </m:oMath>
            </m:oMathPara>
          </w:p>
          <w:p w:rsidR="00A02EC3" w:rsidRDefault="00A02EC3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CD3EDA" w:rsidRDefault="00CD3EDA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CD3EDA" w:rsidRDefault="00CD3EDA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CD3EDA" w:rsidRDefault="00CD3EDA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CD3EDA" w:rsidRDefault="00CD3EDA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  <w:p w:rsidR="00CD3EDA" w:rsidRPr="00822866" w:rsidRDefault="00CD3EDA" w:rsidP="00A02EC3">
            <w:pPr>
              <w:tabs>
                <w:tab w:val="left" w:pos="6480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8A0074" w:rsidRDefault="008A0074" w:rsidP="008A0074">
      <w:pPr>
        <w:tabs>
          <w:tab w:val="left" w:pos="6480"/>
        </w:tabs>
        <w:rPr>
          <w:b/>
          <w:sz w:val="40"/>
          <w:szCs w:val="40"/>
          <w:u w:val="single"/>
        </w:rPr>
      </w:pPr>
      <w:r w:rsidRPr="00A02EC3">
        <w:rPr>
          <w:b/>
          <w:sz w:val="40"/>
          <w:szCs w:val="40"/>
          <w:u w:val="single"/>
        </w:rPr>
        <w:t>Využití goniometrického vyjádření jedničky v</w:t>
      </w:r>
      <w:r>
        <w:rPr>
          <w:b/>
          <w:sz w:val="40"/>
          <w:szCs w:val="40"/>
          <w:u w:val="single"/>
        </w:rPr>
        <w:t> </w:t>
      </w:r>
      <w:r w:rsidRPr="00A02EC3">
        <w:rPr>
          <w:b/>
          <w:sz w:val="40"/>
          <w:szCs w:val="40"/>
          <w:u w:val="single"/>
        </w:rPr>
        <w:t>rovnicích</w:t>
      </w:r>
    </w:p>
    <w:p w:rsidR="008A0074" w:rsidRDefault="008A0074" w:rsidP="008A0074">
      <w:pPr>
        <w:tabs>
          <w:tab w:val="left" w:pos="6480"/>
        </w:tabs>
        <w:jc w:val="center"/>
        <w:rPr>
          <w:sz w:val="40"/>
          <w:szCs w:val="40"/>
        </w:rPr>
      </w:pPr>
      <w:r w:rsidRPr="00A02EC3">
        <w:rPr>
          <w:sz w:val="40"/>
          <w:szCs w:val="40"/>
        </w:rPr>
        <w:t>Pracovní list</w:t>
      </w:r>
    </w:p>
    <w:p w:rsidR="00A02EC3" w:rsidRDefault="008A0074" w:rsidP="00CD3EDA">
      <w:pPr>
        <w:tabs>
          <w:tab w:val="left" w:pos="6480"/>
        </w:tabs>
        <w:jc w:val="center"/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8A0074" w:rsidRDefault="008A0074" w:rsidP="008A0074">
      <w:pPr>
        <w:pStyle w:val="Odstavecseseznamem"/>
        <w:numPr>
          <w:ilvl w:val="0"/>
          <w:numId w:val="2"/>
        </w:numPr>
        <w:tabs>
          <w:tab w:val="left" w:pos="6480"/>
        </w:tabs>
        <w:rPr>
          <w:sz w:val="24"/>
          <w:szCs w:val="24"/>
        </w:rPr>
      </w:pPr>
      <w:r>
        <w:rPr>
          <w:sz w:val="24"/>
          <w:szCs w:val="24"/>
        </w:rPr>
        <w:t>k.180</w:t>
      </w:r>
      <w:r w:rsidRPr="008A0074"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>;90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+k.360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;</w:t>
      </w:r>
    </w:p>
    <w:p w:rsidR="008A0074" w:rsidRDefault="008A0074" w:rsidP="008A0074">
      <w:pPr>
        <w:pStyle w:val="Odstavecseseznamem"/>
        <w:numPr>
          <w:ilvl w:val="0"/>
          <w:numId w:val="2"/>
        </w:numPr>
        <w:tabs>
          <w:tab w:val="left" w:pos="6480"/>
        </w:tabs>
        <w:rPr>
          <w:sz w:val="24"/>
          <w:szCs w:val="24"/>
        </w:rPr>
      </w:pPr>
      <w:r>
        <w:rPr>
          <w:sz w:val="24"/>
          <w:szCs w:val="24"/>
        </w:rPr>
        <w:t>270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+k.360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;</w:t>
      </w:r>
    </w:p>
    <w:p w:rsidR="008A0074" w:rsidRDefault="008A0074" w:rsidP="008A0074">
      <w:pPr>
        <w:pStyle w:val="Odstavecseseznamem"/>
        <w:numPr>
          <w:ilvl w:val="0"/>
          <w:numId w:val="2"/>
        </w:numPr>
        <w:tabs>
          <w:tab w:val="left" w:pos="6480"/>
        </w:tabs>
        <w:rPr>
          <w:sz w:val="24"/>
          <w:szCs w:val="24"/>
        </w:rPr>
      </w:pPr>
      <w:r>
        <w:rPr>
          <w:sz w:val="24"/>
          <w:szCs w:val="24"/>
        </w:rPr>
        <w:t>NŘ;</w:t>
      </w:r>
    </w:p>
    <w:p w:rsidR="008A0074" w:rsidRDefault="008A0074" w:rsidP="008A0074">
      <w:pPr>
        <w:pStyle w:val="Odstavecseseznamem"/>
        <w:numPr>
          <w:ilvl w:val="0"/>
          <w:numId w:val="2"/>
        </w:numPr>
        <w:tabs>
          <w:tab w:val="left" w:pos="6480"/>
        </w:tabs>
        <w:rPr>
          <w:sz w:val="24"/>
          <w:szCs w:val="24"/>
        </w:rPr>
      </w:pPr>
      <w:r>
        <w:rPr>
          <w:sz w:val="24"/>
          <w:szCs w:val="24"/>
        </w:rPr>
        <w:t>43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53´+k.360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;316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+k.360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;</w:t>
      </w:r>
    </w:p>
    <w:p w:rsidR="008A0074" w:rsidRDefault="008A0074" w:rsidP="008A0074">
      <w:pPr>
        <w:pStyle w:val="Odstavecseseznamem"/>
        <w:numPr>
          <w:ilvl w:val="0"/>
          <w:numId w:val="2"/>
        </w:numPr>
        <w:tabs>
          <w:tab w:val="left" w:pos="6480"/>
        </w:tabs>
        <w:rPr>
          <w:sz w:val="24"/>
          <w:szCs w:val="24"/>
        </w:rPr>
      </w:pPr>
      <w:r>
        <w:rPr>
          <w:sz w:val="24"/>
          <w:szCs w:val="24"/>
        </w:rPr>
        <w:t>90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+k.360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;270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+k.360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;66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25´+k.360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;293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35´+k.360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;</w:t>
      </w:r>
    </w:p>
    <w:p w:rsidR="008A0074" w:rsidRPr="008A0074" w:rsidRDefault="008A0074" w:rsidP="008A0074">
      <w:pPr>
        <w:pStyle w:val="Odstavecseseznamem"/>
        <w:numPr>
          <w:ilvl w:val="0"/>
          <w:numId w:val="2"/>
        </w:numPr>
        <w:tabs>
          <w:tab w:val="left" w:pos="6480"/>
        </w:tabs>
        <w:rPr>
          <w:sz w:val="24"/>
          <w:szCs w:val="24"/>
        </w:rPr>
      </w:pPr>
      <w:r>
        <w:rPr>
          <w:sz w:val="24"/>
          <w:szCs w:val="24"/>
        </w:rPr>
        <w:t>160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2´+k.360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>;199</w:t>
      </w:r>
      <w:r w:rsidRPr="008A0074">
        <w:rPr>
          <w:sz w:val="24"/>
          <w:szCs w:val="24"/>
          <w:vertAlign w:val="superscript"/>
        </w:rPr>
        <w:t xml:space="preserve"> O</w:t>
      </w:r>
      <w:r>
        <w:rPr>
          <w:sz w:val="24"/>
          <w:szCs w:val="24"/>
        </w:rPr>
        <w:t xml:space="preserve">58´+ </w:t>
      </w:r>
      <w:proofErr w:type="gramStart"/>
      <w:r>
        <w:rPr>
          <w:sz w:val="24"/>
          <w:szCs w:val="24"/>
        </w:rPr>
        <w:t>k.360</w:t>
      </w:r>
      <w:proofErr w:type="gramEnd"/>
      <w:r>
        <w:rPr>
          <w:sz w:val="24"/>
          <w:szCs w:val="24"/>
        </w:rPr>
        <w:t>.</w:t>
      </w:r>
    </w:p>
    <w:sectPr w:rsidR="008A0074" w:rsidRPr="008A0074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B18" w:rsidRDefault="00F51B18" w:rsidP="00DB7524">
      <w:pPr>
        <w:spacing w:after="0" w:line="240" w:lineRule="auto"/>
      </w:pPr>
      <w:r>
        <w:separator/>
      </w:r>
    </w:p>
  </w:endnote>
  <w:endnote w:type="continuationSeparator" w:id="0">
    <w:p w:rsidR="00F51B18" w:rsidRDefault="00F51B18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B18" w:rsidRDefault="00F51B18" w:rsidP="00DB7524">
      <w:pPr>
        <w:spacing w:after="0" w:line="240" w:lineRule="auto"/>
      </w:pPr>
      <w:r>
        <w:separator/>
      </w:r>
    </w:p>
  </w:footnote>
  <w:footnote w:type="continuationSeparator" w:id="0">
    <w:p w:rsidR="00F51B18" w:rsidRDefault="00F51B18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9484A"/>
    <w:multiLevelType w:val="hybridMultilevel"/>
    <w:tmpl w:val="FDB6B196"/>
    <w:lvl w:ilvl="0" w:tplc="FBF0EA2E">
      <w:start w:val="1"/>
      <w:numFmt w:val="upperLetter"/>
      <w:lvlText w:val="%1 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D2D9A"/>
    <w:multiLevelType w:val="hybridMultilevel"/>
    <w:tmpl w:val="3DD0A0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202788"/>
    <w:rsid w:val="0026243D"/>
    <w:rsid w:val="00311868"/>
    <w:rsid w:val="00352FFD"/>
    <w:rsid w:val="00437687"/>
    <w:rsid w:val="00520DF3"/>
    <w:rsid w:val="00571458"/>
    <w:rsid w:val="005E569C"/>
    <w:rsid w:val="006A6757"/>
    <w:rsid w:val="006D503D"/>
    <w:rsid w:val="00714A7D"/>
    <w:rsid w:val="00723AB3"/>
    <w:rsid w:val="00810505"/>
    <w:rsid w:val="00822866"/>
    <w:rsid w:val="00886DA0"/>
    <w:rsid w:val="008A0074"/>
    <w:rsid w:val="00A02EC3"/>
    <w:rsid w:val="00AD194B"/>
    <w:rsid w:val="00B06D06"/>
    <w:rsid w:val="00B14CD4"/>
    <w:rsid w:val="00B3101F"/>
    <w:rsid w:val="00B719D6"/>
    <w:rsid w:val="00BE2F62"/>
    <w:rsid w:val="00C14173"/>
    <w:rsid w:val="00CD3EDA"/>
    <w:rsid w:val="00D35CF9"/>
    <w:rsid w:val="00DA36D6"/>
    <w:rsid w:val="00DB7524"/>
    <w:rsid w:val="00DD1153"/>
    <w:rsid w:val="00EB6EFB"/>
    <w:rsid w:val="00EB7468"/>
    <w:rsid w:val="00F40342"/>
    <w:rsid w:val="00F51B18"/>
    <w:rsid w:val="00F6171E"/>
    <w:rsid w:val="00F63BAD"/>
    <w:rsid w:val="00FE7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67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table" w:styleId="Mkatabulky">
    <w:name w:val="Table Grid"/>
    <w:basedOn w:val="Normlntabulka"/>
    <w:uiPriority w:val="59"/>
    <w:rsid w:val="00A02E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02EC3"/>
    <w:rPr>
      <w:color w:val="808080"/>
    </w:rPr>
  </w:style>
  <w:style w:type="paragraph" w:styleId="Odstavecseseznamem">
    <w:name w:val="List Paragraph"/>
    <w:basedOn w:val="Normln"/>
    <w:uiPriority w:val="34"/>
    <w:qFormat/>
    <w:rsid w:val="008A00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242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Erika</cp:lastModifiedBy>
  <cp:revision>13</cp:revision>
  <dcterms:created xsi:type="dcterms:W3CDTF">2013-05-15T12:34:00Z</dcterms:created>
  <dcterms:modified xsi:type="dcterms:W3CDTF">2013-08-12T19:50:00Z</dcterms:modified>
</cp:coreProperties>
</file>