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4E1502">
        <w:rPr>
          <w:sz w:val="24"/>
          <w:szCs w:val="24"/>
        </w:rPr>
        <w:t>Výpočet pH slabých kyselin a zásad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5B7DF7">
        <w:rPr>
          <w:sz w:val="24"/>
          <w:szCs w:val="24"/>
        </w:rPr>
        <w:t xml:space="preserve"> VY_42_INOVACE_06_06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A61C39" w:rsidRDefault="008A565C" w:rsidP="004A1735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A61C39">
        <w:rPr>
          <w:sz w:val="24"/>
          <w:szCs w:val="24"/>
        </w:rPr>
        <w:t xml:space="preserve"> </w:t>
      </w:r>
    </w:p>
    <w:p w:rsidR="004A1735" w:rsidRDefault="004A1735" w:rsidP="00A61C3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Tento  pracovní list slouží k procvičení  výpočtu pH slabých kyselin a zásad  v hodinách chemie. Pro pochopení látky je předpokládaná znalost počítání s logaritmy z hodin matematiky. Tyto pracovní listy  je možné využít ve 3. a 4. ročnících oboru Průmyslová ekologie v hodinách chemie a pro zopakování látky v hodinách monitorování životního prostředí. Na vypracování celého úkolu by měla stačit studentům 1 vyučovací hodina. K vypracování potřebují kalkulačku a MFCH tabulky. Na poslední straně pracovního listy jsou uvedeny výsledky, které jsou určeny pouze pro vyučující. </w:t>
      </w:r>
    </w:p>
    <w:p w:rsidR="008A565C" w:rsidRDefault="008A565C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5F7683" w:rsidRDefault="005F7683" w:rsidP="008A565C">
      <w:pPr>
        <w:rPr>
          <w:sz w:val="24"/>
          <w:szCs w:val="24"/>
        </w:rPr>
      </w:pPr>
    </w:p>
    <w:p w:rsidR="00B42C04" w:rsidRDefault="00B42C04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B42C04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42C04" w:rsidRDefault="00B42C04" w:rsidP="00DC397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F7683" w:rsidRPr="00FB1953" w:rsidRDefault="005F7683" w:rsidP="00DC397C">
      <w:pPr>
        <w:jc w:val="center"/>
        <w:rPr>
          <w:rFonts w:ascii="Times New Roman" w:hAnsi="Times New Roman" w:cs="Times New Roman"/>
          <w:sz w:val="32"/>
          <w:szCs w:val="32"/>
        </w:rPr>
      </w:pPr>
      <w:r w:rsidRPr="00FB1953">
        <w:rPr>
          <w:rFonts w:ascii="Times New Roman" w:hAnsi="Times New Roman" w:cs="Times New Roman"/>
          <w:sz w:val="32"/>
          <w:szCs w:val="32"/>
        </w:rPr>
        <w:t>Pracovní list – pH s</w:t>
      </w:r>
      <w:r w:rsidR="007021D2" w:rsidRPr="00FB1953">
        <w:rPr>
          <w:rFonts w:ascii="Times New Roman" w:hAnsi="Times New Roman" w:cs="Times New Roman"/>
          <w:sz w:val="32"/>
          <w:szCs w:val="32"/>
        </w:rPr>
        <w:t>labých kyselin a</w:t>
      </w:r>
      <w:r w:rsidRPr="00FB1953">
        <w:rPr>
          <w:rFonts w:ascii="Times New Roman" w:hAnsi="Times New Roman" w:cs="Times New Roman"/>
          <w:sz w:val="32"/>
          <w:szCs w:val="32"/>
        </w:rPr>
        <w:t xml:space="preserve"> </w:t>
      </w:r>
      <w:r w:rsidR="00FC5933" w:rsidRPr="00FB1953">
        <w:rPr>
          <w:rFonts w:ascii="Times New Roman" w:hAnsi="Times New Roman" w:cs="Times New Roman"/>
          <w:sz w:val="32"/>
          <w:szCs w:val="32"/>
        </w:rPr>
        <w:t>zásad</w:t>
      </w:r>
    </w:p>
    <w:p w:rsidR="005F7683" w:rsidRPr="007021D2" w:rsidRDefault="007021D2" w:rsidP="007021D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B1953">
        <w:rPr>
          <w:rFonts w:ascii="Times New Roman" w:hAnsi="Times New Roman" w:cs="Times New Roman"/>
          <w:sz w:val="24"/>
          <w:szCs w:val="24"/>
        </w:rPr>
        <w:t>V</w:t>
      </w:r>
      <w:r w:rsidR="00FB1953">
        <w:rPr>
          <w:rFonts w:ascii="Times New Roman" w:hAnsi="Times New Roman" w:cs="Times New Roman"/>
          <w:sz w:val="24"/>
          <w:szCs w:val="24"/>
        </w:rPr>
        <w:t xml:space="preserve"> </w:t>
      </w:r>
      <w:r w:rsidRPr="00FB1953">
        <w:rPr>
          <w:rFonts w:ascii="Times New Roman" w:hAnsi="Times New Roman" w:cs="Times New Roman"/>
          <w:sz w:val="24"/>
          <w:szCs w:val="24"/>
        </w:rPr>
        <w:t xml:space="preserve"> tabulkách vyhledej</w:t>
      </w:r>
      <w:r w:rsidR="00FB1953" w:rsidRPr="00FB1953">
        <w:rPr>
          <w:rFonts w:ascii="Times New Roman" w:hAnsi="Times New Roman" w:cs="Times New Roman"/>
          <w:sz w:val="24"/>
          <w:szCs w:val="24"/>
        </w:rPr>
        <w:t>te</w:t>
      </w:r>
      <w:r w:rsidRPr="00FB1953">
        <w:rPr>
          <w:rFonts w:ascii="Times New Roman" w:hAnsi="Times New Roman" w:cs="Times New Roman"/>
          <w:sz w:val="24"/>
          <w:szCs w:val="24"/>
        </w:rPr>
        <w:t xml:space="preserve"> </w:t>
      </w:r>
      <w:r w:rsidR="00F34F96">
        <w:rPr>
          <w:rFonts w:ascii="Times New Roman" w:hAnsi="Times New Roman" w:cs="Times New Roman"/>
          <w:sz w:val="24"/>
          <w:szCs w:val="24"/>
        </w:rPr>
        <w:t>disociační konstanty</w:t>
      </w:r>
      <w:r w:rsidR="00FB1953" w:rsidRPr="00FB1953">
        <w:rPr>
          <w:rFonts w:ascii="Times New Roman" w:hAnsi="Times New Roman" w:cs="Times New Roman"/>
          <w:sz w:val="24"/>
          <w:szCs w:val="24"/>
        </w:rPr>
        <w:t xml:space="preserve"> kyselin </w:t>
      </w:r>
      <w:r w:rsidRPr="00FB1953">
        <w:rPr>
          <w:rFonts w:ascii="Times New Roman" w:hAnsi="Times New Roman" w:cs="Times New Roman"/>
          <w:sz w:val="24"/>
          <w:szCs w:val="24"/>
        </w:rPr>
        <w:t>K</w:t>
      </w:r>
      <w:r w:rsidRPr="00FB1953">
        <w:rPr>
          <w:rFonts w:ascii="Times New Roman" w:hAnsi="Times New Roman" w:cs="Times New Roman"/>
          <w:sz w:val="24"/>
          <w:szCs w:val="24"/>
          <w:vertAlign w:val="subscript"/>
        </w:rPr>
        <w:t>A</w:t>
      </w:r>
      <w:r w:rsidRPr="00FB1953">
        <w:rPr>
          <w:rFonts w:ascii="Times New Roman" w:hAnsi="Times New Roman" w:cs="Times New Roman"/>
          <w:sz w:val="24"/>
          <w:szCs w:val="24"/>
        </w:rPr>
        <w:t xml:space="preserve"> a </w:t>
      </w:r>
      <w:r w:rsidR="00FB1953" w:rsidRPr="00FB1953">
        <w:rPr>
          <w:rFonts w:ascii="Times New Roman" w:hAnsi="Times New Roman" w:cs="Times New Roman"/>
          <w:sz w:val="24"/>
          <w:szCs w:val="24"/>
        </w:rPr>
        <w:t xml:space="preserve"> vypočítejte</w:t>
      </w:r>
      <w:r w:rsidR="00FB1953">
        <w:rPr>
          <w:rFonts w:ascii="Times New Roman" w:hAnsi="Times New Roman" w:cs="Times New Roman"/>
          <w:sz w:val="24"/>
          <w:szCs w:val="24"/>
        </w:rPr>
        <w:t xml:space="preserve"> pK</w:t>
      </w:r>
      <w:r w:rsidR="00FB1953">
        <w:rPr>
          <w:rFonts w:ascii="Times New Roman" w:hAnsi="Times New Roman" w:cs="Times New Roman"/>
          <w:sz w:val="24"/>
          <w:szCs w:val="24"/>
          <w:vertAlign w:val="subscript"/>
        </w:rPr>
        <w:t xml:space="preserve">A </w:t>
      </w:r>
      <w:r w:rsidR="00F34F96">
        <w:rPr>
          <w:rFonts w:ascii="Times New Roman" w:hAnsi="Times New Roman" w:cs="Times New Roman"/>
          <w:sz w:val="24"/>
          <w:szCs w:val="24"/>
          <w:vertAlign w:val="subscript"/>
        </w:rPr>
        <w:t>.</w:t>
      </w:r>
    </w:p>
    <w:tbl>
      <w:tblPr>
        <w:tblStyle w:val="Mkatabulky"/>
        <w:tblpPr w:leftFromText="141" w:rightFromText="141" w:vertAnchor="text" w:horzAnchor="margin" w:tblpXSpec="center" w:tblpY="133"/>
        <w:tblOverlap w:val="never"/>
        <w:tblW w:w="0" w:type="auto"/>
        <w:tblLayout w:type="fixed"/>
        <w:tblLook w:val="04A0"/>
      </w:tblPr>
      <w:tblGrid>
        <w:gridCol w:w="1985"/>
        <w:gridCol w:w="1985"/>
        <w:gridCol w:w="1985"/>
      </w:tblGrid>
      <w:tr w:rsidR="00F34F96" w:rsidTr="00EE1830">
        <w:trPr>
          <w:trHeight w:val="680"/>
        </w:trPr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F34F96" w:rsidRPr="00F34F96" w:rsidRDefault="00F34F96" w:rsidP="00F34F96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1985" w:type="dxa"/>
            <w:vAlign w:val="center"/>
          </w:tcPr>
          <w:p w:rsidR="00F34F96" w:rsidRPr="00F34F96" w:rsidRDefault="00F34F96" w:rsidP="00F34F96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pK</w:t>
            </w:r>
            <w:r w:rsidR="009B47A5">
              <w:rPr>
                <w:sz w:val="24"/>
                <w:szCs w:val="24"/>
                <w:vertAlign w:val="subscript"/>
              </w:rPr>
              <w:t>A</w:t>
            </w: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F34F96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mravenčí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F34F96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octová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F34F96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šťavelová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F34F96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chlorná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F34F96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k. </w:t>
            </w:r>
            <w:r w:rsidR="009B47A5">
              <w:rPr>
                <w:sz w:val="24"/>
                <w:szCs w:val="24"/>
              </w:rPr>
              <w:t>dusitá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  <w:tr w:rsidR="00F34F96" w:rsidTr="00EE1830">
        <w:trPr>
          <w:trHeight w:val="680"/>
        </w:trPr>
        <w:tc>
          <w:tcPr>
            <w:tcW w:w="1985" w:type="dxa"/>
            <w:vAlign w:val="center"/>
          </w:tcPr>
          <w:p w:rsidR="00F34F96" w:rsidRDefault="009B47A5" w:rsidP="00F34F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</w:t>
            </w: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34F96" w:rsidRDefault="00F34F96" w:rsidP="00F34F96">
            <w:pPr>
              <w:rPr>
                <w:sz w:val="24"/>
                <w:szCs w:val="24"/>
              </w:rPr>
            </w:pPr>
          </w:p>
        </w:tc>
      </w:tr>
    </w:tbl>
    <w:p w:rsidR="00F34F96" w:rsidRDefault="00F34F96" w:rsidP="001B7306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EE1830" w:rsidRDefault="00EE1830" w:rsidP="001B730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42C04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Uspořádejte uvedené kyseliny podle vzrůstající kyselosti:</w:t>
      </w:r>
    </w:p>
    <w:p w:rsidR="00F34F96" w:rsidRDefault="00F34F96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  <w:r w:rsidRPr="00B42C04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34F96" w:rsidRPr="007021D2" w:rsidRDefault="00F34F96" w:rsidP="00F34F96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FB195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953">
        <w:rPr>
          <w:rFonts w:ascii="Times New Roman" w:hAnsi="Times New Roman" w:cs="Times New Roman"/>
          <w:sz w:val="24"/>
          <w:szCs w:val="24"/>
        </w:rPr>
        <w:t xml:space="preserve"> tabulkách vyhledejte </w:t>
      </w:r>
      <w:r>
        <w:rPr>
          <w:rFonts w:ascii="Times New Roman" w:hAnsi="Times New Roman" w:cs="Times New Roman"/>
          <w:sz w:val="24"/>
          <w:szCs w:val="24"/>
        </w:rPr>
        <w:t>disociační konstanty</w:t>
      </w:r>
      <w:r w:rsidRPr="00FB1953">
        <w:rPr>
          <w:rFonts w:ascii="Times New Roman" w:hAnsi="Times New Roman" w:cs="Times New Roman"/>
          <w:sz w:val="24"/>
          <w:szCs w:val="24"/>
        </w:rPr>
        <w:t xml:space="preserve"> zásad K</w:t>
      </w:r>
      <w:r w:rsidRPr="00FB1953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Pr="00FB1953">
        <w:rPr>
          <w:rFonts w:ascii="Times New Roman" w:hAnsi="Times New Roman" w:cs="Times New Roman"/>
          <w:sz w:val="24"/>
          <w:szCs w:val="24"/>
        </w:rPr>
        <w:t xml:space="preserve"> a vypočítejte</w:t>
      </w:r>
      <w:r>
        <w:rPr>
          <w:rFonts w:ascii="Times New Roman" w:hAnsi="Times New Roman" w:cs="Times New Roman"/>
          <w:sz w:val="24"/>
          <w:szCs w:val="24"/>
        </w:rPr>
        <w:t xml:space="preserve">  pK</w:t>
      </w:r>
      <w:r>
        <w:rPr>
          <w:rFonts w:ascii="Times New Roman" w:hAnsi="Times New Roman" w:cs="Times New Roman"/>
          <w:sz w:val="24"/>
          <w:szCs w:val="24"/>
          <w:vertAlign w:val="subscript"/>
        </w:rPr>
        <w:t>b.</w:t>
      </w:r>
    </w:p>
    <w:tbl>
      <w:tblPr>
        <w:tblStyle w:val="Mkatabulky"/>
        <w:tblpPr w:leftFromText="141" w:rightFromText="141" w:vertAnchor="text" w:horzAnchor="margin" w:tblpXSpec="center" w:tblpY="133"/>
        <w:tblOverlap w:val="never"/>
        <w:tblW w:w="0" w:type="auto"/>
        <w:tblLayout w:type="fixed"/>
        <w:tblLook w:val="04A0"/>
      </w:tblPr>
      <w:tblGrid>
        <w:gridCol w:w="2376"/>
        <w:gridCol w:w="1594"/>
        <w:gridCol w:w="1985"/>
      </w:tblGrid>
      <w:tr w:rsidR="009B47A5" w:rsidTr="00EE1830">
        <w:trPr>
          <w:trHeight w:val="680"/>
        </w:trPr>
        <w:tc>
          <w:tcPr>
            <w:tcW w:w="2376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vAlign w:val="center"/>
          </w:tcPr>
          <w:p w:rsidR="009B47A5" w:rsidRPr="00F34F96" w:rsidRDefault="009B47A5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1985" w:type="dxa"/>
            <w:vAlign w:val="center"/>
          </w:tcPr>
          <w:p w:rsidR="009B47A5" w:rsidRPr="00F34F96" w:rsidRDefault="009B47A5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</w:tr>
      <w:tr w:rsidR="009B47A5" w:rsidTr="00EE1830">
        <w:trPr>
          <w:trHeight w:val="680"/>
        </w:trPr>
        <w:tc>
          <w:tcPr>
            <w:tcW w:w="2376" w:type="dxa"/>
            <w:vAlign w:val="center"/>
          </w:tcPr>
          <w:p w:rsidR="009B47A5" w:rsidRDefault="009B47A5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amoniak</w:t>
            </w:r>
          </w:p>
        </w:tc>
        <w:tc>
          <w:tcPr>
            <w:tcW w:w="1594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</w:tr>
      <w:tr w:rsidR="009B47A5" w:rsidTr="00EE1830">
        <w:trPr>
          <w:trHeight w:val="680"/>
        </w:trPr>
        <w:tc>
          <w:tcPr>
            <w:tcW w:w="2376" w:type="dxa"/>
            <w:vAlign w:val="center"/>
          </w:tcPr>
          <w:p w:rsidR="009B47A5" w:rsidRDefault="009B47A5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anilin</w:t>
            </w:r>
          </w:p>
        </w:tc>
        <w:tc>
          <w:tcPr>
            <w:tcW w:w="1594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</w:tr>
      <w:tr w:rsidR="009B47A5" w:rsidTr="00EE1830">
        <w:trPr>
          <w:trHeight w:val="680"/>
        </w:trPr>
        <w:tc>
          <w:tcPr>
            <w:tcW w:w="2376" w:type="dxa"/>
            <w:vAlign w:val="center"/>
          </w:tcPr>
          <w:p w:rsidR="009B47A5" w:rsidRDefault="009B47A5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beryllnatý</w:t>
            </w:r>
          </w:p>
        </w:tc>
        <w:tc>
          <w:tcPr>
            <w:tcW w:w="1594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</w:tr>
      <w:tr w:rsidR="009B47A5" w:rsidTr="00EE1830">
        <w:trPr>
          <w:trHeight w:val="680"/>
        </w:trPr>
        <w:tc>
          <w:tcPr>
            <w:tcW w:w="2376" w:type="dxa"/>
            <w:vAlign w:val="center"/>
          </w:tcPr>
          <w:p w:rsidR="009B47A5" w:rsidRDefault="009B47A5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hořečnatý</w:t>
            </w:r>
          </w:p>
        </w:tc>
        <w:tc>
          <w:tcPr>
            <w:tcW w:w="1594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</w:tr>
      <w:tr w:rsidR="009B47A5" w:rsidTr="00EE1830">
        <w:trPr>
          <w:trHeight w:val="680"/>
        </w:trPr>
        <w:tc>
          <w:tcPr>
            <w:tcW w:w="2376" w:type="dxa"/>
            <w:vAlign w:val="center"/>
          </w:tcPr>
          <w:p w:rsidR="009B47A5" w:rsidRDefault="009B47A5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železnatý</w:t>
            </w:r>
          </w:p>
        </w:tc>
        <w:tc>
          <w:tcPr>
            <w:tcW w:w="1594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9B47A5" w:rsidRDefault="009B47A5" w:rsidP="0006539F">
            <w:pPr>
              <w:rPr>
                <w:sz w:val="24"/>
                <w:szCs w:val="24"/>
              </w:rPr>
            </w:pPr>
          </w:p>
        </w:tc>
      </w:tr>
    </w:tbl>
    <w:p w:rsidR="00F34F96" w:rsidRDefault="00F34F96" w:rsidP="00F34F96">
      <w:pPr>
        <w:rPr>
          <w:sz w:val="24"/>
          <w:szCs w:val="24"/>
        </w:rPr>
      </w:pPr>
    </w:p>
    <w:p w:rsidR="00F34F96" w:rsidRPr="00F34F96" w:rsidRDefault="00F34F96" w:rsidP="009B47A5">
      <w:pPr>
        <w:pStyle w:val="Odstavecseseznamem"/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EE1830" w:rsidRDefault="00EE1830" w:rsidP="001B7306">
      <w:pPr>
        <w:rPr>
          <w:sz w:val="24"/>
          <w:szCs w:val="24"/>
        </w:rPr>
      </w:pPr>
    </w:p>
    <w:p w:rsidR="00EE1830" w:rsidRDefault="00EE1830" w:rsidP="001B7306">
      <w:pPr>
        <w:rPr>
          <w:sz w:val="24"/>
          <w:szCs w:val="24"/>
        </w:rPr>
      </w:pPr>
    </w:p>
    <w:p w:rsidR="00EE1830" w:rsidRDefault="00B42C04" w:rsidP="00EE1830">
      <w:pPr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EE1830">
        <w:rPr>
          <w:sz w:val="24"/>
          <w:szCs w:val="24"/>
        </w:rPr>
        <w:t xml:space="preserve"> Uspořádejte uvedené zásady  podle klesající  bazicity:</w:t>
      </w:r>
    </w:p>
    <w:p w:rsidR="00EE1830" w:rsidRDefault="00EE1830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B42C04" w:rsidRDefault="00B42C04" w:rsidP="001B7306">
      <w:pPr>
        <w:rPr>
          <w:sz w:val="24"/>
          <w:szCs w:val="24"/>
        </w:rPr>
      </w:pPr>
    </w:p>
    <w:p w:rsidR="00C93703" w:rsidRPr="00C93703" w:rsidRDefault="00C93703" w:rsidP="00C9370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C93703">
        <w:rPr>
          <w:sz w:val="24"/>
          <w:szCs w:val="24"/>
        </w:rPr>
        <w:t>Vypočítejte pH slabé</w:t>
      </w:r>
      <w:r w:rsidR="003A2CA8" w:rsidRPr="00C93703">
        <w:rPr>
          <w:sz w:val="24"/>
          <w:szCs w:val="24"/>
        </w:rPr>
        <w:t xml:space="preserve"> kyselin</w:t>
      </w:r>
      <w:r w:rsidRPr="00C93703">
        <w:rPr>
          <w:bCs/>
          <w:color w:val="000000"/>
        </w:rPr>
        <w:t>y octové</w:t>
      </w:r>
      <w:r w:rsidR="0017767E">
        <w:rPr>
          <w:bCs/>
          <w:color w:val="000000"/>
        </w:rPr>
        <w:t>.</w:t>
      </w:r>
      <w:r w:rsidRPr="00C93703">
        <w:rPr>
          <w:bCs/>
          <w:color w:val="000000"/>
        </w:rPr>
        <w:t xml:space="preserve"> Uvažujme disociační konstantu 1,75 * 10</w:t>
      </w:r>
      <w:r w:rsidRPr="00C93703">
        <w:rPr>
          <w:bCs/>
          <w:color w:val="000000"/>
          <w:vertAlign w:val="superscript"/>
        </w:rPr>
        <w:t>-5</w:t>
      </w:r>
    </w:p>
    <w:tbl>
      <w:tblPr>
        <w:tblStyle w:val="Mkatabulky"/>
        <w:tblW w:w="0" w:type="auto"/>
        <w:tblInd w:w="2844" w:type="dxa"/>
        <w:tblLook w:val="04A0"/>
      </w:tblPr>
      <w:tblGrid>
        <w:gridCol w:w="1755"/>
        <w:gridCol w:w="1701"/>
      </w:tblGrid>
      <w:tr w:rsidR="00C93703" w:rsidTr="00C93703">
        <w:trPr>
          <w:trHeight w:val="680"/>
        </w:trPr>
        <w:tc>
          <w:tcPr>
            <w:tcW w:w="1701" w:type="dxa"/>
            <w:vAlign w:val="center"/>
          </w:tcPr>
          <w:p w:rsidR="00C93703" w:rsidRPr="00C93703" w:rsidRDefault="00C93703" w:rsidP="00C93703">
            <w:pPr>
              <w:jc w:val="center"/>
              <w:rPr>
                <w:sz w:val="24"/>
                <w:szCs w:val="24"/>
              </w:rPr>
            </w:pPr>
            <w:r w:rsidRPr="00C93703">
              <w:rPr>
                <w:position w:val="-26"/>
                <w:sz w:val="24"/>
                <w:szCs w:val="24"/>
              </w:rPr>
              <w:object w:dxaOrig="1540" w:dyaOrig="6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9pt;height:32.85pt" o:ole="">
                  <v:imagedata r:id="rId9" o:title=""/>
                </v:shape>
                <o:OLEObject Type="Embed" ProgID="Equation.3" ShapeID="_x0000_i1025" DrawAspect="Content" ObjectID="_1456220523" r:id="rId10"/>
              </w:object>
            </w:r>
          </w:p>
        </w:tc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</w:tr>
      <w:tr w:rsidR="00C93703" w:rsidTr="00C93703">
        <w:trPr>
          <w:trHeight w:val="680"/>
        </w:trPr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</w:p>
        </w:tc>
      </w:tr>
      <w:tr w:rsidR="00C93703" w:rsidTr="00C93703">
        <w:trPr>
          <w:trHeight w:val="680"/>
        </w:trPr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</w:p>
        </w:tc>
      </w:tr>
      <w:tr w:rsidR="00C93703" w:rsidTr="00C93703">
        <w:trPr>
          <w:trHeight w:val="680"/>
        </w:trPr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</w:t>
            </w:r>
          </w:p>
        </w:tc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</w:p>
        </w:tc>
      </w:tr>
      <w:tr w:rsidR="00C93703" w:rsidTr="00C93703">
        <w:trPr>
          <w:trHeight w:val="680"/>
        </w:trPr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1701" w:type="dxa"/>
            <w:vAlign w:val="center"/>
          </w:tcPr>
          <w:p w:rsidR="00C93703" w:rsidRDefault="00C93703" w:rsidP="00C937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3703" w:rsidRDefault="00C93703" w:rsidP="00C93703">
      <w:pPr>
        <w:pStyle w:val="Odstavecseseznamem"/>
        <w:rPr>
          <w:sz w:val="24"/>
          <w:szCs w:val="24"/>
        </w:rPr>
      </w:pPr>
    </w:p>
    <w:p w:rsidR="00B42C04" w:rsidRDefault="00B42C04" w:rsidP="00C93703">
      <w:pPr>
        <w:pStyle w:val="Odstavecseseznamem"/>
        <w:rPr>
          <w:sz w:val="24"/>
          <w:szCs w:val="24"/>
        </w:rPr>
      </w:pPr>
      <w:r w:rsidRPr="00B42C04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256884"/>
            <wp:effectExtent l="19050" t="0" r="0" b="0"/>
            <wp:docPr id="3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42C04" w:rsidRDefault="00B42C04" w:rsidP="00C93703">
      <w:pPr>
        <w:pStyle w:val="Odstavecseseznamem"/>
        <w:rPr>
          <w:sz w:val="24"/>
          <w:szCs w:val="24"/>
        </w:rPr>
      </w:pPr>
    </w:p>
    <w:p w:rsidR="00C93703" w:rsidRPr="00C93703" w:rsidRDefault="00C93703" w:rsidP="00C93703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V tabulce doplňte chybějící údaje</w:t>
      </w:r>
      <w:r w:rsidR="00402A61">
        <w:rPr>
          <w:sz w:val="24"/>
          <w:szCs w:val="24"/>
        </w:rPr>
        <w:t>, pokud předpokládáme látky o koncentraci 0,2 M.</w:t>
      </w:r>
    </w:p>
    <w:tbl>
      <w:tblPr>
        <w:tblStyle w:val="Mkatabulky"/>
        <w:tblpPr w:leftFromText="141" w:rightFromText="141" w:vertAnchor="text" w:horzAnchor="margin" w:tblpXSpec="center" w:tblpY="293"/>
        <w:tblW w:w="0" w:type="auto"/>
        <w:tblLook w:val="04A0"/>
      </w:tblPr>
      <w:tblGrid>
        <w:gridCol w:w="1701"/>
        <w:gridCol w:w="1701"/>
        <w:gridCol w:w="1701"/>
        <w:gridCol w:w="1701"/>
        <w:gridCol w:w="1701"/>
      </w:tblGrid>
      <w:tr w:rsidR="00402A61" w:rsidTr="00402A61">
        <w:trPr>
          <w:trHeight w:val="680"/>
        </w:trPr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Pr="00C93703" w:rsidRDefault="00402A61" w:rsidP="00402A6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1701" w:type="dxa"/>
            <w:vAlign w:val="center"/>
          </w:tcPr>
          <w:p w:rsidR="00402A61" w:rsidRPr="00C93703" w:rsidRDefault="00402A61" w:rsidP="00402A6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</w:t>
            </w:r>
          </w:p>
        </w:tc>
      </w:tr>
      <w:tr w:rsidR="00402A61" w:rsidTr="00402A61">
        <w:trPr>
          <w:trHeight w:val="680"/>
        </w:trPr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Pr="00402A61" w:rsidRDefault="006451BC" w:rsidP="00402A61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rFonts w:cs="Garamond"/>
                <w:sz w:val="20"/>
                <w:szCs w:val="20"/>
              </w:rPr>
              <w:t>2,95</w:t>
            </w:r>
            <w:r w:rsidRPr="00402A61">
              <w:rPr>
                <w:rFonts w:cs="Garamond"/>
                <w:sz w:val="20"/>
                <w:szCs w:val="20"/>
              </w:rPr>
              <w:t>.10</w:t>
            </w:r>
            <w:r w:rsidRPr="00402A61">
              <w:rPr>
                <w:rFonts w:cs="Garamond"/>
                <w:sz w:val="20"/>
                <w:szCs w:val="20"/>
                <w:vertAlign w:val="superscript"/>
              </w:rPr>
              <w:t>-</w:t>
            </w:r>
            <w:r>
              <w:rPr>
                <w:rFonts w:cs="Garamond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</w:tr>
      <w:tr w:rsidR="00402A61" w:rsidTr="00402A61">
        <w:trPr>
          <w:trHeight w:val="680"/>
        </w:trPr>
        <w:tc>
          <w:tcPr>
            <w:tcW w:w="1701" w:type="dxa"/>
            <w:vAlign w:val="center"/>
          </w:tcPr>
          <w:p w:rsidR="00402A61" w:rsidRPr="00A46524" w:rsidRDefault="00402A61" w:rsidP="00402A61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NH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</w:tr>
      <w:tr w:rsidR="00402A61" w:rsidTr="00402A61">
        <w:trPr>
          <w:trHeight w:val="680"/>
        </w:trPr>
        <w:tc>
          <w:tcPr>
            <w:tcW w:w="1701" w:type="dxa"/>
            <w:vAlign w:val="center"/>
          </w:tcPr>
          <w:p w:rsidR="00402A61" w:rsidRPr="00A46524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</w:tr>
      <w:tr w:rsidR="00402A61" w:rsidTr="00402A61">
        <w:trPr>
          <w:trHeight w:val="680"/>
        </w:trPr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HCOOH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</w:t>
            </w: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402A61" w:rsidRDefault="00402A61" w:rsidP="00402A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7A0706" w:rsidRDefault="007A0706" w:rsidP="001B7306">
      <w:pPr>
        <w:rPr>
          <w:sz w:val="24"/>
          <w:szCs w:val="24"/>
        </w:rPr>
      </w:pPr>
    </w:p>
    <w:p w:rsidR="00843561" w:rsidRDefault="00843561" w:rsidP="001B7306">
      <w:pPr>
        <w:rPr>
          <w:sz w:val="24"/>
          <w:szCs w:val="24"/>
        </w:rPr>
      </w:pPr>
    </w:p>
    <w:p w:rsidR="00843561" w:rsidRPr="00843561" w:rsidRDefault="00843561" w:rsidP="00843561">
      <w:pPr>
        <w:rPr>
          <w:sz w:val="24"/>
          <w:szCs w:val="24"/>
        </w:rPr>
      </w:pPr>
    </w:p>
    <w:p w:rsidR="00843561" w:rsidRPr="00843561" w:rsidRDefault="00843561" w:rsidP="00843561">
      <w:pPr>
        <w:rPr>
          <w:sz w:val="24"/>
          <w:szCs w:val="24"/>
        </w:rPr>
      </w:pPr>
    </w:p>
    <w:p w:rsidR="00843561" w:rsidRPr="00843561" w:rsidRDefault="00843561" w:rsidP="00843561">
      <w:pPr>
        <w:rPr>
          <w:sz w:val="24"/>
          <w:szCs w:val="24"/>
        </w:rPr>
      </w:pPr>
    </w:p>
    <w:p w:rsidR="00843561" w:rsidRPr="00843561" w:rsidRDefault="00843561" w:rsidP="00843561">
      <w:pPr>
        <w:rPr>
          <w:sz w:val="24"/>
          <w:szCs w:val="24"/>
        </w:rPr>
      </w:pPr>
    </w:p>
    <w:p w:rsidR="007A0706" w:rsidRDefault="00843561" w:rsidP="00843561">
      <w:pPr>
        <w:tabs>
          <w:tab w:val="left" w:pos="303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B42C04" w:rsidRDefault="00B42C04" w:rsidP="00843561">
      <w:pPr>
        <w:tabs>
          <w:tab w:val="left" w:pos="3036"/>
        </w:tabs>
        <w:rPr>
          <w:sz w:val="24"/>
          <w:szCs w:val="24"/>
        </w:rPr>
      </w:pPr>
    </w:p>
    <w:p w:rsidR="00B42C04" w:rsidRDefault="00B42C04" w:rsidP="00843561">
      <w:pPr>
        <w:tabs>
          <w:tab w:val="left" w:pos="3036"/>
        </w:tabs>
        <w:rPr>
          <w:sz w:val="24"/>
          <w:szCs w:val="24"/>
        </w:rPr>
      </w:pPr>
    </w:p>
    <w:p w:rsidR="00B42C04" w:rsidRDefault="00B42C04" w:rsidP="00843561">
      <w:pPr>
        <w:tabs>
          <w:tab w:val="left" w:pos="3036"/>
        </w:tabs>
        <w:rPr>
          <w:sz w:val="24"/>
          <w:szCs w:val="24"/>
        </w:rPr>
      </w:pPr>
    </w:p>
    <w:p w:rsidR="00B42C04" w:rsidRDefault="00B42C04" w:rsidP="00843561">
      <w:pPr>
        <w:tabs>
          <w:tab w:val="left" w:pos="3036"/>
        </w:tabs>
        <w:rPr>
          <w:sz w:val="24"/>
          <w:szCs w:val="24"/>
        </w:rPr>
      </w:pPr>
    </w:p>
    <w:p w:rsidR="00B42C04" w:rsidRDefault="00B42C04" w:rsidP="00843561">
      <w:pPr>
        <w:tabs>
          <w:tab w:val="left" w:pos="3036"/>
        </w:tabs>
        <w:rPr>
          <w:sz w:val="24"/>
          <w:szCs w:val="24"/>
        </w:rPr>
      </w:pPr>
      <w:r w:rsidRPr="00B42C04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6451BC" w:rsidRDefault="006451BC" w:rsidP="00843561">
      <w:pPr>
        <w:tabs>
          <w:tab w:val="left" w:pos="3036"/>
        </w:tabs>
        <w:rPr>
          <w:sz w:val="24"/>
          <w:szCs w:val="24"/>
        </w:rPr>
      </w:pPr>
    </w:p>
    <w:p w:rsidR="00843561" w:rsidRPr="00B42C04" w:rsidRDefault="00843561" w:rsidP="00B42C04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B42C04">
        <w:rPr>
          <w:rFonts w:ascii="Times New Roman" w:hAnsi="Times New Roman" w:cs="Times New Roman"/>
          <w:color w:val="FF0000"/>
          <w:sz w:val="32"/>
          <w:szCs w:val="32"/>
        </w:rPr>
        <w:t xml:space="preserve">Pracovní list – pH slabých kyselin a zásad </w:t>
      </w:r>
      <w:r w:rsidR="00B42C04" w:rsidRPr="00B42C04">
        <w:rPr>
          <w:rFonts w:ascii="Times New Roman" w:hAnsi="Times New Roman" w:cs="Times New Roman"/>
          <w:color w:val="FF0000"/>
          <w:sz w:val="32"/>
          <w:szCs w:val="32"/>
        </w:rPr>
        <w:t>-řešení</w:t>
      </w:r>
    </w:p>
    <w:p w:rsidR="00843561" w:rsidRPr="007021D2" w:rsidRDefault="00843561" w:rsidP="00843561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B195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953">
        <w:rPr>
          <w:rFonts w:ascii="Times New Roman" w:hAnsi="Times New Roman" w:cs="Times New Roman"/>
          <w:sz w:val="24"/>
          <w:szCs w:val="24"/>
        </w:rPr>
        <w:t xml:space="preserve"> tabulkách vyhledejte </w:t>
      </w:r>
      <w:r>
        <w:rPr>
          <w:rFonts w:ascii="Times New Roman" w:hAnsi="Times New Roman" w:cs="Times New Roman"/>
          <w:sz w:val="24"/>
          <w:szCs w:val="24"/>
        </w:rPr>
        <w:t>disociační konstanty</w:t>
      </w:r>
      <w:r w:rsidRPr="00FB1953">
        <w:rPr>
          <w:rFonts w:ascii="Times New Roman" w:hAnsi="Times New Roman" w:cs="Times New Roman"/>
          <w:sz w:val="24"/>
          <w:szCs w:val="24"/>
        </w:rPr>
        <w:t xml:space="preserve"> kyselin K</w:t>
      </w:r>
      <w:r w:rsidRPr="00FB1953">
        <w:rPr>
          <w:rFonts w:ascii="Times New Roman" w:hAnsi="Times New Roman" w:cs="Times New Roman"/>
          <w:sz w:val="24"/>
          <w:szCs w:val="24"/>
          <w:vertAlign w:val="subscript"/>
        </w:rPr>
        <w:t>A</w:t>
      </w:r>
      <w:r w:rsidRPr="00FB1953">
        <w:rPr>
          <w:rFonts w:ascii="Times New Roman" w:hAnsi="Times New Roman" w:cs="Times New Roman"/>
          <w:sz w:val="24"/>
          <w:szCs w:val="24"/>
        </w:rPr>
        <w:t xml:space="preserve"> a  vypočítejte</w:t>
      </w:r>
      <w:r>
        <w:rPr>
          <w:rFonts w:ascii="Times New Roman" w:hAnsi="Times New Roman" w:cs="Times New Roman"/>
          <w:sz w:val="24"/>
          <w:szCs w:val="24"/>
        </w:rPr>
        <w:t xml:space="preserve"> pK</w:t>
      </w:r>
      <w:r>
        <w:rPr>
          <w:rFonts w:ascii="Times New Roman" w:hAnsi="Times New Roman" w:cs="Times New Roman"/>
          <w:sz w:val="24"/>
          <w:szCs w:val="24"/>
          <w:vertAlign w:val="subscript"/>
        </w:rPr>
        <w:t>A .</w:t>
      </w:r>
    </w:p>
    <w:tbl>
      <w:tblPr>
        <w:tblStyle w:val="Mkatabulky"/>
        <w:tblpPr w:leftFromText="141" w:rightFromText="141" w:vertAnchor="text" w:horzAnchor="margin" w:tblpXSpec="center" w:tblpY="133"/>
        <w:tblOverlap w:val="never"/>
        <w:tblW w:w="0" w:type="auto"/>
        <w:tblLayout w:type="fixed"/>
        <w:tblLook w:val="04A0"/>
      </w:tblPr>
      <w:tblGrid>
        <w:gridCol w:w="1985"/>
        <w:gridCol w:w="1985"/>
        <w:gridCol w:w="1985"/>
      </w:tblGrid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</w:p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843561" w:rsidRPr="00F34F96" w:rsidRDefault="00843561" w:rsidP="007B2F0B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1985" w:type="dxa"/>
            <w:vAlign w:val="center"/>
          </w:tcPr>
          <w:p w:rsidR="00843561" w:rsidRPr="00F34F96" w:rsidRDefault="00843561" w:rsidP="007B2F0B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pK</w:t>
            </w:r>
            <w:r>
              <w:rPr>
                <w:sz w:val="24"/>
                <w:szCs w:val="24"/>
                <w:vertAlign w:val="subscript"/>
              </w:rPr>
              <w:t>A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mravenčí</w:t>
            </w:r>
          </w:p>
        </w:tc>
        <w:tc>
          <w:tcPr>
            <w:tcW w:w="1985" w:type="dxa"/>
            <w:vAlign w:val="center"/>
          </w:tcPr>
          <w:p w:rsidR="00843561" w:rsidRPr="00C91666" w:rsidRDefault="005207B3" w:rsidP="007B2F0B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1,74.10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1985" w:type="dxa"/>
            <w:vAlign w:val="center"/>
          </w:tcPr>
          <w:p w:rsidR="00843561" w:rsidRPr="00C91666" w:rsidRDefault="007B2F0B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3,76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octová</w:t>
            </w:r>
          </w:p>
        </w:tc>
        <w:tc>
          <w:tcPr>
            <w:tcW w:w="1985" w:type="dxa"/>
            <w:vAlign w:val="center"/>
          </w:tcPr>
          <w:p w:rsidR="00843561" w:rsidRPr="00C91666" w:rsidRDefault="005207B3" w:rsidP="007B2F0B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1,78.10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985" w:type="dxa"/>
            <w:vAlign w:val="center"/>
          </w:tcPr>
          <w:p w:rsidR="00843561" w:rsidRPr="00C91666" w:rsidRDefault="007B2F0B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4,75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šťavelová</w:t>
            </w:r>
          </w:p>
        </w:tc>
        <w:tc>
          <w:tcPr>
            <w:tcW w:w="1985" w:type="dxa"/>
            <w:vAlign w:val="center"/>
          </w:tcPr>
          <w:p w:rsidR="00843561" w:rsidRPr="00C91666" w:rsidRDefault="005207B3" w:rsidP="005207B3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5,89.10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985" w:type="dxa"/>
            <w:vAlign w:val="center"/>
          </w:tcPr>
          <w:p w:rsidR="00843561" w:rsidRPr="00C91666" w:rsidRDefault="007B2F0B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1,23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chlorná</w:t>
            </w:r>
          </w:p>
        </w:tc>
        <w:tc>
          <w:tcPr>
            <w:tcW w:w="1985" w:type="dxa"/>
            <w:vAlign w:val="center"/>
          </w:tcPr>
          <w:p w:rsidR="00843561" w:rsidRPr="00C91666" w:rsidRDefault="005207B3" w:rsidP="007B2F0B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2,95.10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-8</w:t>
            </w:r>
          </w:p>
        </w:tc>
        <w:tc>
          <w:tcPr>
            <w:tcW w:w="1985" w:type="dxa"/>
            <w:vAlign w:val="center"/>
          </w:tcPr>
          <w:p w:rsidR="00843561" w:rsidRPr="00C91666" w:rsidRDefault="007B2F0B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7,53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k. dusitá</w:t>
            </w:r>
          </w:p>
        </w:tc>
        <w:tc>
          <w:tcPr>
            <w:tcW w:w="1985" w:type="dxa"/>
            <w:vAlign w:val="center"/>
          </w:tcPr>
          <w:p w:rsidR="00843561" w:rsidRPr="00C91666" w:rsidRDefault="005207B3" w:rsidP="007B2F0B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7,08.10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1985" w:type="dxa"/>
            <w:vAlign w:val="center"/>
          </w:tcPr>
          <w:p w:rsidR="00843561" w:rsidRPr="00C91666" w:rsidRDefault="007B2F0B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3,15</w:t>
            </w:r>
          </w:p>
        </w:tc>
      </w:tr>
      <w:tr w:rsidR="00843561" w:rsidTr="007B2F0B">
        <w:trPr>
          <w:trHeight w:val="680"/>
        </w:trPr>
        <w:tc>
          <w:tcPr>
            <w:tcW w:w="1985" w:type="dxa"/>
            <w:vAlign w:val="center"/>
          </w:tcPr>
          <w:p w:rsidR="00843561" w:rsidRDefault="00843561" w:rsidP="007B2F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voda</w:t>
            </w:r>
          </w:p>
        </w:tc>
        <w:tc>
          <w:tcPr>
            <w:tcW w:w="1985" w:type="dxa"/>
            <w:vAlign w:val="center"/>
          </w:tcPr>
          <w:p w:rsidR="00843561" w:rsidRPr="00C91666" w:rsidRDefault="00C91666" w:rsidP="007B2F0B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C91666">
              <w:rPr>
                <w:color w:val="FF0000"/>
                <w:sz w:val="24"/>
                <w:szCs w:val="24"/>
              </w:rPr>
              <w:t>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-14</w:t>
            </w:r>
          </w:p>
        </w:tc>
        <w:tc>
          <w:tcPr>
            <w:tcW w:w="1985" w:type="dxa"/>
            <w:vAlign w:val="center"/>
          </w:tcPr>
          <w:p w:rsidR="00843561" w:rsidRPr="00C91666" w:rsidRDefault="00C91666" w:rsidP="007B2F0B">
            <w:pPr>
              <w:jc w:val="center"/>
              <w:rPr>
                <w:color w:val="FF0000"/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14</w:t>
            </w:r>
          </w:p>
        </w:tc>
      </w:tr>
    </w:tbl>
    <w:p w:rsidR="00843561" w:rsidRDefault="00843561" w:rsidP="00843561">
      <w:pPr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843561" w:rsidRDefault="00843561" w:rsidP="00843561">
      <w:pPr>
        <w:rPr>
          <w:sz w:val="24"/>
          <w:szCs w:val="24"/>
        </w:rPr>
      </w:pPr>
      <w:r>
        <w:rPr>
          <w:sz w:val="24"/>
          <w:szCs w:val="24"/>
        </w:rPr>
        <w:t xml:space="preserve">     Uspořádejte uvedené kyseliny podle vzrůstající kyselosti:</w:t>
      </w:r>
    </w:p>
    <w:p w:rsidR="00632D61" w:rsidRPr="00632D61" w:rsidRDefault="00632D61" w:rsidP="00843561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v</w:t>
      </w:r>
      <w:r w:rsidRPr="00632D61">
        <w:rPr>
          <w:b/>
          <w:color w:val="FF0000"/>
          <w:sz w:val="28"/>
          <w:szCs w:val="28"/>
        </w:rPr>
        <w:t xml:space="preserve">oda  </w:t>
      </w:r>
      <w:r>
        <w:rPr>
          <w:b/>
          <w:color w:val="FF0000"/>
          <w:sz w:val="28"/>
          <w:szCs w:val="28"/>
        </w:rPr>
        <w:t>&lt;</w:t>
      </w:r>
      <w:r w:rsidRPr="00632D61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 </w:t>
      </w:r>
      <w:r w:rsidRPr="00632D61">
        <w:rPr>
          <w:b/>
          <w:color w:val="FF0000"/>
          <w:sz w:val="28"/>
          <w:szCs w:val="28"/>
        </w:rPr>
        <w:t>k. chlorná</w:t>
      </w:r>
      <w:r>
        <w:rPr>
          <w:b/>
          <w:color w:val="FF0000"/>
          <w:sz w:val="28"/>
          <w:szCs w:val="28"/>
        </w:rPr>
        <w:t xml:space="preserve"> &lt; </w:t>
      </w:r>
      <w:r w:rsidRPr="00632D61">
        <w:rPr>
          <w:b/>
          <w:color w:val="FF0000"/>
          <w:sz w:val="28"/>
          <w:szCs w:val="28"/>
        </w:rPr>
        <w:t xml:space="preserve"> k. octová </w:t>
      </w:r>
      <w:r>
        <w:rPr>
          <w:b/>
          <w:color w:val="FF0000"/>
          <w:sz w:val="28"/>
          <w:szCs w:val="28"/>
        </w:rPr>
        <w:t xml:space="preserve">  &lt;</w:t>
      </w:r>
      <w:r w:rsidRPr="00632D61">
        <w:rPr>
          <w:b/>
          <w:color w:val="FF0000"/>
          <w:sz w:val="28"/>
          <w:szCs w:val="28"/>
        </w:rPr>
        <w:t xml:space="preserve"> k.mravenčí </w:t>
      </w:r>
      <w:r>
        <w:rPr>
          <w:b/>
          <w:color w:val="FF0000"/>
          <w:sz w:val="28"/>
          <w:szCs w:val="28"/>
        </w:rPr>
        <w:t xml:space="preserve"> &lt; </w:t>
      </w:r>
      <w:r w:rsidRPr="00632D61">
        <w:rPr>
          <w:b/>
          <w:color w:val="FF0000"/>
          <w:sz w:val="28"/>
          <w:szCs w:val="28"/>
        </w:rPr>
        <w:t xml:space="preserve"> k. dusitá</w:t>
      </w:r>
      <w:r>
        <w:rPr>
          <w:b/>
          <w:color w:val="FF0000"/>
          <w:sz w:val="28"/>
          <w:szCs w:val="28"/>
        </w:rPr>
        <w:t xml:space="preserve"> </w:t>
      </w:r>
      <w:r w:rsidRPr="00632D61">
        <w:rPr>
          <w:b/>
          <w:color w:val="FF0000"/>
          <w:sz w:val="28"/>
          <w:szCs w:val="28"/>
        </w:rPr>
        <w:t xml:space="preserve"> </w:t>
      </w:r>
      <w:r>
        <w:rPr>
          <w:b/>
          <w:color w:val="FF0000"/>
          <w:sz w:val="28"/>
          <w:szCs w:val="28"/>
        </w:rPr>
        <w:t xml:space="preserve">&lt; </w:t>
      </w:r>
      <w:r w:rsidRPr="00632D61">
        <w:rPr>
          <w:b/>
          <w:color w:val="FF0000"/>
          <w:sz w:val="28"/>
          <w:szCs w:val="28"/>
        </w:rPr>
        <w:t xml:space="preserve"> k.šťavelová</w:t>
      </w:r>
    </w:p>
    <w:p w:rsidR="00843561" w:rsidRDefault="00843561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</w:p>
    <w:p w:rsidR="00B42C04" w:rsidRDefault="00B42C04" w:rsidP="00843561">
      <w:pPr>
        <w:rPr>
          <w:sz w:val="24"/>
          <w:szCs w:val="24"/>
        </w:rPr>
      </w:pPr>
      <w:r w:rsidRPr="00B42C04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5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43561" w:rsidRPr="007021D2" w:rsidRDefault="00843561" w:rsidP="00843561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FB1953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1953">
        <w:rPr>
          <w:rFonts w:ascii="Times New Roman" w:hAnsi="Times New Roman" w:cs="Times New Roman"/>
          <w:sz w:val="24"/>
          <w:szCs w:val="24"/>
        </w:rPr>
        <w:t xml:space="preserve"> tabulkách vyhledejte </w:t>
      </w:r>
      <w:r>
        <w:rPr>
          <w:rFonts w:ascii="Times New Roman" w:hAnsi="Times New Roman" w:cs="Times New Roman"/>
          <w:sz w:val="24"/>
          <w:szCs w:val="24"/>
        </w:rPr>
        <w:t>disociační konstanty</w:t>
      </w:r>
      <w:r w:rsidRPr="00FB1953">
        <w:rPr>
          <w:rFonts w:ascii="Times New Roman" w:hAnsi="Times New Roman" w:cs="Times New Roman"/>
          <w:sz w:val="24"/>
          <w:szCs w:val="24"/>
        </w:rPr>
        <w:t xml:space="preserve"> zásad K</w:t>
      </w:r>
      <w:r w:rsidRPr="00FB1953">
        <w:rPr>
          <w:rFonts w:ascii="Times New Roman" w:hAnsi="Times New Roman" w:cs="Times New Roman"/>
          <w:sz w:val="24"/>
          <w:szCs w:val="24"/>
          <w:vertAlign w:val="subscript"/>
        </w:rPr>
        <w:t>b</w:t>
      </w:r>
      <w:r w:rsidRPr="00FB1953">
        <w:rPr>
          <w:rFonts w:ascii="Times New Roman" w:hAnsi="Times New Roman" w:cs="Times New Roman"/>
          <w:sz w:val="24"/>
          <w:szCs w:val="24"/>
        </w:rPr>
        <w:t xml:space="preserve"> a vypočítejte</w:t>
      </w:r>
      <w:r>
        <w:rPr>
          <w:rFonts w:ascii="Times New Roman" w:hAnsi="Times New Roman" w:cs="Times New Roman"/>
          <w:sz w:val="24"/>
          <w:szCs w:val="24"/>
        </w:rPr>
        <w:t xml:space="preserve">  pK</w:t>
      </w:r>
      <w:r>
        <w:rPr>
          <w:rFonts w:ascii="Times New Roman" w:hAnsi="Times New Roman" w:cs="Times New Roman"/>
          <w:sz w:val="24"/>
          <w:szCs w:val="24"/>
          <w:vertAlign w:val="subscript"/>
        </w:rPr>
        <w:t>b.</w:t>
      </w:r>
    </w:p>
    <w:tbl>
      <w:tblPr>
        <w:tblStyle w:val="Mkatabulky"/>
        <w:tblpPr w:leftFromText="141" w:rightFromText="141" w:vertAnchor="text" w:horzAnchor="margin" w:tblpXSpec="center" w:tblpY="133"/>
        <w:tblOverlap w:val="never"/>
        <w:tblW w:w="0" w:type="auto"/>
        <w:tblLayout w:type="fixed"/>
        <w:tblLook w:val="04A0"/>
      </w:tblPr>
      <w:tblGrid>
        <w:gridCol w:w="2376"/>
        <w:gridCol w:w="1594"/>
        <w:gridCol w:w="1985"/>
      </w:tblGrid>
      <w:tr w:rsidR="00843561" w:rsidTr="0006539F">
        <w:trPr>
          <w:trHeight w:val="680"/>
        </w:trPr>
        <w:tc>
          <w:tcPr>
            <w:tcW w:w="2376" w:type="dxa"/>
          </w:tcPr>
          <w:p w:rsidR="00843561" w:rsidRDefault="00843561" w:rsidP="0006539F">
            <w:pPr>
              <w:rPr>
                <w:sz w:val="24"/>
                <w:szCs w:val="24"/>
              </w:rPr>
            </w:pPr>
          </w:p>
          <w:p w:rsidR="00843561" w:rsidRDefault="00843561" w:rsidP="0006539F">
            <w:pPr>
              <w:rPr>
                <w:sz w:val="24"/>
                <w:szCs w:val="24"/>
              </w:rPr>
            </w:pPr>
          </w:p>
        </w:tc>
        <w:tc>
          <w:tcPr>
            <w:tcW w:w="1594" w:type="dxa"/>
            <w:vAlign w:val="center"/>
          </w:tcPr>
          <w:p w:rsidR="00843561" w:rsidRPr="00F34F96" w:rsidRDefault="00843561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1985" w:type="dxa"/>
            <w:vAlign w:val="center"/>
          </w:tcPr>
          <w:p w:rsidR="00843561" w:rsidRPr="00F34F96" w:rsidRDefault="00843561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pK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</w:tr>
      <w:tr w:rsidR="00843561" w:rsidTr="005207B3">
        <w:trPr>
          <w:trHeight w:val="680"/>
        </w:trPr>
        <w:tc>
          <w:tcPr>
            <w:tcW w:w="2376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amoniak</w:t>
            </w:r>
          </w:p>
        </w:tc>
        <w:tc>
          <w:tcPr>
            <w:tcW w:w="1594" w:type="dxa"/>
            <w:vAlign w:val="center"/>
          </w:tcPr>
          <w:p w:rsidR="00843561" w:rsidRPr="005207B3" w:rsidRDefault="005207B3" w:rsidP="005207B3">
            <w:pPr>
              <w:pStyle w:val="Normlnweb"/>
              <w:jc w:val="center"/>
              <w:rPr>
                <w:color w:val="FF0000"/>
                <w:vertAlign w:val="superscript"/>
              </w:rPr>
            </w:pPr>
            <w:r w:rsidRPr="005207B3">
              <w:rPr>
                <w:color w:val="FF0000"/>
              </w:rPr>
              <w:t>1,8.10</w:t>
            </w:r>
            <w:r w:rsidRPr="005207B3">
              <w:rPr>
                <w:color w:val="FF0000"/>
                <w:vertAlign w:val="superscript"/>
              </w:rPr>
              <w:t>-5</w:t>
            </w:r>
          </w:p>
        </w:tc>
        <w:tc>
          <w:tcPr>
            <w:tcW w:w="1985" w:type="dxa"/>
            <w:vAlign w:val="center"/>
          </w:tcPr>
          <w:p w:rsidR="00843561" w:rsidRPr="005207B3" w:rsidRDefault="007B2F0B" w:rsidP="005207B3">
            <w:pPr>
              <w:jc w:val="center"/>
              <w:rPr>
                <w:color w:val="FF0000"/>
                <w:sz w:val="24"/>
                <w:szCs w:val="24"/>
              </w:rPr>
            </w:pPr>
            <w:r w:rsidRPr="005207B3">
              <w:rPr>
                <w:color w:val="FF0000"/>
                <w:sz w:val="24"/>
                <w:szCs w:val="24"/>
              </w:rPr>
              <w:t>4,74</w:t>
            </w:r>
          </w:p>
        </w:tc>
      </w:tr>
      <w:tr w:rsidR="00843561" w:rsidTr="005207B3">
        <w:trPr>
          <w:trHeight w:val="680"/>
        </w:trPr>
        <w:tc>
          <w:tcPr>
            <w:tcW w:w="2376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anilin</w:t>
            </w:r>
          </w:p>
        </w:tc>
        <w:tc>
          <w:tcPr>
            <w:tcW w:w="1594" w:type="dxa"/>
            <w:vAlign w:val="center"/>
          </w:tcPr>
          <w:p w:rsidR="00843561" w:rsidRPr="005207B3" w:rsidRDefault="005207B3" w:rsidP="005207B3">
            <w:pPr>
              <w:pStyle w:val="Normlnweb"/>
              <w:jc w:val="center"/>
              <w:rPr>
                <w:color w:val="FF0000"/>
                <w:vertAlign w:val="superscript"/>
              </w:rPr>
            </w:pPr>
            <w:r w:rsidRPr="005207B3">
              <w:rPr>
                <w:color w:val="FF0000"/>
              </w:rPr>
              <w:t>3,8.10</w:t>
            </w:r>
            <w:r w:rsidRPr="005207B3">
              <w:rPr>
                <w:color w:val="FF0000"/>
                <w:vertAlign w:val="superscript"/>
              </w:rPr>
              <w:t>-10</w:t>
            </w:r>
          </w:p>
        </w:tc>
        <w:tc>
          <w:tcPr>
            <w:tcW w:w="1985" w:type="dxa"/>
            <w:vAlign w:val="center"/>
          </w:tcPr>
          <w:p w:rsidR="00843561" w:rsidRPr="005207B3" w:rsidRDefault="007B2F0B" w:rsidP="005207B3">
            <w:pPr>
              <w:jc w:val="center"/>
              <w:rPr>
                <w:color w:val="FF0000"/>
                <w:sz w:val="24"/>
                <w:szCs w:val="24"/>
              </w:rPr>
            </w:pPr>
            <w:r w:rsidRPr="005207B3">
              <w:rPr>
                <w:color w:val="FF0000"/>
                <w:sz w:val="24"/>
                <w:szCs w:val="24"/>
              </w:rPr>
              <w:t>9,42</w:t>
            </w:r>
          </w:p>
        </w:tc>
      </w:tr>
      <w:tr w:rsidR="00843561" w:rsidTr="005207B3">
        <w:trPr>
          <w:trHeight w:val="680"/>
        </w:trPr>
        <w:tc>
          <w:tcPr>
            <w:tcW w:w="2376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beryllnatý</w:t>
            </w:r>
          </w:p>
        </w:tc>
        <w:tc>
          <w:tcPr>
            <w:tcW w:w="1594" w:type="dxa"/>
            <w:vAlign w:val="center"/>
          </w:tcPr>
          <w:p w:rsidR="00843561" w:rsidRPr="005207B3" w:rsidRDefault="005207B3" w:rsidP="005207B3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5207B3">
              <w:rPr>
                <w:color w:val="FF0000"/>
                <w:sz w:val="24"/>
                <w:szCs w:val="24"/>
              </w:rPr>
              <w:t>5,01.10</w:t>
            </w:r>
            <w:r w:rsidRPr="005207B3">
              <w:rPr>
                <w:color w:val="FF0000"/>
                <w:sz w:val="24"/>
                <w:szCs w:val="24"/>
                <w:vertAlign w:val="superscript"/>
              </w:rPr>
              <w:t>-11</w:t>
            </w:r>
          </w:p>
        </w:tc>
        <w:tc>
          <w:tcPr>
            <w:tcW w:w="1985" w:type="dxa"/>
            <w:vAlign w:val="center"/>
          </w:tcPr>
          <w:p w:rsidR="00843561" w:rsidRPr="005207B3" w:rsidRDefault="007B2F0B" w:rsidP="005207B3">
            <w:pPr>
              <w:jc w:val="center"/>
              <w:rPr>
                <w:color w:val="FF0000"/>
                <w:sz w:val="24"/>
                <w:szCs w:val="24"/>
              </w:rPr>
            </w:pPr>
            <w:r w:rsidRPr="005207B3">
              <w:rPr>
                <w:color w:val="FF0000"/>
                <w:sz w:val="24"/>
                <w:szCs w:val="24"/>
              </w:rPr>
              <w:t>10,3</w:t>
            </w:r>
          </w:p>
        </w:tc>
      </w:tr>
      <w:tr w:rsidR="00843561" w:rsidTr="005207B3">
        <w:trPr>
          <w:trHeight w:val="680"/>
        </w:trPr>
        <w:tc>
          <w:tcPr>
            <w:tcW w:w="2376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hořečnatý</w:t>
            </w:r>
          </w:p>
        </w:tc>
        <w:tc>
          <w:tcPr>
            <w:tcW w:w="1594" w:type="dxa"/>
            <w:vAlign w:val="center"/>
          </w:tcPr>
          <w:p w:rsidR="00843561" w:rsidRPr="005207B3" w:rsidRDefault="005207B3" w:rsidP="005207B3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5207B3">
              <w:rPr>
                <w:color w:val="FF0000"/>
                <w:sz w:val="24"/>
                <w:szCs w:val="24"/>
              </w:rPr>
              <w:t>2,34.10</w:t>
            </w:r>
            <w:r w:rsidRPr="005207B3">
              <w:rPr>
                <w:color w:val="FF0000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1985" w:type="dxa"/>
            <w:vAlign w:val="center"/>
          </w:tcPr>
          <w:p w:rsidR="00843561" w:rsidRPr="005207B3" w:rsidRDefault="007B2F0B" w:rsidP="005207B3">
            <w:pPr>
              <w:jc w:val="center"/>
              <w:rPr>
                <w:color w:val="FF0000"/>
                <w:sz w:val="24"/>
                <w:szCs w:val="24"/>
              </w:rPr>
            </w:pPr>
            <w:r w:rsidRPr="005207B3">
              <w:rPr>
                <w:color w:val="FF0000"/>
                <w:sz w:val="24"/>
                <w:szCs w:val="24"/>
              </w:rPr>
              <w:t>2,6</w:t>
            </w:r>
          </w:p>
        </w:tc>
      </w:tr>
      <w:tr w:rsidR="00843561" w:rsidTr="005207B3">
        <w:trPr>
          <w:trHeight w:val="680"/>
        </w:trPr>
        <w:tc>
          <w:tcPr>
            <w:tcW w:w="2376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Hydroxid železnatý</w:t>
            </w:r>
          </w:p>
        </w:tc>
        <w:tc>
          <w:tcPr>
            <w:tcW w:w="1594" w:type="dxa"/>
            <w:vAlign w:val="center"/>
          </w:tcPr>
          <w:p w:rsidR="00843561" w:rsidRPr="005207B3" w:rsidRDefault="005207B3" w:rsidP="005207B3">
            <w:pPr>
              <w:jc w:val="center"/>
              <w:rPr>
                <w:color w:val="FF0000"/>
                <w:sz w:val="24"/>
                <w:szCs w:val="24"/>
                <w:vertAlign w:val="superscript"/>
              </w:rPr>
            </w:pPr>
            <w:r w:rsidRPr="005207B3">
              <w:rPr>
                <w:color w:val="FF0000"/>
                <w:sz w:val="24"/>
                <w:szCs w:val="24"/>
              </w:rPr>
              <w:t>5,62.10</w:t>
            </w:r>
            <w:r w:rsidRPr="005207B3">
              <w:rPr>
                <w:color w:val="FF0000"/>
                <w:sz w:val="24"/>
                <w:szCs w:val="24"/>
                <w:vertAlign w:val="superscript"/>
              </w:rPr>
              <w:t>-8</w:t>
            </w:r>
          </w:p>
        </w:tc>
        <w:tc>
          <w:tcPr>
            <w:tcW w:w="1985" w:type="dxa"/>
            <w:vAlign w:val="center"/>
          </w:tcPr>
          <w:p w:rsidR="00843561" w:rsidRPr="005207B3" w:rsidRDefault="007B2F0B" w:rsidP="005207B3">
            <w:pPr>
              <w:jc w:val="center"/>
              <w:rPr>
                <w:color w:val="FF0000"/>
                <w:sz w:val="24"/>
                <w:szCs w:val="24"/>
              </w:rPr>
            </w:pPr>
            <w:r w:rsidRPr="005207B3">
              <w:rPr>
                <w:color w:val="FF0000"/>
                <w:sz w:val="24"/>
                <w:szCs w:val="24"/>
              </w:rPr>
              <w:t>7,25</w:t>
            </w:r>
          </w:p>
        </w:tc>
      </w:tr>
    </w:tbl>
    <w:p w:rsidR="00843561" w:rsidRDefault="00843561" w:rsidP="00843561">
      <w:pPr>
        <w:rPr>
          <w:sz w:val="24"/>
          <w:szCs w:val="24"/>
        </w:rPr>
      </w:pPr>
    </w:p>
    <w:p w:rsidR="00843561" w:rsidRPr="00F34F96" w:rsidRDefault="00843561" w:rsidP="00843561">
      <w:pPr>
        <w:pStyle w:val="Odstavecseseznamem"/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  <w:r>
        <w:rPr>
          <w:sz w:val="24"/>
          <w:szCs w:val="24"/>
        </w:rPr>
        <w:t xml:space="preserve"> Uspořádejte uvedené zásady  podle klesající  bazicity:</w:t>
      </w:r>
    </w:p>
    <w:p w:rsidR="00843561" w:rsidRPr="00F1284A" w:rsidRDefault="00F1284A" w:rsidP="00843561">
      <w:pPr>
        <w:rPr>
          <w:b/>
          <w:color w:val="FF0000"/>
          <w:sz w:val="28"/>
          <w:szCs w:val="28"/>
        </w:rPr>
      </w:pPr>
      <w:r w:rsidRPr="00F1284A">
        <w:rPr>
          <w:b/>
          <w:color w:val="FF0000"/>
          <w:sz w:val="28"/>
          <w:szCs w:val="28"/>
        </w:rPr>
        <w:t xml:space="preserve">hydroxid hořečnatý   </w:t>
      </w:r>
      <w:r>
        <w:rPr>
          <w:b/>
          <w:color w:val="FF0000"/>
          <w:sz w:val="28"/>
          <w:szCs w:val="28"/>
        </w:rPr>
        <w:t xml:space="preserve"> &gt;  </w:t>
      </w:r>
      <w:r w:rsidRPr="00F1284A">
        <w:rPr>
          <w:b/>
          <w:color w:val="FF0000"/>
          <w:sz w:val="28"/>
          <w:szCs w:val="28"/>
        </w:rPr>
        <w:t xml:space="preserve">amoniak   </w:t>
      </w:r>
      <w:r>
        <w:rPr>
          <w:b/>
          <w:color w:val="FF0000"/>
          <w:sz w:val="28"/>
          <w:szCs w:val="28"/>
        </w:rPr>
        <w:t xml:space="preserve"> &gt;   h</w:t>
      </w:r>
      <w:r w:rsidRPr="00F1284A">
        <w:rPr>
          <w:b/>
          <w:color w:val="FF0000"/>
          <w:sz w:val="28"/>
          <w:szCs w:val="28"/>
        </w:rPr>
        <w:t xml:space="preserve">ydroxid železnatý   </w:t>
      </w:r>
      <w:r>
        <w:rPr>
          <w:b/>
          <w:color w:val="FF0000"/>
          <w:sz w:val="28"/>
          <w:szCs w:val="28"/>
        </w:rPr>
        <w:t xml:space="preserve">&gt;  </w:t>
      </w:r>
      <w:r w:rsidRPr="00F1284A">
        <w:rPr>
          <w:b/>
          <w:color w:val="FF0000"/>
          <w:sz w:val="28"/>
          <w:szCs w:val="28"/>
        </w:rPr>
        <w:t xml:space="preserve"> anilin   </w:t>
      </w:r>
      <w:r>
        <w:rPr>
          <w:b/>
          <w:color w:val="FF0000"/>
          <w:sz w:val="28"/>
          <w:szCs w:val="28"/>
        </w:rPr>
        <w:t xml:space="preserve">&gt; </w:t>
      </w:r>
      <w:r w:rsidRPr="00F1284A">
        <w:rPr>
          <w:b/>
          <w:color w:val="FF0000"/>
          <w:sz w:val="28"/>
          <w:szCs w:val="28"/>
        </w:rPr>
        <w:t>hydroxid beryllnatý</w:t>
      </w:r>
    </w:p>
    <w:p w:rsidR="00843561" w:rsidRPr="00C91666" w:rsidRDefault="00843561" w:rsidP="0017767E">
      <w:pPr>
        <w:pStyle w:val="Odstavecseseznamem"/>
        <w:numPr>
          <w:ilvl w:val="0"/>
          <w:numId w:val="11"/>
        </w:numPr>
        <w:ind w:left="426"/>
        <w:rPr>
          <w:sz w:val="24"/>
          <w:szCs w:val="24"/>
        </w:rPr>
      </w:pPr>
      <w:r w:rsidRPr="00C91666">
        <w:rPr>
          <w:sz w:val="24"/>
          <w:szCs w:val="24"/>
        </w:rPr>
        <w:t>Vypočítejte pH slabé kyselin</w:t>
      </w:r>
      <w:r w:rsidRPr="00C91666">
        <w:rPr>
          <w:bCs/>
          <w:color w:val="000000"/>
          <w:sz w:val="24"/>
          <w:szCs w:val="24"/>
        </w:rPr>
        <w:t>y octové</w:t>
      </w:r>
      <w:r w:rsidR="0017767E">
        <w:rPr>
          <w:bCs/>
          <w:color w:val="000000"/>
          <w:sz w:val="24"/>
          <w:szCs w:val="24"/>
        </w:rPr>
        <w:t xml:space="preserve">. </w:t>
      </w:r>
      <w:r w:rsidR="007B2F0B" w:rsidRPr="00C91666">
        <w:rPr>
          <w:bCs/>
          <w:color w:val="000000"/>
          <w:sz w:val="24"/>
          <w:szCs w:val="24"/>
        </w:rPr>
        <w:t xml:space="preserve"> </w:t>
      </w:r>
      <w:r w:rsidRPr="00C91666">
        <w:rPr>
          <w:bCs/>
          <w:color w:val="000000"/>
          <w:sz w:val="24"/>
          <w:szCs w:val="24"/>
        </w:rPr>
        <w:t xml:space="preserve"> Uvažu</w:t>
      </w:r>
      <w:r w:rsidR="00C91666">
        <w:rPr>
          <w:bCs/>
          <w:color w:val="000000"/>
          <w:sz w:val="24"/>
          <w:szCs w:val="24"/>
        </w:rPr>
        <w:t>jme disociační konstantu 1,75 .</w:t>
      </w:r>
      <w:r w:rsidRPr="00C91666">
        <w:rPr>
          <w:bCs/>
          <w:color w:val="000000"/>
          <w:sz w:val="24"/>
          <w:szCs w:val="24"/>
        </w:rPr>
        <w:t>10</w:t>
      </w:r>
      <w:r w:rsidRPr="00C91666">
        <w:rPr>
          <w:bCs/>
          <w:color w:val="000000"/>
          <w:sz w:val="24"/>
          <w:szCs w:val="24"/>
          <w:vertAlign w:val="superscript"/>
        </w:rPr>
        <w:t>-5</w:t>
      </w:r>
      <w:r w:rsidR="00C91666">
        <w:rPr>
          <w:bCs/>
          <w:color w:val="000000"/>
          <w:sz w:val="24"/>
          <w:szCs w:val="24"/>
        </w:rPr>
        <w:t>.</w:t>
      </w:r>
    </w:p>
    <w:tbl>
      <w:tblPr>
        <w:tblStyle w:val="Mkatabulky"/>
        <w:tblW w:w="0" w:type="auto"/>
        <w:tblInd w:w="2844" w:type="dxa"/>
        <w:tblLook w:val="04A0"/>
      </w:tblPr>
      <w:tblGrid>
        <w:gridCol w:w="1755"/>
        <w:gridCol w:w="1701"/>
      </w:tblGrid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Pr="00C93703" w:rsidRDefault="00843561" w:rsidP="0006539F">
            <w:pPr>
              <w:jc w:val="center"/>
              <w:rPr>
                <w:sz w:val="24"/>
                <w:szCs w:val="24"/>
              </w:rPr>
            </w:pPr>
            <w:r w:rsidRPr="00C93703">
              <w:rPr>
                <w:position w:val="-26"/>
                <w:sz w:val="24"/>
                <w:szCs w:val="24"/>
              </w:rPr>
              <w:object w:dxaOrig="1540" w:dyaOrig="660">
                <v:shape id="_x0000_i1026" type="#_x0000_t75" style="width:76.9pt;height:32.85pt" o:ole="">
                  <v:imagedata r:id="rId9" o:title=""/>
                </v:shape>
                <o:OLEObject Type="Embed" ProgID="Equation.3" ShapeID="_x0000_i1026" DrawAspect="Content" ObjectID="_1456220524" r:id="rId11"/>
              </w:objec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701" w:type="dxa"/>
            <w:vAlign w:val="center"/>
          </w:tcPr>
          <w:p w:rsidR="00843561" w:rsidRPr="00C62216" w:rsidRDefault="00ED3E1D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C62216">
              <w:rPr>
                <w:color w:val="FF0000"/>
                <w:sz w:val="24"/>
                <w:szCs w:val="24"/>
              </w:rPr>
              <w:t>5,25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</w:t>
            </w:r>
          </w:p>
        </w:tc>
        <w:tc>
          <w:tcPr>
            <w:tcW w:w="1701" w:type="dxa"/>
            <w:vAlign w:val="center"/>
          </w:tcPr>
          <w:p w:rsidR="00843561" w:rsidRPr="00C62216" w:rsidRDefault="00ED3E1D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C62216">
              <w:rPr>
                <w:color w:val="FF0000"/>
                <w:sz w:val="24"/>
                <w:szCs w:val="24"/>
              </w:rPr>
              <w:t>5,12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0,35</w:t>
            </w:r>
          </w:p>
        </w:tc>
        <w:tc>
          <w:tcPr>
            <w:tcW w:w="1701" w:type="dxa"/>
            <w:vAlign w:val="center"/>
          </w:tcPr>
          <w:p w:rsidR="00843561" w:rsidRPr="00C62216" w:rsidRDefault="00ED3E1D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C62216">
              <w:rPr>
                <w:color w:val="FF0000"/>
                <w:sz w:val="24"/>
                <w:szCs w:val="24"/>
              </w:rPr>
              <w:t>4,98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0,025</w:t>
            </w:r>
          </w:p>
        </w:tc>
        <w:tc>
          <w:tcPr>
            <w:tcW w:w="1701" w:type="dxa"/>
            <w:vAlign w:val="center"/>
          </w:tcPr>
          <w:p w:rsidR="00843561" w:rsidRPr="00C62216" w:rsidRDefault="00ED3E1D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C62216">
              <w:rPr>
                <w:color w:val="FF0000"/>
                <w:sz w:val="24"/>
                <w:szCs w:val="24"/>
              </w:rPr>
              <w:t>5,55</w:t>
            </w:r>
          </w:p>
        </w:tc>
      </w:tr>
    </w:tbl>
    <w:p w:rsidR="00843561" w:rsidRDefault="00843561" w:rsidP="00843561">
      <w:pPr>
        <w:pStyle w:val="Odstavecseseznamem"/>
        <w:rPr>
          <w:sz w:val="24"/>
          <w:szCs w:val="24"/>
        </w:rPr>
      </w:pPr>
    </w:p>
    <w:p w:rsidR="00B42C04" w:rsidRDefault="00B42C04" w:rsidP="00843561">
      <w:pPr>
        <w:pStyle w:val="Odstavecseseznamem"/>
        <w:rPr>
          <w:sz w:val="24"/>
          <w:szCs w:val="24"/>
        </w:rPr>
      </w:pPr>
    </w:p>
    <w:p w:rsidR="00B42C04" w:rsidRDefault="00B42C04" w:rsidP="00843561">
      <w:pPr>
        <w:pStyle w:val="Odstavecseseznamem"/>
        <w:rPr>
          <w:sz w:val="24"/>
          <w:szCs w:val="24"/>
        </w:rPr>
      </w:pPr>
      <w:r w:rsidRPr="00B42C04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6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42C04" w:rsidRDefault="00B42C04" w:rsidP="00843561">
      <w:pPr>
        <w:pStyle w:val="Odstavecseseznamem"/>
        <w:rPr>
          <w:sz w:val="24"/>
          <w:szCs w:val="24"/>
        </w:rPr>
      </w:pPr>
    </w:p>
    <w:p w:rsidR="00843561" w:rsidRPr="00C93703" w:rsidRDefault="00843561" w:rsidP="00843561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V tabulce doplňte chybějící údaje, pokud předpokládáme látky o koncentraci 0,2 M.</w:t>
      </w:r>
    </w:p>
    <w:tbl>
      <w:tblPr>
        <w:tblStyle w:val="Mkatabulky"/>
        <w:tblpPr w:leftFromText="141" w:rightFromText="141" w:vertAnchor="text" w:horzAnchor="margin" w:tblpXSpec="center" w:tblpY="293"/>
        <w:tblW w:w="0" w:type="auto"/>
        <w:tblLook w:val="04A0"/>
      </w:tblPr>
      <w:tblGrid>
        <w:gridCol w:w="1701"/>
        <w:gridCol w:w="1701"/>
        <w:gridCol w:w="1701"/>
        <w:gridCol w:w="1701"/>
        <w:gridCol w:w="1701"/>
      </w:tblGrid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843561" w:rsidRPr="00C93703" w:rsidRDefault="00843561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A</w:t>
            </w:r>
          </w:p>
        </w:tc>
        <w:tc>
          <w:tcPr>
            <w:tcW w:w="1701" w:type="dxa"/>
            <w:vAlign w:val="center"/>
          </w:tcPr>
          <w:p w:rsidR="00843561" w:rsidRPr="00C93703" w:rsidRDefault="00843561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K</w:t>
            </w:r>
            <w:r>
              <w:rPr>
                <w:sz w:val="24"/>
                <w:szCs w:val="24"/>
                <w:vertAlign w:val="subscript"/>
              </w:rPr>
              <w:t>B</w: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</w: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6451BC">
              <w:rPr>
                <w:color w:val="FF0000"/>
                <w:sz w:val="24"/>
                <w:szCs w:val="24"/>
              </w:rPr>
              <w:t>HClO</w:t>
            </w:r>
          </w:p>
        </w:tc>
        <w:tc>
          <w:tcPr>
            <w:tcW w:w="1701" w:type="dxa"/>
            <w:vAlign w:val="center"/>
          </w:tcPr>
          <w:p w:rsidR="00843561" w:rsidRPr="00402A61" w:rsidRDefault="006451BC" w:rsidP="0006539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rFonts w:cs="Garamond"/>
                <w:sz w:val="20"/>
                <w:szCs w:val="20"/>
              </w:rPr>
              <w:t>2,95</w:t>
            </w:r>
            <w:r w:rsidR="00843561" w:rsidRPr="00402A61">
              <w:rPr>
                <w:rFonts w:cs="Garamond"/>
                <w:sz w:val="20"/>
                <w:szCs w:val="20"/>
              </w:rPr>
              <w:t>.10</w:t>
            </w:r>
            <w:r w:rsidR="00843561" w:rsidRPr="00402A61">
              <w:rPr>
                <w:rFonts w:cs="Garamond"/>
                <w:sz w:val="20"/>
                <w:szCs w:val="20"/>
                <w:vertAlign w:val="superscript"/>
              </w:rPr>
              <w:t>-</w:t>
            </w:r>
            <w:r>
              <w:rPr>
                <w:rFonts w:cs="Garamond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</w:t>
            </w:r>
          </w:p>
        </w:tc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6451BC">
              <w:rPr>
                <w:color w:val="FF0000"/>
                <w:sz w:val="24"/>
                <w:szCs w:val="24"/>
              </w:rPr>
              <w:t>2,11</w:t>
            </w:r>
          </w:p>
        </w:tc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6451BC">
              <w:rPr>
                <w:color w:val="FF0000"/>
                <w:sz w:val="24"/>
                <w:szCs w:val="24"/>
              </w:rPr>
              <w:t>11,89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Pr="00A46524" w:rsidRDefault="00843561" w:rsidP="0006539F">
            <w:pPr>
              <w:jc w:val="center"/>
              <w:rPr>
                <w:sz w:val="24"/>
                <w:szCs w:val="24"/>
                <w:vertAlign w:val="subscript"/>
              </w:rPr>
            </w:pPr>
            <w:r>
              <w:rPr>
                <w:sz w:val="24"/>
                <w:szCs w:val="24"/>
              </w:rPr>
              <w:t>NH</w:t>
            </w:r>
            <w:r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</w:t>
            </w:r>
          </w:p>
        </w:tc>
        <w:tc>
          <w:tcPr>
            <w:tcW w:w="1701" w:type="dxa"/>
            <w:vAlign w:val="center"/>
          </w:tcPr>
          <w:p w:rsidR="00843561" w:rsidRDefault="006451BC" w:rsidP="0006539F">
            <w:pPr>
              <w:jc w:val="center"/>
              <w:rPr>
                <w:sz w:val="24"/>
                <w:szCs w:val="24"/>
              </w:rPr>
            </w:pPr>
            <w:r w:rsidRPr="005207B3">
              <w:rPr>
                <w:color w:val="FF0000"/>
              </w:rPr>
              <w:t>3,8.10</w:t>
            </w:r>
            <w:r w:rsidRPr="005207B3">
              <w:rPr>
                <w:color w:val="FF0000"/>
                <w:vertAlign w:val="superscript"/>
              </w:rPr>
              <w:t>-10</w:t>
            </w:r>
          </w:p>
        </w:tc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6451BC">
              <w:rPr>
                <w:color w:val="FF0000"/>
                <w:sz w:val="24"/>
                <w:szCs w:val="24"/>
              </w:rPr>
              <w:t>8,91</w:t>
            </w:r>
          </w:p>
        </w:tc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6451BC">
              <w:rPr>
                <w:color w:val="FF0000"/>
                <w:sz w:val="24"/>
                <w:szCs w:val="24"/>
              </w:rPr>
              <w:t>5,09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Pr="00A46524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O</w:t>
            </w:r>
          </w:p>
        </w:tc>
        <w:tc>
          <w:tcPr>
            <w:tcW w:w="1701" w:type="dxa"/>
            <w:vAlign w:val="center"/>
          </w:tcPr>
          <w:p w:rsidR="00843561" w:rsidRPr="006451BC" w:rsidRDefault="006451BC" w:rsidP="0006539F">
            <w:pPr>
              <w:jc w:val="center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  <w:vertAlign w:val="superscript"/>
              </w:rPr>
              <w:t>-14</w:t>
            </w:r>
          </w:p>
        </w:tc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</w:t>
            </w:r>
          </w:p>
        </w:tc>
        <w:tc>
          <w:tcPr>
            <w:tcW w:w="1701" w:type="dxa"/>
            <w:vAlign w:val="center"/>
          </w:tcPr>
          <w:p w:rsidR="00843561" w:rsidRDefault="006451BC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843561" w:rsidRDefault="006451BC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3561" w:rsidTr="0006539F">
        <w:trPr>
          <w:trHeight w:val="680"/>
        </w:trPr>
        <w:tc>
          <w:tcPr>
            <w:tcW w:w="1701" w:type="dxa"/>
            <w:vAlign w:val="center"/>
          </w:tcPr>
          <w:p w:rsidR="00843561" w:rsidRDefault="00843561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HCOOH</w:t>
            </w:r>
          </w:p>
        </w:tc>
        <w:tc>
          <w:tcPr>
            <w:tcW w:w="1701" w:type="dxa"/>
            <w:vAlign w:val="center"/>
          </w:tcPr>
          <w:p w:rsidR="00843561" w:rsidRDefault="006451BC" w:rsidP="0006539F">
            <w:pPr>
              <w:jc w:val="center"/>
              <w:rPr>
                <w:sz w:val="24"/>
                <w:szCs w:val="24"/>
              </w:rPr>
            </w:pPr>
            <w:r w:rsidRPr="00C91666">
              <w:rPr>
                <w:color w:val="FF0000"/>
                <w:sz w:val="24"/>
                <w:szCs w:val="24"/>
              </w:rPr>
              <w:t>1,74.10</w:t>
            </w:r>
            <w:r w:rsidRPr="00C91666">
              <w:rPr>
                <w:color w:val="FF0000"/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1701" w:type="dxa"/>
            <w:vAlign w:val="center"/>
          </w:tcPr>
          <w:p w:rsidR="00843561" w:rsidRDefault="006451BC" w:rsidP="000653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</w:t>
            </w:r>
          </w:p>
        </w:tc>
        <w:tc>
          <w:tcPr>
            <w:tcW w:w="1701" w:type="dxa"/>
            <w:vAlign w:val="center"/>
          </w:tcPr>
          <w:p w:rsidR="00843561" w:rsidRPr="008B2E72" w:rsidRDefault="006451BC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8B2E72">
              <w:rPr>
                <w:color w:val="FF0000"/>
                <w:sz w:val="24"/>
                <w:szCs w:val="24"/>
              </w:rPr>
              <w:t>4,11</w:t>
            </w:r>
          </w:p>
        </w:tc>
        <w:tc>
          <w:tcPr>
            <w:tcW w:w="1701" w:type="dxa"/>
            <w:vAlign w:val="center"/>
          </w:tcPr>
          <w:p w:rsidR="00843561" w:rsidRPr="008B2E72" w:rsidRDefault="008B2E72" w:rsidP="0006539F">
            <w:pPr>
              <w:jc w:val="center"/>
              <w:rPr>
                <w:color w:val="FF0000"/>
                <w:sz w:val="24"/>
                <w:szCs w:val="24"/>
              </w:rPr>
            </w:pPr>
            <w:r w:rsidRPr="008B2E72">
              <w:rPr>
                <w:color w:val="FF0000"/>
                <w:sz w:val="24"/>
                <w:szCs w:val="24"/>
              </w:rPr>
              <w:t>9,89</w:t>
            </w:r>
          </w:p>
        </w:tc>
      </w:tr>
    </w:tbl>
    <w:p w:rsidR="00843561" w:rsidRDefault="00843561" w:rsidP="00843561">
      <w:pPr>
        <w:rPr>
          <w:sz w:val="24"/>
          <w:szCs w:val="24"/>
        </w:rPr>
      </w:pPr>
    </w:p>
    <w:p w:rsidR="00D41733" w:rsidRDefault="00D41733" w:rsidP="00D41733">
      <w:pPr>
        <w:pStyle w:val="Normlnweb"/>
        <w:rPr>
          <w:sz w:val="32"/>
          <w:szCs w:val="32"/>
        </w:rPr>
      </w:pPr>
      <w:r>
        <w:rPr>
          <w:sz w:val="32"/>
          <w:szCs w:val="32"/>
        </w:rPr>
        <w:t xml:space="preserve">Zpracováno podle vlastních zdrojů. </w:t>
      </w:r>
    </w:p>
    <w:p w:rsidR="00843561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rPr>
          <w:sz w:val="24"/>
          <w:szCs w:val="24"/>
        </w:rPr>
      </w:pPr>
    </w:p>
    <w:p w:rsidR="00843561" w:rsidRPr="001B7306" w:rsidRDefault="00843561" w:rsidP="00843561">
      <w:pPr>
        <w:rPr>
          <w:sz w:val="24"/>
          <w:szCs w:val="24"/>
        </w:rPr>
      </w:pPr>
    </w:p>
    <w:p w:rsidR="00843561" w:rsidRDefault="00843561" w:rsidP="00843561">
      <w:pPr>
        <w:tabs>
          <w:tab w:val="left" w:pos="3036"/>
        </w:tabs>
        <w:rPr>
          <w:sz w:val="24"/>
          <w:szCs w:val="24"/>
        </w:rPr>
      </w:pPr>
    </w:p>
    <w:p w:rsidR="00843561" w:rsidRPr="00843561" w:rsidRDefault="00843561" w:rsidP="00843561">
      <w:pPr>
        <w:tabs>
          <w:tab w:val="left" w:pos="3036"/>
        </w:tabs>
        <w:rPr>
          <w:sz w:val="24"/>
          <w:szCs w:val="24"/>
        </w:rPr>
      </w:pPr>
    </w:p>
    <w:sectPr w:rsidR="00843561" w:rsidRPr="00843561" w:rsidSect="001C5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DB6" w:rsidRDefault="001C5DB6" w:rsidP="008F422D">
      <w:pPr>
        <w:spacing w:after="0" w:line="240" w:lineRule="auto"/>
      </w:pPr>
      <w:r>
        <w:separator/>
      </w:r>
    </w:p>
  </w:endnote>
  <w:endnote w:type="continuationSeparator" w:id="1">
    <w:p w:rsidR="001C5DB6" w:rsidRDefault="001C5DB6" w:rsidP="008F4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DB6" w:rsidRDefault="001C5DB6" w:rsidP="008F422D">
      <w:pPr>
        <w:spacing w:after="0" w:line="240" w:lineRule="auto"/>
      </w:pPr>
      <w:r>
        <w:separator/>
      </w:r>
    </w:p>
  </w:footnote>
  <w:footnote w:type="continuationSeparator" w:id="1">
    <w:p w:rsidR="001C5DB6" w:rsidRDefault="001C5DB6" w:rsidP="008F42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00BB"/>
    <w:multiLevelType w:val="hybridMultilevel"/>
    <w:tmpl w:val="F4921620"/>
    <w:lvl w:ilvl="0" w:tplc="7520D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020EAC"/>
    <w:multiLevelType w:val="hybridMultilevel"/>
    <w:tmpl w:val="57AE22AC"/>
    <w:lvl w:ilvl="0" w:tplc="693474DA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C9C3B42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C68BE"/>
    <w:multiLevelType w:val="multilevel"/>
    <w:tmpl w:val="324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D952F4"/>
    <w:multiLevelType w:val="hybridMultilevel"/>
    <w:tmpl w:val="742AE02A"/>
    <w:lvl w:ilvl="0" w:tplc="B07C0C90">
      <w:start w:val="1"/>
      <w:numFmt w:val="upp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646AFD"/>
    <w:multiLevelType w:val="hybridMultilevel"/>
    <w:tmpl w:val="D17C19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A70107"/>
    <w:multiLevelType w:val="hybridMultilevel"/>
    <w:tmpl w:val="8D86F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0"/>
  </w:num>
  <w:num w:numId="7">
    <w:abstractNumId w:val="4"/>
  </w:num>
  <w:num w:numId="8">
    <w:abstractNumId w:val="9"/>
  </w:num>
  <w:num w:numId="9">
    <w:abstractNumId w:val="6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565C"/>
    <w:rsid w:val="000D4701"/>
    <w:rsid w:val="00167D6E"/>
    <w:rsid w:val="0017767E"/>
    <w:rsid w:val="001B7306"/>
    <w:rsid w:val="001C58AF"/>
    <w:rsid w:val="001C5DB6"/>
    <w:rsid w:val="0023672B"/>
    <w:rsid w:val="00264DA3"/>
    <w:rsid w:val="002B3B3F"/>
    <w:rsid w:val="002E21B7"/>
    <w:rsid w:val="0031453D"/>
    <w:rsid w:val="00393A6C"/>
    <w:rsid w:val="003A2CA8"/>
    <w:rsid w:val="00402A61"/>
    <w:rsid w:val="004A1735"/>
    <w:rsid w:val="004E1502"/>
    <w:rsid w:val="004F141A"/>
    <w:rsid w:val="005207B3"/>
    <w:rsid w:val="00550781"/>
    <w:rsid w:val="005B7DF7"/>
    <w:rsid w:val="005D6259"/>
    <w:rsid w:val="005F19D0"/>
    <w:rsid w:val="005F7683"/>
    <w:rsid w:val="00632D61"/>
    <w:rsid w:val="006451BC"/>
    <w:rsid w:val="006F042C"/>
    <w:rsid w:val="006F0980"/>
    <w:rsid w:val="007021D2"/>
    <w:rsid w:val="00747C31"/>
    <w:rsid w:val="007A0706"/>
    <w:rsid w:val="007B2F0B"/>
    <w:rsid w:val="007D4F6C"/>
    <w:rsid w:val="00843561"/>
    <w:rsid w:val="00880F4A"/>
    <w:rsid w:val="008A565C"/>
    <w:rsid w:val="008B2E72"/>
    <w:rsid w:val="008B2EE0"/>
    <w:rsid w:val="008F422D"/>
    <w:rsid w:val="009A5F53"/>
    <w:rsid w:val="009B2D9A"/>
    <w:rsid w:val="009B47A5"/>
    <w:rsid w:val="009D77F9"/>
    <w:rsid w:val="00A307D5"/>
    <w:rsid w:val="00A46524"/>
    <w:rsid w:val="00A502BA"/>
    <w:rsid w:val="00A61C39"/>
    <w:rsid w:val="00B26072"/>
    <w:rsid w:val="00B42C04"/>
    <w:rsid w:val="00B50F9A"/>
    <w:rsid w:val="00B67F48"/>
    <w:rsid w:val="00B84E7C"/>
    <w:rsid w:val="00BA137D"/>
    <w:rsid w:val="00BA493C"/>
    <w:rsid w:val="00BB3315"/>
    <w:rsid w:val="00C62216"/>
    <w:rsid w:val="00C91666"/>
    <w:rsid w:val="00C93703"/>
    <w:rsid w:val="00CB4D76"/>
    <w:rsid w:val="00CC65A3"/>
    <w:rsid w:val="00CE7A46"/>
    <w:rsid w:val="00D41733"/>
    <w:rsid w:val="00D67193"/>
    <w:rsid w:val="00DC397C"/>
    <w:rsid w:val="00DF4F82"/>
    <w:rsid w:val="00E017ED"/>
    <w:rsid w:val="00EB025B"/>
    <w:rsid w:val="00ED3E1D"/>
    <w:rsid w:val="00EE1830"/>
    <w:rsid w:val="00F1284A"/>
    <w:rsid w:val="00F34F96"/>
    <w:rsid w:val="00FB1953"/>
    <w:rsid w:val="00FC5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422D"/>
  </w:style>
  <w:style w:type="paragraph" w:styleId="Zpat">
    <w:name w:val="footer"/>
    <w:basedOn w:val="Normln"/>
    <w:link w:val="ZpatChar"/>
    <w:uiPriority w:val="99"/>
    <w:semiHidden/>
    <w:unhideWhenUsed/>
    <w:rsid w:val="008F42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F422D"/>
  </w:style>
  <w:style w:type="paragraph" w:styleId="Normlnweb">
    <w:name w:val="Normal (Web)"/>
    <w:basedOn w:val="Normln"/>
    <w:uiPriority w:val="99"/>
    <w:semiHidden/>
    <w:unhideWhenUsed/>
    <w:rsid w:val="008F4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463422">
      <w:bodyDiv w:val="1"/>
      <w:marLeft w:val="0"/>
      <w:marRight w:val="0"/>
      <w:marTop w:val="75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850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223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41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448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17</cp:revision>
  <dcterms:created xsi:type="dcterms:W3CDTF">2013-05-29T15:31:00Z</dcterms:created>
  <dcterms:modified xsi:type="dcterms:W3CDTF">2014-03-13T11:56:00Z</dcterms:modified>
</cp:coreProperties>
</file>