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A5E" w:rsidRDefault="008E7435" w:rsidP="008E0FA7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8" o:title=""/>
          </v:shape>
        </w:pict>
      </w:r>
    </w:p>
    <w:p w:rsidR="00C25A5E" w:rsidRDefault="00C25A5E" w:rsidP="008E0FA7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C25A5E" w:rsidRDefault="00C25A5E" w:rsidP="008E0FA7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C25A5E" w:rsidRDefault="00C25A5E" w:rsidP="008E0FA7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C25A5E" w:rsidRDefault="008E7435" w:rsidP="008E0FA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</w:t>
      </w:r>
      <w:r w:rsidR="00C25A5E">
        <w:rPr>
          <w:b/>
          <w:bCs/>
          <w:sz w:val="28"/>
          <w:szCs w:val="28"/>
        </w:rPr>
        <w:t>2_INOVACE_ Z.8.Vc.95_horska_ricka_vydra_na_sumave</w:t>
      </w: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1.2.2014</w:t>
      </w: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 w:rsidRPr="008E0FA7">
        <w:rPr>
          <w:b/>
          <w:bCs/>
          <w:sz w:val="28"/>
          <w:szCs w:val="28"/>
        </w:rPr>
        <w:t>Horská říčka Vydra na Šumavě</w:t>
      </w:r>
    </w:p>
    <w:p w:rsidR="00C25A5E" w:rsidRDefault="00C25A5E" w:rsidP="008E0FA7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C25A5E" w:rsidRDefault="00C25A5E" w:rsidP="008E0FA7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C25A5E" w:rsidRDefault="00C25A5E" w:rsidP="008E0FA7">
      <w:pPr>
        <w:rPr>
          <w:b/>
          <w:bCs/>
          <w:sz w:val="28"/>
          <w:szCs w:val="28"/>
        </w:rPr>
      </w:pP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Horská říčka Vydra na Šumavě</w:t>
      </w:r>
    </w:p>
    <w:p w:rsidR="00C25A5E" w:rsidRDefault="00C25A5E" w:rsidP="008E0FA7">
      <w:pPr>
        <w:rPr>
          <w:b/>
          <w:bCs/>
          <w:sz w:val="28"/>
          <w:szCs w:val="28"/>
        </w:rPr>
      </w:pP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25A5E" w:rsidRDefault="00C25A5E" w:rsidP="008E0F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potvrzují pravdivost, či nepravdivost daného tvrzení. Text je možné využít jako motivaci na začátek hodiny </w:t>
      </w:r>
      <w:bookmarkStart w:id="0" w:name="_GoBack"/>
      <w:bookmarkEnd w:id="0"/>
      <w:r>
        <w:rPr>
          <w:b/>
          <w:bCs/>
          <w:sz w:val="28"/>
          <w:szCs w:val="28"/>
        </w:rPr>
        <w:t>o oblasti Šumavy.</w:t>
      </w:r>
    </w:p>
    <w:p w:rsidR="00C25A5E" w:rsidRDefault="00C25A5E" w:rsidP="008E0FA7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color w:val="006600"/>
          <w:spacing w:val="48"/>
          <w:sz w:val="28"/>
          <w:szCs w:val="28"/>
          <w:lang w:eastAsia="cs-CZ"/>
        </w:rPr>
      </w:pPr>
    </w:p>
    <w:p w:rsidR="00C25A5E" w:rsidRPr="00417A66" w:rsidRDefault="00C25A5E" w:rsidP="008E0FA7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 w:rsidRPr="00417A66"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lastRenderedPageBreak/>
        <w:t>Horská říčka Vydra na Šumavě</w:t>
      </w:r>
    </w:p>
    <w:p w:rsidR="00C25A5E" w:rsidRDefault="00C25A5E" w:rsidP="008E0FA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E0FA7">
        <w:rPr>
          <w:rFonts w:ascii="Arial" w:hAnsi="Arial" w:cs="Arial"/>
          <w:sz w:val="28"/>
          <w:szCs w:val="28"/>
          <w:lang w:eastAsia="cs-CZ"/>
        </w:rPr>
        <w:t>Horská říčka Vydra, která je považována za nejkrásnější řeku Šumavy, je součá</w:t>
      </w:r>
      <w:r>
        <w:rPr>
          <w:rFonts w:ascii="Arial" w:hAnsi="Arial" w:cs="Arial"/>
          <w:sz w:val="28"/>
          <w:szCs w:val="28"/>
          <w:lang w:eastAsia="cs-CZ"/>
        </w:rPr>
        <w:t xml:space="preserve">stí přírodní rezervace Povydří. </w:t>
      </w:r>
      <w:r w:rsidRPr="008E0FA7">
        <w:rPr>
          <w:rFonts w:ascii="Arial" w:hAnsi="Arial" w:cs="Arial"/>
          <w:sz w:val="28"/>
          <w:szCs w:val="28"/>
          <w:lang w:eastAsia="cs-CZ"/>
        </w:rPr>
        <w:t xml:space="preserve">Vzniká soutokem Modravského, </w:t>
      </w:r>
      <w:proofErr w:type="spellStart"/>
      <w:r w:rsidRPr="008E0FA7">
        <w:rPr>
          <w:rFonts w:ascii="Arial" w:hAnsi="Arial" w:cs="Arial"/>
          <w:sz w:val="28"/>
          <w:szCs w:val="28"/>
          <w:lang w:eastAsia="cs-CZ"/>
        </w:rPr>
        <w:t>Roklanského</w:t>
      </w:r>
      <w:proofErr w:type="spellEnd"/>
      <w:r w:rsidRPr="008E0FA7">
        <w:rPr>
          <w:rFonts w:ascii="Arial" w:hAnsi="Arial" w:cs="Arial"/>
          <w:sz w:val="28"/>
          <w:szCs w:val="28"/>
          <w:lang w:eastAsia="cs-CZ"/>
        </w:rPr>
        <w:t xml:space="preserve"> a </w:t>
      </w:r>
      <w:proofErr w:type="spellStart"/>
      <w:r w:rsidRPr="008E0FA7">
        <w:rPr>
          <w:rFonts w:ascii="Arial" w:hAnsi="Arial" w:cs="Arial"/>
          <w:sz w:val="28"/>
          <w:szCs w:val="28"/>
          <w:lang w:eastAsia="cs-CZ"/>
        </w:rPr>
        <w:t>Filipohuťského</w:t>
      </w:r>
      <w:proofErr w:type="spellEnd"/>
      <w:r w:rsidRPr="008E0FA7">
        <w:rPr>
          <w:rFonts w:ascii="Arial" w:hAnsi="Arial" w:cs="Arial"/>
          <w:sz w:val="28"/>
          <w:szCs w:val="28"/>
          <w:lang w:eastAsia="cs-CZ"/>
        </w:rPr>
        <w:t xml:space="preserve"> potoka u Modravy. Největší z nich je Modravský, pramenící u státní hranice s Německem na severozápadním svahu Luzného (1 215 m nad mořem), jenž je na svém horním toku před soutokem s Březnickým potokem nazýván </w:t>
      </w:r>
      <w:proofErr w:type="spellStart"/>
      <w:r w:rsidRPr="008E0FA7">
        <w:rPr>
          <w:rFonts w:ascii="Arial" w:hAnsi="Arial" w:cs="Arial"/>
          <w:sz w:val="28"/>
          <w:szCs w:val="28"/>
          <w:lang w:eastAsia="cs-CZ"/>
        </w:rPr>
        <w:t>Luzenský</w:t>
      </w:r>
      <w:proofErr w:type="spellEnd"/>
      <w:r w:rsidRPr="008E0FA7">
        <w:rPr>
          <w:rFonts w:ascii="Arial" w:hAnsi="Arial" w:cs="Arial"/>
          <w:sz w:val="28"/>
          <w:szCs w:val="28"/>
          <w:lang w:eastAsia="cs-CZ"/>
        </w:rPr>
        <w:t xml:space="preserve"> potok. U Čeňkovy pily se Vydra slévá s Křemelnou a vzniká Otava. </w:t>
      </w:r>
      <w:r>
        <w:rPr>
          <w:rFonts w:ascii="Arial" w:hAnsi="Arial" w:cs="Arial"/>
          <w:sz w:val="28"/>
          <w:szCs w:val="28"/>
          <w:lang w:eastAsia="cs-CZ"/>
        </w:rPr>
        <w:t xml:space="preserve"> </w:t>
      </w:r>
    </w:p>
    <w:p w:rsidR="00C25A5E" w:rsidRDefault="00C25A5E" w:rsidP="008E0FA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E0FA7">
        <w:rPr>
          <w:rFonts w:ascii="Arial" w:hAnsi="Arial" w:cs="Arial"/>
          <w:sz w:val="28"/>
          <w:szCs w:val="28"/>
          <w:lang w:eastAsia="cs-CZ"/>
        </w:rPr>
        <w:t>Vydra je dlouhá asi 23 km, odvodňuje území o rozloze přibližně 147 km čtverečních, její průtok je 4,13 m krychlových/s. Převýšení od pramenné oblasti k so</w:t>
      </w:r>
      <w:r>
        <w:rPr>
          <w:rFonts w:ascii="Arial" w:hAnsi="Arial" w:cs="Arial"/>
          <w:sz w:val="28"/>
          <w:szCs w:val="28"/>
          <w:lang w:eastAsia="cs-CZ"/>
        </w:rPr>
        <w:t xml:space="preserve">utoku s Křemelnou je asi 353 m. </w:t>
      </w:r>
      <w:r w:rsidRPr="008E0FA7">
        <w:rPr>
          <w:rFonts w:ascii="Arial" w:hAnsi="Arial" w:cs="Arial"/>
          <w:sz w:val="28"/>
          <w:szCs w:val="28"/>
          <w:lang w:eastAsia="cs-CZ"/>
        </w:rPr>
        <w:t xml:space="preserve">Říčka uchvátí svými divokými peřejemi, kameny jsou vodou vytvarovány do různých kouzelných podob. Cestou Povydřím uvidíte viklany, obří hrnce a spoustu jiných roztodivných tvarů. Moře balvanů je rozsáhlým suťovištěm, které vzniklo postupným mrazovým zvětráváním skal a sesouváním zvětralých bloků do údolí. Obří hrnce vznikaly činností písku a štěrku v žule a rule. Skalní útvary mají svá jména - např. Panna, Baba, Mnich. Část červené turistické trasy v úseku mezi </w:t>
      </w:r>
      <w:proofErr w:type="spellStart"/>
      <w:r w:rsidRPr="008E0FA7">
        <w:rPr>
          <w:rFonts w:ascii="Arial" w:hAnsi="Arial" w:cs="Arial"/>
          <w:sz w:val="28"/>
          <w:szCs w:val="28"/>
          <w:lang w:eastAsia="cs-CZ"/>
        </w:rPr>
        <w:t>Antýglem</w:t>
      </w:r>
      <w:proofErr w:type="spellEnd"/>
      <w:r w:rsidRPr="008E0FA7">
        <w:rPr>
          <w:rFonts w:ascii="Arial" w:hAnsi="Arial" w:cs="Arial"/>
          <w:sz w:val="28"/>
          <w:szCs w:val="28"/>
          <w:lang w:eastAsia="cs-CZ"/>
        </w:rPr>
        <w:t xml:space="preserve"> a Čeňkovou Pilou je známa jako naučná stezka Povydří. Na trase jsou informační tabule, popisující zajímavosti přírodní rezervace. </w:t>
      </w:r>
    </w:p>
    <w:p w:rsidR="00C25A5E" w:rsidRPr="008E0FA7" w:rsidRDefault="00C25A5E" w:rsidP="008E0FA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E0FA7">
        <w:rPr>
          <w:rFonts w:ascii="Arial" w:hAnsi="Arial" w:cs="Arial"/>
          <w:sz w:val="28"/>
          <w:szCs w:val="28"/>
          <w:lang w:eastAsia="cs-CZ"/>
        </w:rPr>
        <w:t>Cesta klesá a line se nádherným kamenitým kaňonem řeky.</w:t>
      </w:r>
      <w:r w:rsidRPr="008E0FA7">
        <w:rPr>
          <w:rFonts w:ascii="Arial" w:hAnsi="Arial" w:cs="Arial"/>
          <w:sz w:val="28"/>
          <w:szCs w:val="28"/>
          <w:lang w:eastAsia="cs-CZ"/>
        </w:rPr>
        <w:br/>
        <w:t xml:space="preserve">Návštěva Povydří rozhodně zanechá v návštěvníkovi mocný dojem nepochybně na dlouhý čas. Pohádková krajina je ideálním místem pro odpočinek od každodenního spěchu a stresu a na své si zde přijde každý fotograf. </w:t>
      </w:r>
    </w:p>
    <w:p w:rsidR="00C25A5E" w:rsidRPr="00D1471D" w:rsidRDefault="00C25A5E" w:rsidP="008E0FA7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C25A5E" w:rsidRPr="00D1471D" w:rsidRDefault="00C25A5E" w:rsidP="008E0FA7">
      <w:pPr>
        <w:spacing w:after="0" w:line="240" w:lineRule="auto"/>
        <w:jc w:val="center"/>
        <w:rPr>
          <w:rFonts w:ascii="Verdana" w:hAnsi="Verdana" w:cs="Verdana"/>
          <w:sz w:val="21"/>
          <w:szCs w:val="21"/>
          <w:lang w:eastAsia="cs-CZ"/>
        </w:rPr>
      </w:pPr>
    </w:p>
    <w:p w:rsidR="00C25A5E" w:rsidRPr="008E0FA7" w:rsidRDefault="00C25A5E" w:rsidP="008E0FA7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eastAsia="cs-CZ"/>
        </w:rPr>
      </w:pPr>
      <w:r w:rsidRPr="008E0FA7">
        <w:rPr>
          <w:rFonts w:ascii="Arial" w:hAnsi="Arial" w:cs="Arial"/>
          <w:b/>
          <w:bCs/>
          <w:sz w:val="28"/>
          <w:szCs w:val="28"/>
          <w:lang w:eastAsia="cs-CZ"/>
        </w:rPr>
        <w:t>Použité zdroje:</w:t>
      </w:r>
    </w:p>
    <w:p w:rsidR="00C25A5E" w:rsidRPr="008E0FA7" w:rsidRDefault="008E7435" w:rsidP="008E0FA7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hyperlink r:id="rId9" w:history="1">
        <w:r w:rsidR="00C25A5E" w:rsidRPr="008E0FA7">
          <w:rPr>
            <w:rStyle w:val="Hypertextovodkaz"/>
            <w:rFonts w:ascii="Arial" w:hAnsi="Arial" w:cs="Arial"/>
            <w:b/>
            <w:bCs/>
            <w:sz w:val="28"/>
            <w:szCs w:val="28"/>
            <w:lang w:eastAsia="cs-CZ"/>
          </w:rPr>
          <w:t>www.quido.cz</w:t>
        </w:r>
      </w:hyperlink>
      <w:r w:rsidR="00C25A5E" w:rsidRPr="008E0FA7">
        <w:rPr>
          <w:rFonts w:ascii="Arial" w:hAnsi="Arial" w:cs="Arial"/>
          <w:b/>
          <w:bCs/>
          <w:sz w:val="28"/>
          <w:szCs w:val="28"/>
          <w:lang w:eastAsia="cs-CZ"/>
        </w:rPr>
        <w:t xml:space="preserve"> – upraveno a zkráceno pro potřeby výuky</w:t>
      </w:r>
      <w:r w:rsidR="00C25A5E" w:rsidRPr="008E0FA7">
        <w:rPr>
          <w:rFonts w:ascii="Arial" w:hAnsi="Arial" w:cs="Arial"/>
          <w:sz w:val="28"/>
          <w:szCs w:val="28"/>
          <w:lang w:eastAsia="cs-CZ"/>
        </w:rPr>
        <w:br/>
      </w:r>
      <w:r w:rsidR="00C25A5E" w:rsidRPr="008E0FA7">
        <w:rPr>
          <w:rFonts w:ascii="Arial" w:hAnsi="Arial" w:cs="Arial"/>
          <w:sz w:val="28"/>
          <w:szCs w:val="28"/>
          <w:lang w:eastAsia="cs-CZ"/>
        </w:rPr>
        <w:br/>
      </w:r>
      <w:r w:rsidR="00C25A5E" w:rsidRPr="008E0FA7">
        <w:rPr>
          <w:rFonts w:ascii="Arial" w:hAnsi="Arial" w:cs="Arial"/>
          <w:sz w:val="28"/>
          <w:szCs w:val="28"/>
          <w:lang w:eastAsia="cs-CZ"/>
        </w:rPr>
        <w:br/>
      </w:r>
    </w:p>
    <w:p w:rsidR="00C25A5E" w:rsidRDefault="00C25A5E" w:rsidP="008E0FA7"/>
    <w:p w:rsidR="00C25A5E" w:rsidRDefault="00C25A5E" w:rsidP="008E0FA7"/>
    <w:p w:rsidR="00C25A5E" w:rsidRDefault="00C25A5E" w:rsidP="008E0FA7"/>
    <w:p w:rsidR="00C25A5E" w:rsidRDefault="00C25A5E" w:rsidP="008E0FA7"/>
    <w:p w:rsidR="00C25A5E" w:rsidRDefault="00C25A5E" w:rsidP="008E0FA7"/>
    <w:p w:rsidR="00C25A5E" w:rsidRDefault="00C25A5E" w:rsidP="008E0FA7"/>
    <w:p w:rsidR="00C25A5E" w:rsidRDefault="00C25A5E" w:rsidP="008E0FA7">
      <w:pPr>
        <w:rPr>
          <w:rFonts w:ascii="Arial" w:hAnsi="Arial" w:cs="Arial"/>
          <w:sz w:val="28"/>
          <w:szCs w:val="28"/>
        </w:rPr>
      </w:pPr>
      <w:r w:rsidRPr="00712644">
        <w:rPr>
          <w:rFonts w:ascii="Arial" w:hAnsi="Arial" w:cs="Arial"/>
          <w:sz w:val="28"/>
          <w:szCs w:val="28"/>
        </w:rPr>
        <w:lastRenderedPageBreak/>
        <w:t>Po přečtení textu Horská říčka Vydra na Šumavě  potvrďte p</w:t>
      </w:r>
      <w:r>
        <w:rPr>
          <w:rFonts w:ascii="Arial" w:hAnsi="Arial" w:cs="Arial"/>
          <w:sz w:val="28"/>
          <w:szCs w:val="28"/>
        </w:rPr>
        <w:t>ravdivost následujících tvrzení. Při zpracování tvrzení  již nepoužívejte text. S textem cvičení  zkontrolujte až po vypracování úkolu. V případě chybných odpovědí si uvědomte, proč jste neodpověděli správně.</w:t>
      </w:r>
    </w:p>
    <w:p w:rsidR="00C25A5E" w:rsidRDefault="00C25A5E" w:rsidP="008E0FA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-------------------------------------------------------------------------------------------------</w:t>
      </w:r>
    </w:p>
    <w:p w:rsidR="00C25A5E" w:rsidRDefault="00C25A5E" w:rsidP="008E0FA7">
      <w:pPr>
        <w:rPr>
          <w:rFonts w:ascii="Arial" w:hAnsi="Arial" w:cs="Arial"/>
          <w:sz w:val="28"/>
          <w:szCs w:val="28"/>
        </w:rPr>
      </w:pPr>
    </w:p>
    <w:p w:rsidR="00C25A5E" w:rsidRDefault="00C25A5E" w:rsidP="008E0FA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 tvrzení pravdivé?</w:t>
      </w:r>
      <w:r>
        <w:rPr>
          <w:rFonts w:ascii="Arial" w:hAnsi="Arial" w:cs="Arial"/>
          <w:sz w:val="28"/>
          <w:szCs w:val="28"/>
        </w:rPr>
        <w:tab/>
        <w:t xml:space="preserve"> ANO – NE</w:t>
      </w:r>
    </w:p>
    <w:p w:rsidR="00C25A5E" w:rsidRDefault="00C25A5E" w:rsidP="008E0FA7">
      <w:pPr>
        <w:rPr>
          <w:rFonts w:ascii="Arial" w:hAnsi="Arial" w:cs="Arial"/>
          <w:sz w:val="28"/>
          <w:szCs w:val="28"/>
        </w:rPr>
      </w:pP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Povydří je přírodní rezervace.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vzniká soutokem tří potoků.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Vydře jsou peřeje.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je dlouhá 23 km.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Březnické pily </w:t>
      </w:r>
      <w:r>
        <w:rPr>
          <w:rFonts w:ascii="Arial" w:hAnsi="Arial" w:cs="Arial"/>
          <w:sz w:val="28"/>
          <w:szCs w:val="28"/>
        </w:rPr>
        <w:tab/>
        <w:t>se Vydra spojuje s Křemelnou.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Luzný je hora o nadmořské výšce 1251m.n.m.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712644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Otava vzniká soutokem Vydry a Křemelné.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6A2DF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Viklan je část řeky Vydry.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6A2DF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Obří hrnce vznikly činností písku a štěrku.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C9598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Jeden skalní útvar řeky Vydry nese jméno Mnich.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Default="00C25A5E" w:rsidP="00C9598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 Naučná stezka  je dlouhá 4,13 km.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</w:t>
      </w:r>
    </w:p>
    <w:p w:rsidR="00C25A5E" w:rsidRPr="00C95986" w:rsidRDefault="00C25A5E" w:rsidP="00C95986">
      <w:pPr>
        <w:ind w:left="360"/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C95986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ŘEŠENÍ</w:t>
      </w: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C9598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 tvrzení pravdivé?</w:t>
      </w:r>
      <w:r>
        <w:rPr>
          <w:rFonts w:ascii="Arial" w:hAnsi="Arial" w:cs="Arial"/>
          <w:sz w:val="28"/>
          <w:szCs w:val="28"/>
        </w:rPr>
        <w:tab/>
        <w:t xml:space="preserve"> ANO – NE</w:t>
      </w:r>
    </w:p>
    <w:p w:rsidR="00C25A5E" w:rsidRDefault="00C25A5E" w:rsidP="00C95986">
      <w:pPr>
        <w:rPr>
          <w:rFonts w:ascii="Arial" w:hAnsi="Arial" w:cs="Arial"/>
          <w:sz w:val="28"/>
          <w:szCs w:val="28"/>
        </w:rPr>
      </w:pP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Povydří je přírodní rezervace.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vzniká soutokem tří potoků.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Pr="00C95986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Vydře jsou peřeje.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Vydra je dlouhá 23 km.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Pr="00C95986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Březnické pily </w:t>
      </w:r>
      <w:r>
        <w:rPr>
          <w:rFonts w:ascii="Arial" w:hAnsi="Arial" w:cs="Arial"/>
          <w:sz w:val="28"/>
          <w:szCs w:val="28"/>
        </w:rPr>
        <w:tab/>
        <w:t>se Vydra spojuje s Křemelnou.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C25A5E" w:rsidRPr="00C95986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Luzný je hora o nadmořské výšce 1251m.n.m.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Otava vzniká soutokem Vydry a Křemelné.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Viklan je část  řeky Vydry.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NE</w:t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ab/>
      </w:r>
    </w:p>
    <w:p w:rsidR="00C25A5E" w:rsidRDefault="00C25A5E" w:rsidP="00C95986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Obří hrnce vznikly činností písku a štěrku.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Default="00C25A5E" w:rsidP="00367F92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Jeden skalní útvar řeky Vydry nese jméno Mnich.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ANO</w:t>
      </w:r>
    </w:p>
    <w:p w:rsidR="00C25A5E" w:rsidRDefault="00C25A5E" w:rsidP="00C9598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 Naučná stezka  je dlouhá 4,13 km.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95986">
        <w:rPr>
          <w:rFonts w:ascii="Arial" w:hAnsi="Arial" w:cs="Arial"/>
          <w:b/>
          <w:bCs/>
          <w:color w:val="FF0000"/>
          <w:sz w:val="28"/>
          <w:szCs w:val="28"/>
        </w:rPr>
        <w:t>NE</w:t>
      </w:r>
    </w:p>
    <w:p w:rsidR="00C25A5E" w:rsidRPr="00C95986" w:rsidRDefault="00C25A5E" w:rsidP="00C95986">
      <w:pPr>
        <w:ind w:left="360"/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Pr="00C95986" w:rsidRDefault="00C25A5E" w:rsidP="00C95986">
      <w:pPr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Default="00C25A5E" w:rsidP="00004FB9">
      <w:pPr>
        <w:rPr>
          <w:rFonts w:ascii="Arial" w:hAnsi="Arial" w:cs="Arial"/>
          <w:sz w:val="28"/>
          <w:szCs w:val="28"/>
        </w:rPr>
      </w:pPr>
    </w:p>
    <w:p w:rsidR="00C25A5E" w:rsidRPr="00004FB9" w:rsidRDefault="00C25A5E" w:rsidP="00004FB9">
      <w:pPr>
        <w:rPr>
          <w:rFonts w:ascii="Arial" w:hAnsi="Arial" w:cs="Arial"/>
          <w:sz w:val="28"/>
          <w:szCs w:val="28"/>
        </w:rPr>
      </w:pPr>
    </w:p>
    <w:sectPr w:rsidR="00C25A5E" w:rsidRPr="00004FB9" w:rsidSect="00806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A5E" w:rsidRDefault="00C25A5E" w:rsidP="008E0FA7">
      <w:pPr>
        <w:spacing w:after="0" w:line="240" w:lineRule="auto"/>
      </w:pPr>
      <w:r>
        <w:separator/>
      </w:r>
    </w:p>
  </w:endnote>
  <w:endnote w:type="continuationSeparator" w:id="0">
    <w:p w:rsidR="00C25A5E" w:rsidRDefault="00C25A5E" w:rsidP="008E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A5E" w:rsidRDefault="00C25A5E" w:rsidP="008E0FA7">
      <w:pPr>
        <w:spacing w:after="0" w:line="240" w:lineRule="auto"/>
      </w:pPr>
      <w:r>
        <w:separator/>
      </w:r>
    </w:p>
  </w:footnote>
  <w:footnote w:type="continuationSeparator" w:id="0">
    <w:p w:rsidR="00C25A5E" w:rsidRDefault="00C25A5E" w:rsidP="008E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40DBA"/>
    <w:multiLevelType w:val="hybridMultilevel"/>
    <w:tmpl w:val="CF78D9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B31B4"/>
    <w:multiLevelType w:val="hybridMultilevel"/>
    <w:tmpl w:val="FC98ECB2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DBD2B8C"/>
    <w:multiLevelType w:val="hybridMultilevel"/>
    <w:tmpl w:val="E736AA2A"/>
    <w:lvl w:ilvl="0" w:tplc="AC56F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71D"/>
    <w:rsid w:val="00004FB9"/>
    <w:rsid w:val="002D6D6D"/>
    <w:rsid w:val="00367F92"/>
    <w:rsid w:val="00417A66"/>
    <w:rsid w:val="006A2DF0"/>
    <w:rsid w:val="006F222C"/>
    <w:rsid w:val="006F7B56"/>
    <w:rsid w:val="00712644"/>
    <w:rsid w:val="007B50B0"/>
    <w:rsid w:val="008061E2"/>
    <w:rsid w:val="00843498"/>
    <w:rsid w:val="008E0FA7"/>
    <w:rsid w:val="008E7435"/>
    <w:rsid w:val="008F1709"/>
    <w:rsid w:val="00A643EA"/>
    <w:rsid w:val="00C25A5E"/>
    <w:rsid w:val="00C95986"/>
    <w:rsid w:val="00D1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1E2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D1471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D1471D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D1471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D14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47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8E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0FA7"/>
  </w:style>
  <w:style w:type="paragraph" w:styleId="Zpat">
    <w:name w:val="footer"/>
    <w:basedOn w:val="Normln"/>
    <w:link w:val="ZpatChar"/>
    <w:uiPriority w:val="99"/>
    <w:rsid w:val="008E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FA7"/>
  </w:style>
  <w:style w:type="paragraph" w:styleId="Odstavecseseznamem">
    <w:name w:val="List Paragraph"/>
    <w:basedOn w:val="Normln"/>
    <w:uiPriority w:val="99"/>
    <w:qFormat/>
    <w:rsid w:val="007126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49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quido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536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cp:lastPrinted>2014-02-24T08:37:00Z</cp:lastPrinted>
  <dcterms:created xsi:type="dcterms:W3CDTF">2014-02-08T18:28:00Z</dcterms:created>
  <dcterms:modified xsi:type="dcterms:W3CDTF">2014-04-11T20:40:00Z</dcterms:modified>
</cp:coreProperties>
</file>