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36F" w:rsidRDefault="004C236F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-628650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XSpec="center" w:tblpY="27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4C236F" w:rsidRPr="00A0104D" w:rsidTr="008C3754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4C236F" w:rsidRPr="00A0104D" w:rsidTr="008C3754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4C236F" w:rsidRPr="00A0104D" w:rsidTr="008C3754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2E34A6" w:rsidRDefault="002E34A6"/>
    <w:tbl>
      <w:tblPr>
        <w:tblpPr w:leftFromText="180" w:rightFromText="180" w:vertAnchor="text" w:horzAnchor="margin" w:tblpY="111"/>
        <w:tblW w:w="10325" w:type="dxa"/>
        <w:tblCellMar>
          <w:left w:w="0" w:type="dxa"/>
          <w:right w:w="0" w:type="dxa"/>
        </w:tblCellMar>
        <w:tblLook w:val="04A0"/>
      </w:tblPr>
      <w:tblGrid>
        <w:gridCol w:w="2222"/>
        <w:gridCol w:w="8103"/>
      </w:tblGrid>
      <w:tr w:rsidR="008C3754" w:rsidRPr="00A0104D" w:rsidTr="008C3754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proofErr w:type="spellStart"/>
            <w:r>
              <w:rPr>
                <w:lang w:val="en-US"/>
              </w:rPr>
              <w:t>Pexetrio</w:t>
            </w:r>
            <w:proofErr w:type="spellEnd"/>
            <w:r>
              <w:rPr>
                <w:lang w:val="en-US"/>
              </w:rPr>
              <w:t xml:space="preserve"> – </w:t>
            </w:r>
            <w:proofErr w:type="spellStart"/>
            <w:r>
              <w:rPr>
                <w:lang w:val="en-US"/>
              </w:rPr>
              <w:t>slovní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úlohy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řešené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soustavou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rovnic</w:t>
            </w:r>
            <w:proofErr w:type="spellEnd"/>
          </w:p>
        </w:tc>
      </w:tr>
      <w:tr w:rsidR="008C3754" w:rsidRPr="00A0104D" w:rsidTr="008C3754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>
              <w:rPr>
                <w:b/>
                <w:bCs/>
              </w:rPr>
              <w:t>_5_12</w:t>
            </w:r>
          </w:p>
        </w:tc>
      </w:tr>
      <w:tr w:rsidR="008C3754" w:rsidRPr="00A0104D" w:rsidTr="008C3754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8C3754" w:rsidRPr="00A0104D" w:rsidTr="008C3754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proofErr w:type="gramStart"/>
            <w:r>
              <w:t>20.2.2013</w:t>
            </w:r>
            <w:proofErr w:type="gramEnd"/>
            <w:r w:rsidRPr="00A0104D">
              <w:t xml:space="preserve"> </w:t>
            </w:r>
          </w:p>
        </w:tc>
      </w:tr>
      <w:tr w:rsidR="008C3754" w:rsidRPr="00A0104D" w:rsidTr="008C3754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8C3754" w:rsidRPr="00A0104D" w:rsidTr="008C3754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9.</w:t>
            </w:r>
          </w:p>
        </w:tc>
      </w:tr>
      <w:tr w:rsidR="008C3754" w:rsidRPr="00A0104D" w:rsidTr="008C3754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C338EA" w:rsidRDefault="008C3754" w:rsidP="008C3754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8C3754" w:rsidRPr="00A0104D" w:rsidTr="008C3754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C338EA" w:rsidRDefault="008C3754" w:rsidP="008C3754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8C3754" w:rsidRPr="00A0104D" w:rsidTr="008C3754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8811CF" w:rsidRDefault="008C3754" w:rsidP="008C3754">
            <w:pPr>
              <w:contextualSpacing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Číslo</w:t>
            </w:r>
            <w:proofErr w:type="spellEnd"/>
            <w:r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lang w:val="en-US"/>
              </w:rPr>
              <w:t>proměnná</w:t>
            </w:r>
            <w:proofErr w:type="spellEnd"/>
          </w:p>
        </w:tc>
      </w:tr>
      <w:tr w:rsidR="008C3754" w:rsidRPr="00A0104D" w:rsidTr="008C3754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Téma: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8811CF" w:rsidRDefault="008C3754" w:rsidP="008C3754">
            <w:pPr>
              <w:contextualSpacing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Soustava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rovnic</w:t>
            </w:r>
            <w:proofErr w:type="spellEnd"/>
            <w:r>
              <w:rPr>
                <w:color w:val="000000" w:themeColor="text1"/>
                <w:lang w:val="en-US"/>
              </w:rPr>
              <w:t xml:space="preserve"> o </w:t>
            </w:r>
            <w:proofErr w:type="spellStart"/>
            <w:r>
              <w:rPr>
                <w:color w:val="000000" w:themeColor="text1"/>
                <w:lang w:val="en-US"/>
              </w:rPr>
              <w:t>dvou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neznámých</w:t>
            </w:r>
            <w:proofErr w:type="spellEnd"/>
          </w:p>
        </w:tc>
      </w:tr>
      <w:tr w:rsidR="008C3754" w:rsidRPr="00A0104D" w:rsidTr="008C3754">
        <w:trPr>
          <w:trHeight w:val="57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r>
              <w:t>Didaktická hra, aktivita činnostního učení</w:t>
            </w:r>
          </w:p>
        </w:tc>
      </w:tr>
      <w:tr w:rsidR="008C3754" w:rsidRPr="00A0104D" w:rsidTr="008C3754">
        <w:trPr>
          <w:trHeight w:val="57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contextualSpacing/>
              <w:rPr>
                <w:lang w:val="en-US"/>
              </w:rPr>
            </w:pPr>
            <w:r>
              <w:t>30 min</w:t>
            </w:r>
          </w:p>
        </w:tc>
      </w:tr>
      <w:tr w:rsidR="008C3754" w:rsidRPr="00A0104D" w:rsidTr="008C3754">
        <w:trPr>
          <w:trHeight w:val="114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Pr="00A0104D" w:rsidRDefault="008C3754" w:rsidP="008C3754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8C3754" w:rsidRDefault="008C3754" w:rsidP="008C3754">
            <w:pPr>
              <w:contextualSpacing/>
            </w:pPr>
            <w:r>
              <w:t>Hra zaměřená na procvičení a upevnění učiva – řešení soustav rovnic o dvou neznámých, slovní úlohy.</w:t>
            </w:r>
          </w:p>
          <w:p w:rsidR="008C3754" w:rsidRDefault="008C3754" w:rsidP="008C3754">
            <w:pPr>
              <w:contextualSpacing/>
            </w:pPr>
            <w:r>
              <w:t>Příprava hry:</w:t>
            </w:r>
          </w:p>
          <w:p w:rsidR="008C3754" w:rsidRDefault="008C3754" w:rsidP="008C3754">
            <w:pPr>
              <w:contextualSpacing/>
            </w:pPr>
            <w:r>
              <w:t xml:space="preserve">Vyučující vytiskne stránky s kartičkami na barevný papír, </w:t>
            </w:r>
            <w:proofErr w:type="spellStart"/>
            <w:r>
              <w:t>zalaminuje</w:t>
            </w:r>
            <w:proofErr w:type="spellEnd"/>
            <w:r>
              <w:t xml:space="preserve"> a rozstříhá. </w:t>
            </w:r>
          </w:p>
          <w:p w:rsidR="008C3754" w:rsidRDefault="008C3754" w:rsidP="008C3754">
            <w:pPr>
              <w:contextualSpacing/>
            </w:pPr>
            <w:r>
              <w:t>Princip hry:</w:t>
            </w:r>
          </w:p>
          <w:p w:rsidR="008C3754" w:rsidRDefault="008C3754" w:rsidP="008C3754">
            <w:pPr>
              <w:contextualSpacing/>
            </w:pPr>
            <w:r>
              <w:t>Hra je určena pro dva až tři hráče.</w:t>
            </w:r>
          </w:p>
          <w:p w:rsidR="008C3754" w:rsidRDefault="008C3754" w:rsidP="008C3754">
            <w:pPr>
              <w:contextualSpacing/>
            </w:pPr>
            <w:r>
              <w:t>Úkolem žáků je vyhledat mezi kartičkami trojice – zadání úlohy, soustavu rovnic a řešení.</w:t>
            </w:r>
          </w:p>
          <w:p w:rsidR="008C3754" w:rsidRDefault="008C3754" w:rsidP="008C3754">
            <w:pPr>
              <w:contextualSpacing/>
            </w:pPr>
            <w:r>
              <w:t xml:space="preserve">Pro kontrolu je vhodné žákům zpřístupnit nerozstříhané stránky  - na interaktivní tabuli či </w:t>
            </w:r>
            <w:r>
              <w:lastRenderedPageBreak/>
              <w:t>vytištěné.</w:t>
            </w:r>
          </w:p>
          <w:p w:rsidR="008C3754" w:rsidRPr="00E613D1" w:rsidRDefault="008C3754" w:rsidP="008C3754">
            <w:pPr>
              <w:contextualSpacing/>
            </w:pPr>
            <w:r>
              <w:t>Obtížnější varianta hry spočívá ve vyhledávání trojic postupným odkrýváním 3 kartiček na principu klasického pexesa (hráč musí úlohy řešit velmi rychle a navíc si pamatovat polohu kartiček na stole).</w:t>
            </w:r>
          </w:p>
        </w:tc>
      </w:tr>
    </w:tbl>
    <w:p w:rsidR="002E34A6" w:rsidRDefault="002E34A6" w:rsidP="00591745"/>
    <w:p w:rsidR="009610CE" w:rsidRDefault="009610CE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p w:rsidR="008C3754" w:rsidRDefault="008C3754" w:rsidP="00591745"/>
    <w:tbl>
      <w:tblPr>
        <w:tblStyle w:val="Mkatabulky"/>
        <w:tblW w:w="0" w:type="auto"/>
        <w:tblLook w:val="04A0"/>
      </w:tblPr>
      <w:tblGrid>
        <w:gridCol w:w="3384"/>
        <w:gridCol w:w="3384"/>
        <w:gridCol w:w="3384"/>
      </w:tblGrid>
      <w:tr w:rsidR="009610CE" w:rsidTr="009610CE">
        <w:trPr>
          <w:trHeight w:val="2448"/>
        </w:trPr>
        <w:tc>
          <w:tcPr>
            <w:tcW w:w="3384" w:type="dxa"/>
            <w:vAlign w:val="center"/>
          </w:tcPr>
          <w:p w:rsidR="009610CE" w:rsidRPr="000E2830" w:rsidRDefault="009610CE" w:rsidP="009610CE">
            <w:pPr>
              <w:jc w:val="center"/>
              <w:rPr>
                <w:sz w:val="24"/>
                <w:szCs w:val="24"/>
              </w:rPr>
            </w:pPr>
            <w:r w:rsidRPr="000E2830">
              <w:rPr>
                <w:sz w:val="24"/>
                <w:szCs w:val="24"/>
              </w:rPr>
              <w:lastRenderedPageBreak/>
              <w:t>Součet dvou čísel je 28, jejich rozdíl je 12. Která jsou to čísla?</w:t>
            </w:r>
          </w:p>
          <w:p w:rsidR="009610CE" w:rsidRPr="000E2830" w:rsidRDefault="009610CE" w:rsidP="009610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4" w:type="dxa"/>
            <w:vAlign w:val="center"/>
          </w:tcPr>
          <w:p w:rsidR="009610CE" w:rsidRPr="000E2830" w:rsidRDefault="002946F4" w:rsidP="002946F4">
            <w:pPr>
              <w:jc w:val="center"/>
              <w:rPr>
                <w:rFonts w:eastAsiaTheme="minorEastAsia"/>
                <w:sz w:val="40"/>
                <w:szCs w:val="40"/>
              </w:rPr>
            </w:pPr>
            <m:oMathPara>
              <m:oMath>
                <m:r>
                  <w:rPr>
                    <w:rFonts w:ascii="Cambria Math" w:hAnsi="Cambria Math"/>
                    <w:sz w:val="40"/>
                    <w:szCs w:val="40"/>
                  </w:rPr>
                  <m:t>x+y=28</m:t>
                </m:r>
              </m:oMath>
            </m:oMathPara>
          </w:p>
          <w:p w:rsidR="002946F4" w:rsidRPr="000E2830" w:rsidRDefault="002946F4" w:rsidP="002946F4">
            <w:pPr>
              <w:jc w:val="center"/>
              <w:rPr>
                <w:rFonts w:eastAsiaTheme="minorEastAsia"/>
                <w:sz w:val="40"/>
                <w:szCs w:val="40"/>
              </w:rPr>
            </w:pPr>
          </w:p>
          <w:p w:rsidR="002946F4" w:rsidRPr="000E2830" w:rsidRDefault="002946F4" w:rsidP="002946F4">
            <w:pPr>
              <w:jc w:val="center"/>
              <w:rPr>
                <w:rFonts w:eastAsiaTheme="minorEastAsia"/>
                <w:sz w:val="40"/>
                <w:szCs w:val="4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x-y=12</m:t>
                </m:r>
              </m:oMath>
            </m:oMathPara>
          </w:p>
        </w:tc>
        <w:tc>
          <w:tcPr>
            <w:tcW w:w="3384" w:type="dxa"/>
            <w:vAlign w:val="center"/>
          </w:tcPr>
          <w:p w:rsidR="009610CE" w:rsidRPr="000E2830" w:rsidRDefault="00717117" w:rsidP="009610CE">
            <w:pPr>
              <w:jc w:val="center"/>
              <w:rPr>
                <w:sz w:val="56"/>
                <w:szCs w:val="56"/>
              </w:rPr>
            </w:pPr>
            <w:r w:rsidRPr="000E2830">
              <w:rPr>
                <w:sz w:val="56"/>
                <w:szCs w:val="56"/>
              </w:rPr>
              <w:t>20; 8</w:t>
            </w:r>
          </w:p>
        </w:tc>
      </w:tr>
      <w:tr w:rsidR="009610CE" w:rsidTr="009610CE">
        <w:trPr>
          <w:trHeight w:val="2448"/>
        </w:trPr>
        <w:tc>
          <w:tcPr>
            <w:tcW w:w="3384" w:type="dxa"/>
            <w:vAlign w:val="center"/>
          </w:tcPr>
          <w:p w:rsidR="009610CE" w:rsidRPr="000E2830" w:rsidRDefault="009610CE" w:rsidP="009610CE">
            <w:pPr>
              <w:jc w:val="center"/>
              <w:rPr>
                <w:sz w:val="24"/>
                <w:szCs w:val="24"/>
              </w:rPr>
            </w:pPr>
            <w:r w:rsidRPr="000E2830">
              <w:rPr>
                <w:sz w:val="24"/>
                <w:szCs w:val="24"/>
              </w:rPr>
              <w:t>Pět šestin prvního čísla se rovná třem osminám druhého čísla. Součet obou čísel je 58. Která jsou to čísla?</w:t>
            </w:r>
          </w:p>
          <w:p w:rsidR="009610CE" w:rsidRPr="000E2830" w:rsidRDefault="009610CE" w:rsidP="009610CE">
            <w:pPr>
              <w:rPr>
                <w:sz w:val="24"/>
                <w:szCs w:val="24"/>
              </w:rPr>
            </w:pPr>
          </w:p>
        </w:tc>
        <w:tc>
          <w:tcPr>
            <w:tcW w:w="3384" w:type="dxa"/>
            <w:vAlign w:val="center"/>
          </w:tcPr>
          <w:p w:rsidR="009610CE" w:rsidRPr="000E2830" w:rsidRDefault="00357841" w:rsidP="009610CE">
            <w:pPr>
              <w:jc w:val="center"/>
              <w:rPr>
                <w:rFonts w:eastAsiaTheme="minorEastAsia"/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40"/>
                    <w:szCs w:val="40"/>
                  </w:rPr>
                  <m:t>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8</m:t>
                    </m:r>
                  </m:den>
                </m:f>
                <m:r>
                  <w:rPr>
                    <w:rFonts w:ascii="Cambria Math" w:hAnsi="Cambria Math"/>
                    <w:sz w:val="40"/>
                    <w:szCs w:val="40"/>
                  </w:rPr>
                  <m:t>y</m:t>
                </m:r>
              </m:oMath>
            </m:oMathPara>
          </w:p>
          <w:p w:rsidR="002946F4" w:rsidRPr="000E2830" w:rsidRDefault="002946F4" w:rsidP="009610CE">
            <w:pPr>
              <w:jc w:val="center"/>
              <w:rPr>
                <w:rFonts w:eastAsiaTheme="minorEastAsia"/>
                <w:sz w:val="40"/>
                <w:szCs w:val="40"/>
              </w:rPr>
            </w:pPr>
          </w:p>
          <w:p w:rsidR="002946F4" w:rsidRPr="000E2830" w:rsidRDefault="002946F4" w:rsidP="002946F4">
            <w:pPr>
              <w:jc w:val="center"/>
              <w:rPr>
                <w:rFonts w:eastAsiaTheme="minorEastAsia"/>
                <w:sz w:val="40"/>
                <w:szCs w:val="40"/>
              </w:rPr>
            </w:pPr>
            <m:oMathPara>
              <m:oMath>
                <m:r>
                  <w:rPr>
                    <w:rFonts w:ascii="Cambria Math" w:hAnsi="Cambria Math"/>
                    <w:sz w:val="40"/>
                    <w:szCs w:val="40"/>
                  </w:rPr>
                  <m:t>x+y=58</m:t>
                </m:r>
              </m:oMath>
            </m:oMathPara>
          </w:p>
          <w:p w:rsidR="002946F4" w:rsidRPr="000E2830" w:rsidRDefault="002946F4" w:rsidP="002946F4">
            <w:pPr>
              <w:jc w:val="center"/>
              <w:rPr>
                <w:rFonts w:eastAsiaTheme="minorEastAsia"/>
                <w:sz w:val="40"/>
                <w:szCs w:val="40"/>
              </w:rPr>
            </w:pPr>
          </w:p>
        </w:tc>
        <w:tc>
          <w:tcPr>
            <w:tcW w:w="3384" w:type="dxa"/>
            <w:vAlign w:val="center"/>
          </w:tcPr>
          <w:p w:rsidR="009610CE" w:rsidRPr="000E2830" w:rsidRDefault="00717117" w:rsidP="009610CE">
            <w:pPr>
              <w:jc w:val="center"/>
              <w:rPr>
                <w:sz w:val="56"/>
                <w:szCs w:val="56"/>
              </w:rPr>
            </w:pPr>
            <w:r w:rsidRPr="000E2830">
              <w:rPr>
                <w:sz w:val="56"/>
                <w:szCs w:val="56"/>
              </w:rPr>
              <w:t>18; 40</w:t>
            </w:r>
          </w:p>
        </w:tc>
      </w:tr>
      <w:tr w:rsidR="009610CE" w:rsidTr="009610CE">
        <w:trPr>
          <w:trHeight w:val="2448"/>
        </w:trPr>
        <w:tc>
          <w:tcPr>
            <w:tcW w:w="3384" w:type="dxa"/>
            <w:vAlign w:val="center"/>
          </w:tcPr>
          <w:p w:rsidR="009610CE" w:rsidRPr="000E2830" w:rsidRDefault="009610CE" w:rsidP="009610CE">
            <w:pPr>
              <w:jc w:val="center"/>
              <w:rPr>
                <w:sz w:val="24"/>
                <w:szCs w:val="24"/>
              </w:rPr>
            </w:pPr>
            <w:r w:rsidRPr="000E2830">
              <w:rPr>
                <w:sz w:val="24"/>
                <w:szCs w:val="24"/>
              </w:rPr>
              <w:t>Rozdělte číslo 26 na dva díly tak, aby trojnásobek</w:t>
            </w:r>
            <w:r w:rsidR="00EA507B" w:rsidRPr="000E2830">
              <w:rPr>
                <w:sz w:val="24"/>
                <w:szCs w:val="24"/>
              </w:rPr>
              <w:t xml:space="preserve"> prvního dílu byl o 5 větší než třetina druhého dílu</w:t>
            </w:r>
            <w:r w:rsidR="00F86E46" w:rsidRPr="000E2830">
              <w:rPr>
                <w:sz w:val="24"/>
                <w:szCs w:val="24"/>
              </w:rPr>
              <w:t xml:space="preserve"> zvětšená o 3</w:t>
            </w:r>
            <w:r w:rsidR="00EA507B" w:rsidRPr="000E2830">
              <w:rPr>
                <w:sz w:val="24"/>
                <w:szCs w:val="24"/>
              </w:rPr>
              <w:t>.</w:t>
            </w:r>
          </w:p>
        </w:tc>
        <w:tc>
          <w:tcPr>
            <w:tcW w:w="3384" w:type="dxa"/>
            <w:vAlign w:val="center"/>
          </w:tcPr>
          <w:p w:rsidR="009610CE" w:rsidRDefault="002946F4" w:rsidP="002946F4">
            <w:pPr>
              <w:jc w:val="center"/>
              <w:rPr>
                <w:rFonts w:eastAsiaTheme="minorEastAsia"/>
                <w:sz w:val="40"/>
                <w:szCs w:val="40"/>
              </w:rPr>
            </w:pPr>
            <m:oMathPara>
              <m:oMath>
                <m:r>
                  <w:rPr>
                    <w:rFonts w:ascii="Cambria Math" w:hAnsi="Cambria Math"/>
                    <w:sz w:val="40"/>
                    <w:szCs w:val="40"/>
                  </w:rPr>
                  <m:t>x+y=26</m:t>
                </m:r>
              </m:oMath>
            </m:oMathPara>
          </w:p>
          <w:p w:rsidR="000E2830" w:rsidRPr="000E2830" w:rsidRDefault="000E2830" w:rsidP="002946F4">
            <w:pPr>
              <w:jc w:val="center"/>
              <w:rPr>
                <w:rFonts w:eastAsiaTheme="minorEastAsia"/>
                <w:sz w:val="40"/>
                <w:szCs w:val="40"/>
              </w:rPr>
            </w:pPr>
          </w:p>
          <w:p w:rsidR="002946F4" w:rsidRPr="000E2830" w:rsidRDefault="002946F4" w:rsidP="00F86E46">
            <w:pPr>
              <w:jc w:val="center"/>
              <w:rPr>
                <w:sz w:val="40"/>
                <w:szCs w:val="40"/>
              </w:rPr>
            </w:pPr>
            <m:oMathPara>
              <m:oMath>
                <m:r>
                  <w:rPr>
                    <w:rFonts w:ascii="Cambria Math" w:hAnsi="Cambria Math"/>
                    <w:sz w:val="40"/>
                    <w:szCs w:val="40"/>
                  </w:rPr>
                  <m:t>3x-5=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40"/>
                        <w:szCs w:val="4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y</m:t>
                    </m:r>
                  </m:num>
                  <m:den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40"/>
                    <w:szCs w:val="40"/>
                  </w:rPr>
                  <m:t>+3</m:t>
                </m:r>
              </m:oMath>
            </m:oMathPara>
          </w:p>
        </w:tc>
        <w:tc>
          <w:tcPr>
            <w:tcW w:w="3384" w:type="dxa"/>
            <w:vAlign w:val="center"/>
          </w:tcPr>
          <w:p w:rsidR="009610CE" w:rsidRPr="000E2830" w:rsidRDefault="00F86E46" w:rsidP="009610CE">
            <w:pPr>
              <w:jc w:val="center"/>
              <w:rPr>
                <w:sz w:val="56"/>
                <w:szCs w:val="56"/>
              </w:rPr>
            </w:pPr>
            <w:r w:rsidRPr="000E2830">
              <w:rPr>
                <w:sz w:val="56"/>
                <w:szCs w:val="56"/>
              </w:rPr>
              <w:t>5; 21</w:t>
            </w:r>
          </w:p>
        </w:tc>
      </w:tr>
      <w:tr w:rsidR="009610CE" w:rsidTr="009610CE">
        <w:trPr>
          <w:trHeight w:val="2448"/>
        </w:trPr>
        <w:tc>
          <w:tcPr>
            <w:tcW w:w="3384" w:type="dxa"/>
            <w:vAlign w:val="center"/>
          </w:tcPr>
          <w:p w:rsidR="00EA507B" w:rsidRPr="000E2830" w:rsidRDefault="00EA507B" w:rsidP="00EA507B">
            <w:pPr>
              <w:jc w:val="center"/>
              <w:rPr>
                <w:sz w:val="24"/>
                <w:szCs w:val="24"/>
              </w:rPr>
            </w:pPr>
            <w:r w:rsidRPr="000E2830">
              <w:rPr>
                <w:sz w:val="24"/>
                <w:szCs w:val="24"/>
              </w:rPr>
              <w:t>Zvětšíme-li jmenovatele neznámého zlomku o jednu, dostaneme jednu čtvrtinu. Zvětšíme-li v tomto zlomku čitatele o jednu, dostaneme jednu třetinu. Který je to zlomek?</w:t>
            </w:r>
          </w:p>
        </w:tc>
        <w:tc>
          <w:tcPr>
            <w:tcW w:w="3384" w:type="dxa"/>
            <w:vAlign w:val="center"/>
          </w:tcPr>
          <w:p w:rsidR="009610CE" w:rsidRPr="000E2830" w:rsidRDefault="00357841" w:rsidP="009610CE">
            <w:pPr>
              <w:jc w:val="center"/>
              <w:rPr>
                <w:rFonts w:eastAsiaTheme="minorEastAsia"/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y+1</m:t>
                    </m:r>
                  </m:den>
                </m:f>
                <m: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den>
                </m:f>
              </m:oMath>
            </m:oMathPara>
          </w:p>
          <w:p w:rsidR="002946F4" w:rsidRPr="000E2830" w:rsidRDefault="002946F4" w:rsidP="009610CE">
            <w:pPr>
              <w:jc w:val="center"/>
              <w:rPr>
                <w:rFonts w:eastAsiaTheme="minorEastAsia"/>
                <w:sz w:val="32"/>
                <w:szCs w:val="32"/>
              </w:rPr>
            </w:pPr>
          </w:p>
          <w:p w:rsidR="002946F4" w:rsidRPr="000E2830" w:rsidRDefault="00357841" w:rsidP="009610CE">
            <w:pPr>
              <w:jc w:val="center"/>
              <w:rPr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x+1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y</m:t>
                    </m:r>
                  </m:den>
                </m:f>
                <m: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3384" w:type="dxa"/>
            <w:vAlign w:val="center"/>
          </w:tcPr>
          <w:p w:rsidR="009610CE" w:rsidRPr="000E2830" w:rsidRDefault="00357841" w:rsidP="009610CE">
            <w:pPr>
              <w:jc w:val="center"/>
              <w:rPr>
                <w:sz w:val="56"/>
                <w:szCs w:val="5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15</m:t>
                    </m:r>
                  </m:den>
                </m:f>
              </m:oMath>
            </m:oMathPara>
          </w:p>
        </w:tc>
      </w:tr>
      <w:tr w:rsidR="009610CE" w:rsidTr="009610CE">
        <w:trPr>
          <w:trHeight w:val="2448"/>
        </w:trPr>
        <w:tc>
          <w:tcPr>
            <w:tcW w:w="3384" w:type="dxa"/>
            <w:vAlign w:val="center"/>
          </w:tcPr>
          <w:p w:rsidR="00EA507B" w:rsidRPr="000E2830" w:rsidRDefault="00EA507B" w:rsidP="00EA507B">
            <w:pPr>
              <w:jc w:val="center"/>
              <w:rPr>
                <w:sz w:val="24"/>
                <w:szCs w:val="24"/>
              </w:rPr>
            </w:pPr>
            <w:r w:rsidRPr="000E2830">
              <w:rPr>
                <w:sz w:val="24"/>
                <w:szCs w:val="24"/>
              </w:rPr>
              <w:t>Babička měla v košíku jablíčka. Když jich dala sedm dědovi, měli oba stejně. Když dal děda pět jablek babičce, měla jich pak třikrát víc než děda. Kolik jablek měl každý původně?</w:t>
            </w:r>
          </w:p>
        </w:tc>
        <w:tc>
          <w:tcPr>
            <w:tcW w:w="3384" w:type="dxa"/>
            <w:vAlign w:val="center"/>
          </w:tcPr>
          <w:p w:rsidR="009610CE" w:rsidRPr="000E2830" w:rsidRDefault="00842CBC" w:rsidP="00842CBC">
            <w:pPr>
              <w:jc w:val="center"/>
              <w:rPr>
                <w:rFonts w:eastAsiaTheme="minorEastAsia"/>
                <w:sz w:val="40"/>
                <w:szCs w:val="40"/>
              </w:rPr>
            </w:pPr>
            <m:oMathPara>
              <m:oMath>
                <m:r>
                  <w:rPr>
                    <w:rFonts w:ascii="Cambria Math" w:hAnsi="Cambria Math"/>
                    <w:sz w:val="40"/>
                    <w:szCs w:val="40"/>
                  </w:rPr>
                  <m:t>x-7=y+7</m:t>
                </m:r>
              </m:oMath>
            </m:oMathPara>
          </w:p>
          <w:p w:rsidR="00842CBC" w:rsidRPr="000E2830" w:rsidRDefault="00842CBC" w:rsidP="00842CBC">
            <w:pPr>
              <w:jc w:val="center"/>
              <w:rPr>
                <w:rFonts w:eastAsiaTheme="minorEastAsia"/>
                <w:sz w:val="40"/>
                <w:szCs w:val="40"/>
              </w:rPr>
            </w:pPr>
          </w:p>
          <w:p w:rsidR="00842CBC" w:rsidRPr="000E2830" w:rsidRDefault="00842CBC" w:rsidP="00842CBC">
            <w:pPr>
              <w:jc w:val="center"/>
              <w:rPr>
                <w:rFonts w:eastAsiaTheme="minorEastAsia"/>
                <w:sz w:val="40"/>
                <w:szCs w:val="4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3.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</w:rPr>
                      <m:t>y-5</m:t>
                    </m:r>
                  </m:e>
                </m:d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=x+5</m:t>
                </m:r>
              </m:oMath>
            </m:oMathPara>
          </w:p>
        </w:tc>
        <w:tc>
          <w:tcPr>
            <w:tcW w:w="3384" w:type="dxa"/>
            <w:vAlign w:val="center"/>
          </w:tcPr>
          <w:p w:rsidR="009610CE" w:rsidRPr="000E2830" w:rsidRDefault="00F86E46" w:rsidP="009610CE">
            <w:pPr>
              <w:jc w:val="center"/>
              <w:rPr>
                <w:sz w:val="56"/>
                <w:szCs w:val="56"/>
              </w:rPr>
            </w:pPr>
            <w:r w:rsidRPr="000E2830">
              <w:rPr>
                <w:sz w:val="56"/>
                <w:szCs w:val="56"/>
              </w:rPr>
              <w:t>31; 17</w:t>
            </w:r>
          </w:p>
        </w:tc>
      </w:tr>
      <w:tr w:rsidR="009610CE" w:rsidTr="009610CE">
        <w:trPr>
          <w:trHeight w:val="2448"/>
        </w:trPr>
        <w:tc>
          <w:tcPr>
            <w:tcW w:w="3384" w:type="dxa"/>
            <w:vAlign w:val="center"/>
          </w:tcPr>
          <w:p w:rsidR="009610CE" w:rsidRPr="000E2830" w:rsidRDefault="00EA507B" w:rsidP="009610CE">
            <w:pPr>
              <w:jc w:val="center"/>
              <w:rPr>
                <w:sz w:val="24"/>
                <w:szCs w:val="24"/>
              </w:rPr>
            </w:pPr>
            <w:r w:rsidRPr="000E2830">
              <w:rPr>
                <w:sz w:val="24"/>
                <w:szCs w:val="24"/>
              </w:rPr>
              <w:lastRenderedPageBreak/>
              <w:t>Honza má stejně bratrů jako sester. Jeho sestra má bratrů třikrát víc než sester. Kolik je chlapců a kolik dívek v rodině?</w:t>
            </w:r>
          </w:p>
        </w:tc>
        <w:tc>
          <w:tcPr>
            <w:tcW w:w="3384" w:type="dxa"/>
            <w:vAlign w:val="center"/>
          </w:tcPr>
          <w:p w:rsidR="009610CE" w:rsidRPr="000E2830" w:rsidRDefault="00842CBC" w:rsidP="00842CBC">
            <w:pPr>
              <w:jc w:val="center"/>
              <w:rPr>
                <w:rFonts w:eastAsiaTheme="minorEastAsia"/>
                <w:sz w:val="40"/>
                <w:szCs w:val="40"/>
              </w:rPr>
            </w:pPr>
            <m:oMathPara>
              <m:oMath>
                <m:r>
                  <w:rPr>
                    <w:rFonts w:ascii="Cambria Math" w:hAnsi="Cambria Math"/>
                    <w:sz w:val="40"/>
                    <w:szCs w:val="40"/>
                  </w:rPr>
                  <m:t>x-1=y</m:t>
                </m:r>
              </m:oMath>
            </m:oMathPara>
          </w:p>
          <w:p w:rsidR="00842CBC" w:rsidRPr="000E2830" w:rsidRDefault="00842CBC" w:rsidP="00842CBC">
            <w:pPr>
              <w:jc w:val="center"/>
              <w:rPr>
                <w:rFonts w:eastAsiaTheme="minorEastAsia"/>
                <w:sz w:val="40"/>
                <w:szCs w:val="40"/>
              </w:rPr>
            </w:pPr>
          </w:p>
          <w:p w:rsidR="00842CBC" w:rsidRPr="000E2830" w:rsidRDefault="00842CBC" w:rsidP="00842CBC">
            <w:pPr>
              <w:jc w:val="center"/>
              <w:rPr>
                <w:rFonts w:eastAsiaTheme="minorEastAsia"/>
                <w:sz w:val="40"/>
                <w:szCs w:val="4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x=3.(y-1)</m:t>
                </m:r>
              </m:oMath>
            </m:oMathPara>
          </w:p>
        </w:tc>
        <w:tc>
          <w:tcPr>
            <w:tcW w:w="3384" w:type="dxa"/>
            <w:vAlign w:val="center"/>
          </w:tcPr>
          <w:p w:rsidR="009610CE" w:rsidRPr="000E2830" w:rsidRDefault="00F86E46" w:rsidP="009610CE">
            <w:pPr>
              <w:jc w:val="center"/>
              <w:rPr>
                <w:sz w:val="56"/>
                <w:szCs w:val="56"/>
              </w:rPr>
            </w:pPr>
            <w:r w:rsidRPr="000E2830">
              <w:rPr>
                <w:sz w:val="56"/>
                <w:szCs w:val="56"/>
              </w:rPr>
              <w:t>3; 2</w:t>
            </w:r>
          </w:p>
        </w:tc>
      </w:tr>
      <w:tr w:rsidR="009610CE" w:rsidTr="009610CE">
        <w:trPr>
          <w:trHeight w:val="2448"/>
        </w:trPr>
        <w:tc>
          <w:tcPr>
            <w:tcW w:w="3384" w:type="dxa"/>
            <w:vAlign w:val="center"/>
          </w:tcPr>
          <w:p w:rsidR="009610CE" w:rsidRPr="000E2830" w:rsidRDefault="002946F4" w:rsidP="00842CBC">
            <w:pPr>
              <w:jc w:val="center"/>
              <w:rPr>
                <w:sz w:val="24"/>
                <w:szCs w:val="24"/>
              </w:rPr>
            </w:pPr>
            <w:r w:rsidRPr="000E2830">
              <w:rPr>
                <w:sz w:val="24"/>
                <w:szCs w:val="24"/>
              </w:rPr>
              <w:t>Zvětší-li</w:t>
            </w:r>
            <w:r w:rsidR="00842CBC" w:rsidRPr="000E2830">
              <w:rPr>
                <w:sz w:val="24"/>
                <w:szCs w:val="24"/>
              </w:rPr>
              <w:t xml:space="preserve"> se každé ze dvou čísel o tři, jsou </w:t>
            </w:r>
            <w:r w:rsidRPr="000E2830">
              <w:rPr>
                <w:sz w:val="24"/>
                <w:szCs w:val="24"/>
              </w:rPr>
              <w:t>pak v poměru 3:4. Zvětší-li se však každé o devět, jsou v poměru 5:6. Určete tato čísla.</w:t>
            </w:r>
          </w:p>
        </w:tc>
        <w:tc>
          <w:tcPr>
            <w:tcW w:w="3384" w:type="dxa"/>
            <w:vAlign w:val="center"/>
          </w:tcPr>
          <w:p w:rsidR="009610CE" w:rsidRPr="000E2830" w:rsidRDefault="00357841" w:rsidP="009610CE">
            <w:pPr>
              <w:jc w:val="center"/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x+3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y+3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  <w:p w:rsidR="00842CBC" w:rsidRPr="000E2830" w:rsidRDefault="00842CBC" w:rsidP="009610CE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842CBC" w:rsidRPr="000E2830" w:rsidRDefault="00357841" w:rsidP="00842CBC">
            <w:pPr>
              <w:jc w:val="center"/>
              <w:rPr>
                <w:rFonts w:eastAsiaTheme="minorEastAsia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x+9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y+9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  <w:p w:rsidR="00842CBC" w:rsidRPr="000E2830" w:rsidRDefault="00842CBC" w:rsidP="009610CE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384" w:type="dxa"/>
            <w:vAlign w:val="center"/>
          </w:tcPr>
          <w:p w:rsidR="009610CE" w:rsidRPr="000E2830" w:rsidRDefault="00F86E46" w:rsidP="009610CE">
            <w:pPr>
              <w:jc w:val="center"/>
              <w:rPr>
                <w:sz w:val="56"/>
                <w:szCs w:val="56"/>
              </w:rPr>
            </w:pPr>
            <w:r w:rsidRPr="000E2830">
              <w:rPr>
                <w:sz w:val="56"/>
                <w:szCs w:val="56"/>
              </w:rPr>
              <w:t>6; 9</w:t>
            </w:r>
          </w:p>
        </w:tc>
      </w:tr>
      <w:tr w:rsidR="009610CE" w:rsidTr="009610CE">
        <w:trPr>
          <w:trHeight w:val="2448"/>
        </w:trPr>
        <w:tc>
          <w:tcPr>
            <w:tcW w:w="3384" w:type="dxa"/>
            <w:vAlign w:val="center"/>
          </w:tcPr>
          <w:p w:rsidR="009610CE" w:rsidRPr="000E2830" w:rsidRDefault="00842CBC" w:rsidP="002946F4">
            <w:pPr>
              <w:jc w:val="center"/>
              <w:rPr>
                <w:sz w:val="24"/>
                <w:szCs w:val="24"/>
              </w:rPr>
            </w:pPr>
            <w:r w:rsidRPr="000E2830">
              <w:rPr>
                <w:sz w:val="24"/>
                <w:szCs w:val="24"/>
              </w:rPr>
              <w:t>Litr pomerančového džusu je o 5 Kč dražší než litr jablečného džusu. Za 2 litry pomerančového džusu a tři litry jablečného džusu zaplatíme 85 Kč. Kolik Kč stojí litr pomerančového a kolik Kč stojí litr jablečného džusu?</w:t>
            </w:r>
          </w:p>
        </w:tc>
        <w:tc>
          <w:tcPr>
            <w:tcW w:w="3384" w:type="dxa"/>
            <w:vAlign w:val="center"/>
          </w:tcPr>
          <w:p w:rsidR="00842CBC" w:rsidRPr="000E2830" w:rsidRDefault="00717117" w:rsidP="00842CBC">
            <w:pPr>
              <w:jc w:val="center"/>
              <w:rPr>
                <w:rFonts w:eastAsiaTheme="minorEastAsia"/>
                <w:sz w:val="40"/>
                <w:szCs w:val="40"/>
              </w:rPr>
            </w:pPr>
            <m:oMathPara>
              <m:oMath>
                <m:r>
                  <w:rPr>
                    <w:rFonts w:ascii="Cambria Math" w:hAnsi="Cambria Math"/>
                    <w:sz w:val="40"/>
                    <w:szCs w:val="40"/>
                  </w:rPr>
                  <m:t>x=y+5</m:t>
                </m:r>
              </m:oMath>
            </m:oMathPara>
          </w:p>
          <w:p w:rsidR="00717117" w:rsidRPr="000E2830" w:rsidRDefault="00717117" w:rsidP="00842CBC">
            <w:pPr>
              <w:jc w:val="center"/>
              <w:rPr>
                <w:rFonts w:eastAsiaTheme="minorEastAsia"/>
                <w:sz w:val="40"/>
                <w:szCs w:val="40"/>
              </w:rPr>
            </w:pPr>
          </w:p>
          <w:p w:rsidR="00717117" w:rsidRPr="000E2830" w:rsidRDefault="00717117" w:rsidP="00842CBC">
            <w:pPr>
              <w:jc w:val="center"/>
              <w:rPr>
                <w:sz w:val="40"/>
                <w:szCs w:val="40"/>
              </w:rPr>
            </w:pPr>
            <m:oMathPara>
              <m:oMath>
                <m:r>
                  <w:rPr>
                    <w:rFonts w:ascii="Cambria Math" w:hAnsi="Cambria Math"/>
                    <w:sz w:val="40"/>
                    <w:szCs w:val="40"/>
                  </w:rPr>
                  <m:t>2x+3y=85</m:t>
                </m:r>
              </m:oMath>
            </m:oMathPara>
          </w:p>
          <w:p w:rsidR="00842CBC" w:rsidRPr="000E2830" w:rsidRDefault="00842CBC" w:rsidP="00842CB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384" w:type="dxa"/>
            <w:vAlign w:val="center"/>
          </w:tcPr>
          <w:p w:rsidR="009610CE" w:rsidRPr="000E2830" w:rsidRDefault="00F86E46" w:rsidP="009610CE">
            <w:pPr>
              <w:jc w:val="center"/>
              <w:rPr>
                <w:sz w:val="56"/>
                <w:szCs w:val="56"/>
              </w:rPr>
            </w:pPr>
            <w:r w:rsidRPr="000E2830">
              <w:rPr>
                <w:sz w:val="56"/>
                <w:szCs w:val="56"/>
              </w:rPr>
              <w:t>20; 15</w:t>
            </w:r>
          </w:p>
        </w:tc>
      </w:tr>
      <w:tr w:rsidR="002946F4" w:rsidTr="009610CE">
        <w:trPr>
          <w:trHeight w:val="2448"/>
        </w:trPr>
        <w:tc>
          <w:tcPr>
            <w:tcW w:w="3384" w:type="dxa"/>
            <w:vAlign w:val="center"/>
          </w:tcPr>
          <w:p w:rsidR="002946F4" w:rsidRPr="000E2830" w:rsidRDefault="002946F4" w:rsidP="002946F4">
            <w:pPr>
              <w:jc w:val="center"/>
              <w:rPr>
                <w:sz w:val="24"/>
                <w:szCs w:val="24"/>
              </w:rPr>
            </w:pPr>
            <w:r w:rsidRPr="000E2830">
              <w:rPr>
                <w:sz w:val="24"/>
                <w:szCs w:val="24"/>
              </w:rPr>
              <w:t>5 kg jablek a 7 kg banánů stojí 147 Kč. 7 kg jablek a 3 kg banánů stojí 131 Kč.</w:t>
            </w:r>
          </w:p>
          <w:p w:rsidR="002946F4" w:rsidRPr="000E2830" w:rsidRDefault="002946F4" w:rsidP="002946F4">
            <w:pPr>
              <w:jc w:val="center"/>
              <w:rPr>
                <w:sz w:val="24"/>
                <w:szCs w:val="24"/>
              </w:rPr>
            </w:pPr>
            <w:r w:rsidRPr="000E2830">
              <w:rPr>
                <w:sz w:val="24"/>
                <w:szCs w:val="24"/>
              </w:rPr>
              <w:t>Kolik stojí 1 kg ovoce každého druhu?</w:t>
            </w:r>
          </w:p>
        </w:tc>
        <w:tc>
          <w:tcPr>
            <w:tcW w:w="3384" w:type="dxa"/>
            <w:vAlign w:val="center"/>
          </w:tcPr>
          <w:p w:rsidR="002946F4" w:rsidRPr="000E2830" w:rsidRDefault="00842CBC" w:rsidP="00842CBC">
            <w:pPr>
              <w:jc w:val="center"/>
              <w:rPr>
                <w:rFonts w:eastAsiaTheme="minorEastAsia"/>
                <w:sz w:val="40"/>
                <w:szCs w:val="40"/>
              </w:rPr>
            </w:pPr>
            <m:oMathPara>
              <m:oMath>
                <m:r>
                  <w:rPr>
                    <w:rFonts w:ascii="Cambria Math" w:hAnsi="Cambria Math"/>
                    <w:sz w:val="40"/>
                    <w:szCs w:val="40"/>
                  </w:rPr>
                  <m:t>5x+7y=147</m:t>
                </m:r>
              </m:oMath>
            </m:oMathPara>
          </w:p>
          <w:p w:rsidR="00842CBC" w:rsidRPr="000E2830" w:rsidRDefault="00842CBC" w:rsidP="00842CBC">
            <w:pPr>
              <w:jc w:val="center"/>
              <w:rPr>
                <w:rFonts w:eastAsiaTheme="minorEastAsia"/>
                <w:sz w:val="40"/>
                <w:szCs w:val="40"/>
              </w:rPr>
            </w:pPr>
          </w:p>
          <w:p w:rsidR="00842CBC" w:rsidRPr="000E2830" w:rsidRDefault="00842CBC" w:rsidP="00842CBC">
            <w:pPr>
              <w:jc w:val="center"/>
              <w:rPr>
                <w:sz w:val="40"/>
                <w:szCs w:val="40"/>
              </w:rPr>
            </w:pPr>
            <m:oMathPara>
              <m:oMath>
                <m:r>
                  <w:rPr>
                    <w:rFonts w:ascii="Cambria Math" w:hAnsi="Cambria Math"/>
                    <w:sz w:val="40"/>
                    <w:szCs w:val="40"/>
                  </w:rPr>
                  <m:t>7x+3y=131</m:t>
                </m:r>
              </m:oMath>
            </m:oMathPara>
          </w:p>
        </w:tc>
        <w:tc>
          <w:tcPr>
            <w:tcW w:w="3384" w:type="dxa"/>
            <w:vAlign w:val="center"/>
          </w:tcPr>
          <w:p w:rsidR="002946F4" w:rsidRPr="000E2830" w:rsidRDefault="000E2830" w:rsidP="009610CE">
            <w:pPr>
              <w:jc w:val="center"/>
              <w:rPr>
                <w:sz w:val="56"/>
                <w:szCs w:val="56"/>
              </w:rPr>
            </w:pPr>
            <w:r w:rsidRPr="000E2830">
              <w:rPr>
                <w:sz w:val="56"/>
                <w:szCs w:val="56"/>
              </w:rPr>
              <w:t>14; 11</w:t>
            </w:r>
          </w:p>
        </w:tc>
      </w:tr>
      <w:tr w:rsidR="002946F4" w:rsidTr="009610CE">
        <w:trPr>
          <w:trHeight w:val="2448"/>
        </w:trPr>
        <w:tc>
          <w:tcPr>
            <w:tcW w:w="3384" w:type="dxa"/>
            <w:vAlign w:val="center"/>
          </w:tcPr>
          <w:p w:rsidR="00842CBC" w:rsidRPr="000E2830" w:rsidRDefault="00842CBC" w:rsidP="00842CBC">
            <w:pPr>
              <w:jc w:val="center"/>
              <w:rPr>
                <w:sz w:val="24"/>
                <w:szCs w:val="24"/>
              </w:rPr>
            </w:pPr>
            <w:r w:rsidRPr="000E2830">
              <w:rPr>
                <w:sz w:val="24"/>
                <w:szCs w:val="24"/>
              </w:rPr>
              <w:t>V hotelu jsou pouze dvojlůžkové a pětilůžkové pokoje. Hotel nabízí 99 lůžek ve 30 pokojích. Kolik pokojů je dvojlůžkových a kolik pětilůžkových?</w:t>
            </w:r>
          </w:p>
          <w:p w:rsidR="002946F4" w:rsidRPr="000E2830" w:rsidRDefault="002946F4" w:rsidP="002946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4" w:type="dxa"/>
            <w:vAlign w:val="center"/>
          </w:tcPr>
          <w:p w:rsidR="002946F4" w:rsidRPr="000E2830" w:rsidRDefault="00842CBC" w:rsidP="00842CBC">
            <w:pPr>
              <w:jc w:val="center"/>
              <w:rPr>
                <w:rFonts w:eastAsiaTheme="minorEastAsia"/>
                <w:sz w:val="40"/>
                <w:szCs w:val="40"/>
              </w:rPr>
            </w:pPr>
            <m:oMathPara>
              <m:oMath>
                <m:r>
                  <w:rPr>
                    <w:rFonts w:ascii="Cambria Math" w:hAnsi="Cambria Math"/>
                    <w:sz w:val="40"/>
                    <w:szCs w:val="40"/>
                  </w:rPr>
                  <m:t>x+y=30</m:t>
                </m:r>
              </m:oMath>
            </m:oMathPara>
          </w:p>
          <w:p w:rsidR="00842CBC" w:rsidRPr="000E2830" w:rsidRDefault="00842CBC" w:rsidP="00842CBC">
            <w:pPr>
              <w:jc w:val="center"/>
              <w:rPr>
                <w:rFonts w:eastAsiaTheme="minorEastAsia"/>
                <w:sz w:val="40"/>
                <w:szCs w:val="40"/>
              </w:rPr>
            </w:pPr>
          </w:p>
          <w:p w:rsidR="00842CBC" w:rsidRPr="000E2830" w:rsidRDefault="00842CBC" w:rsidP="00842CBC">
            <w:pPr>
              <w:jc w:val="center"/>
              <w:rPr>
                <w:sz w:val="40"/>
                <w:szCs w:val="40"/>
              </w:rPr>
            </w:pPr>
            <m:oMathPara>
              <m:oMath>
                <m:r>
                  <w:rPr>
                    <w:rFonts w:ascii="Cambria Math" w:hAnsi="Cambria Math"/>
                    <w:sz w:val="40"/>
                    <w:szCs w:val="40"/>
                  </w:rPr>
                  <m:t>2x+5y=99</m:t>
                </m:r>
              </m:oMath>
            </m:oMathPara>
          </w:p>
        </w:tc>
        <w:tc>
          <w:tcPr>
            <w:tcW w:w="3384" w:type="dxa"/>
            <w:vAlign w:val="center"/>
          </w:tcPr>
          <w:p w:rsidR="002946F4" w:rsidRPr="000E2830" w:rsidRDefault="000E2830" w:rsidP="009610CE">
            <w:pPr>
              <w:jc w:val="center"/>
              <w:rPr>
                <w:sz w:val="56"/>
                <w:szCs w:val="56"/>
              </w:rPr>
            </w:pPr>
            <w:r w:rsidRPr="000E2830">
              <w:rPr>
                <w:sz w:val="56"/>
                <w:szCs w:val="56"/>
              </w:rPr>
              <w:t>17; 13</w:t>
            </w:r>
          </w:p>
        </w:tc>
      </w:tr>
    </w:tbl>
    <w:p w:rsidR="009610CE" w:rsidRDefault="009610CE" w:rsidP="00591745"/>
    <w:sectPr w:rsidR="009610CE" w:rsidSect="009610CE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14FEC"/>
    <w:multiLevelType w:val="hybridMultilevel"/>
    <w:tmpl w:val="8A207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236F"/>
    <w:rsid w:val="00082E0B"/>
    <w:rsid w:val="000E2830"/>
    <w:rsid w:val="001E7282"/>
    <w:rsid w:val="001F4DF1"/>
    <w:rsid w:val="002078F9"/>
    <w:rsid w:val="00223A84"/>
    <w:rsid w:val="0028094B"/>
    <w:rsid w:val="002946F4"/>
    <w:rsid w:val="002E34A6"/>
    <w:rsid w:val="00357841"/>
    <w:rsid w:val="003741C1"/>
    <w:rsid w:val="003C460C"/>
    <w:rsid w:val="00403552"/>
    <w:rsid w:val="004C236F"/>
    <w:rsid w:val="005768D9"/>
    <w:rsid w:val="00584D1A"/>
    <w:rsid w:val="00591745"/>
    <w:rsid w:val="006C7BCF"/>
    <w:rsid w:val="006E4E49"/>
    <w:rsid w:val="00717117"/>
    <w:rsid w:val="0072157B"/>
    <w:rsid w:val="00736C39"/>
    <w:rsid w:val="007E02B1"/>
    <w:rsid w:val="00842CBC"/>
    <w:rsid w:val="008C3754"/>
    <w:rsid w:val="009610CE"/>
    <w:rsid w:val="009B63D7"/>
    <w:rsid w:val="00A507AD"/>
    <w:rsid w:val="00AA7F82"/>
    <w:rsid w:val="00B651F2"/>
    <w:rsid w:val="00B93C09"/>
    <w:rsid w:val="00C101A8"/>
    <w:rsid w:val="00CF38E6"/>
    <w:rsid w:val="00DC4775"/>
    <w:rsid w:val="00DC63E3"/>
    <w:rsid w:val="00DF3167"/>
    <w:rsid w:val="00E613D1"/>
    <w:rsid w:val="00EA507B"/>
    <w:rsid w:val="00F0147E"/>
    <w:rsid w:val="00F6404F"/>
    <w:rsid w:val="00F80C73"/>
    <w:rsid w:val="00F86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3212]" strokecolor="none [3212]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3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38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946F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4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46F4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8D3FFF-F5D9-4985-BC4A-51F526D17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4</cp:revision>
  <dcterms:created xsi:type="dcterms:W3CDTF">2013-02-20T19:39:00Z</dcterms:created>
  <dcterms:modified xsi:type="dcterms:W3CDTF">2013-04-16T18:46:00Z</dcterms:modified>
</cp:coreProperties>
</file>