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7C9" w:rsidRDefault="00B147C9" w:rsidP="00B147C9"/>
    <w:p w:rsidR="00B147C9" w:rsidRDefault="00B147C9" w:rsidP="00B147C9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B147C9" w:rsidTr="00B147C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B147C9" w:rsidTr="00B147C9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B147C9" w:rsidTr="00B147C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B147C9" w:rsidRDefault="00B147C9" w:rsidP="00B147C9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t>Dvojice úhlů – pracovní list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VY_32_INOVACE_21_17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lang w:val="en-US"/>
              </w:rPr>
              <w:t>8.1.2014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t>Matematika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r>
              <w:t>Geometrie v rovině a v prostoru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r>
              <w:t>Úhel, dvojice úhlů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r>
              <w:t>Pracovní list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 w:rsidP="00B147C9">
            <w:r>
              <w:t xml:space="preserve">15 - 20 min </w:t>
            </w:r>
          </w:p>
        </w:tc>
      </w:tr>
      <w:tr w:rsidR="00B147C9" w:rsidTr="00B147C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Default="00B147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B147C9" w:rsidRPr="00B147C9" w:rsidRDefault="00B147C9" w:rsidP="00B147C9">
            <w:r w:rsidRPr="00B147C9">
              <w:t>Pracovní list k</w:t>
            </w:r>
            <w:r>
              <w:t> procvičení a upevnění učiva – dvojice úhlů.</w:t>
            </w:r>
            <w:r w:rsidRPr="00B147C9">
              <w:t xml:space="preserve"> </w:t>
            </w:r>
          </w:p>
          <w:p w:rsidR="00B147C9" w:rsidRPr="00B147C9" w:rsidRDefault="00B147C9" w:rsidP="00B147C9">
            <w:r w:rsidRPr="00B147C9">
              <w:t xml:space="preserve">Žáci mají za úkol řešit </w:t>
            </w:r>
            <w:r>
              <w:t>tři</w:t>
            </w:r>
            <w:r w:rsidRPr="00B147C9">
              <w:t xml:space="preserve"> </w:t>
            </w:r>
            <w:r>
              <w:t>různé úlohy zaměřené na dopočítání velikosti úhlů s využitím vlastností úhlů vedlejších a vrcholových a na rozpoznání a vyznačení shodných úhlů v obrazci.</w:t>
            </w:r>
            <w:r w:rsidRPr="00B147C9">
              <w:t xml:space="preserve"> </w:t>
            </w:r>
          </w:p>
          <w:p w:rsidR="00B147C9" w:rsidRDefault="00B147C9" w:rsidP="00B147C9">
            <w:r w:rsidRPr="00B147C9">
              <w:t xml:space="preserve">Řešení </w:t>
            </w:r>
            <w:r>
              <w:t xml:space="preserve">úloh </w:t>
            </w:r>
            <w:r w:rsidRPr="00B147C9">
              <w:t>je součástí DUM.</w:t>
            </w:r>
          </w:p>
        </w:tc>
      </w:tr>
    </w:tbl>
    <w:p w:rsidR="00B147C9" w:rsidRDefault="00B147C9" w:rsidP="00B147C9"/>
    <w:p w:rsidR="00B776DF" w:rsidRDefault="00EC178E" w:rsidP="00EC178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Dvojice úhlů – pracovní list</w:t>
      </w:r>
    </w:p>
    <w:p w:rsidR="00EC178E" w:rsidRPr="00675CA1" w:rsidRDefault="00675CA1" w:rsidP="00EC178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75C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297815</wp:posOffset>
            </wp:positionV>
            <wp:extent cx="3362325" cy="1685925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178E" w:rsidRPr="00675CA1">
        <w:rPr>
          <w:sz w:val="28"/>
          <w:szCs w:val="28"/>
        </w:rPr>
        <w:t>Urči velikosti úhlů na obrázcích</w:t>
      </w:r>
      <w:r w:rsidR="004F6128">
        <w:rPr>
          <w:sz w:val="28"/>
          <w:szCs w:val="28"/>
        </w:rPr>
        <w:t xml:space="preserve"> bez použití úhloměru</w:t>
      </w:r>
      <w:r w:rsidR="00EC178E" w:rsidRPr="00675CA1">
        <w:rPr>
          <w:sz w:val="28"/>
          <w:szCs w:val="28"/>
        </w:rPr>
        <w:t>:</w:t>
      </w:r>
    </w:p>
    <w:p w:rsidR="00EC178E" w:rsidRPr="00675CA1" w:rsidRDefault="00675CA1" w:rsidP="00675CA1">
      <w:pPr>
        <w:ind w:left="5529" w:hanging="5529"/>
        <w:rPr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  <w:t xml:space="preserve">α = </w:t>
      </w:r>
    </w:p>
    <w:p w:rsidR="00675CA1" w:rsidRPr="00675CA1" w:rsidRDefault="00675CA1" w:rsidP="00675CA1">
      <w:pPr>
        <w:ind w:left="5529" w:hanging="5529"/>
        <w:rPr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  <w:t>β =</w:t>
      </w:r>
    </w:p>
    <w:p w:rsidR="00EC178E" w:rsidRPr="00675CA1" w:rsidRDefault="00675CA1" w:rsidP="00675CA1">
      <w:pPr>
        <w:ind w:left="5529" w:hanging="5529"/>
        <w:rPr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  <w:t>γ =</w:t>
      </w:r>
    </w:p>
    <w:p w:rsidR="00EC178E" w:rsidRPr="00675CA1" w:rsidRDefault="00675CA1" w:rsidP="00EC178E">
      <w:pPr>
        <w:rPr>
          <w:sz w:val="28"/>
          <w:szCs w:val="28"/>
        </w:rPr>
      </w:pPr>
      <w:r w:rsidRPr="00675C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277495</wp:posOffset>
            </wp:positionV>
            <wp:extent cx="2374900" cy="2419350"/>
            <wp:effectExtent l="19050" t="0" r="635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178E" w:rsidRPr="00675CA1" w:rsidRDefault="00EC178E" w:rsidP="00EC178E">
      <w:pPr>
        <w:rPr>
          <w:sz w:val="28"/>
          <w:szCs w:val="28"/>
        </w:rPr>
      </w:pPr>
    </w:p>
    <w:p w:rsidR="00EC178E" w:rsidRPr="00675CA1" w:rsidRDefault="00675CA1" w:rsidP="00EC178E">
      <w:pPr>
        <w:rPr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  <w:t xml:space="preserve">α = </w:t>
      </w:r>
    </w:p>
    <w:p w:rsidR="00675CA1" w:rsidRPr="00675CA1" w:rsidRDefault="00675CA1" w:rsidP="00EC178E">
      <w:pPr>
        <w:rPr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  <w:t>β =</w:t>
      </w:r>
    </w:p>
    <w:p w:rsidR="00675CA1" w:rsidRPr="00675CA1" w:rsidRDefault="00675CA1" w:rsidP="00EC178E">
      <w:pPr>
        <w:rPr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  <w:t>γ =</w:t>
      </w:r>
    </w:p>
    <w:p w:rsidR="00675CA1" w:rsidRDefault="00675CA1" w:rsidP="00EC178E">
      <w:pPr>
        <w:rPr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  <w:t xml:space="preserve">δ = </w:t>
      </w:r>
    </w:p>
    <w:p w:rsidR="00675CA1" w:rsidRDefault="00675CA1" w:rsidP="00EC178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255905</wp:posOffset>
            </wp:positionV>
            <wp:extent cx="3216910" cy="2066925"/>
            <wp:effectExtent l="19050" t="0" r="254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5CA1" w:rsidRDefault="00675CA1" w:rsidP="00EC178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75CA1" w:rsidRDefault="00675CA1" w:rsidP="00EC178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α =</w:t>
      </w:r>
    </w:p>
    <w:p w:rsidR="00675CA1" w:rsidRDefault="00675CA1" w:rsidP="00EC178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β =</w:t>
      </w:r>
    </w:p>
    <w:p w:rsidR="00675CA1" w:rsidRDefault="00675CA1" w:rsidP="00EC178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γ =</w:t>
      </w:r>
    </w:p>
    <w:p w:rsidR="00675CA1" w:rsidRDefault="00675CA1" w:rsidP="00EC178E">
      <w:pPr>
        <w:rPr>
          <w:sz w:val="28"/>
          <w:szCs w:val="28"/>
        </w:rPr>
      </w:pPr>
    </w:p>
    <w:p w:rsidR="009B72DB" w:rsidRDefault="009B72DB" w:rsidP="00EC178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-442595</wp:posOffset>
            </wp:positionH>
            <wp:positionV relativeFrom="paragraph">
              <wp:posOffset>263525</wp:posOffset>
            </wp:positionV>
            <wp:extent cx="3637915" cy="1971675"/>
            <wp:effectExtent l="19050" t="0" r="63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1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2DB" w:rsidRDefault="009B72DB" w:rsidP="00EC178E">
      <w:pPr>
        <w:rPr>
          <w:sz w:val="28"/>
          <w:szCs w:val="28"/>
        </w:rPr>
      </w:pPr>
    </w:p>
    <w:p w:rsidR="00675CA1" w:rsidRPr="00675CA1" w:rsidRDefault="009B72DB" w:rsidP="00EC178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ε =</w:t>
      </w:r>
      <w:r w:rsidR="00675CA1">
        <w:rPr>
          <w:sz w:val="28"/>
          <w:szCs w:val="28"/>
        </w:rPr>
        <w:tab/>
      </w:r>
      <w:r w:rsidR="00675CA1">
        <w:rPr>
          <w:sz w:val="28"/>
          <w:szCs w:val="28"/>
        </w:rPr>
        <w:tab/>
      </w:r>
      <w:r w:rsidR="00675CA1">
        <w:rPr>
          <w:sz w:val="28"/>
          <w:szCs w:val="28"/>
        </w:rPr>
        <w:tab/>
      </w:r>
      <w:r w:rsidR="00675CA1">
        <w:rPr>
          <w:sz w:val="28"/>
          <w:szCs w:val="28"/>
        </w:rPr>
        <w:tab/>
      </w:r>
      <w:r w:rsidR="00675CA1">
        <w:rPr>
          <w:sz w:val="28"/>
          <w:szCs w:val="28"/>
        </w:rPr>
        <w:tab/>
      </w:r>
      <w:r w:rsidR="00675CA1">
        <w:rPr>
          <w:sz w:val="28"/>
          <w:szCs w:val="28"/>
        </w:rPr>
        <w:tab/>
      </w:r>
      <w:r w:rsidR="00675CA1">
        <w:rPr>
          <w:sz w:val="28"/>
          <w:szCs w:val="28"/>
        </w:rPr>
        <w:tab/>
      </w:r>
      <w:r w:rsidR="00675CA1">
        <w:rPr>
          <w:sz w:val="28"/>
          <w:szCs w:val="28"/>
        </w:rPr>
        <w:tab/>
      </w:r>
    </w:p>
    <w:p w:rsidR="00EC178E" w:rsidRDefault="00EC178E" w:rsidP="00EC178E">
      <w:pPr>
        <w:rPr>
          <w:sz w:val="32"/>
          <w:szCs w:val="32"/>
        </w:rPr>
      </w:pPr>
    </w:p>
    <w:p w:rsidR="00EC178E" w:rsidRDefault="00EC178E" w:rsidP="00EC178E">
      <w:pPr>
        <w:rPr>
          <w:sz w:val="32"/>
          <w:szCs w:val="32"/>
        </w:rPr>
      </w:pPr>
    </w:p>
    <w:p w:rsidR="009B72DB" w:rsidRDefault="009B72DB" w:rsidP="00EC178E">
      <w:pPr>
        <w:rPr>
          <w:sz w:val="32"/>
          <w:szCs w:val="32"/>
        </w:rPr>
      </w:pPr>
    </w:p>
    <w:p w:rsidR="009B72DB" w:rsidRDefault="004F6128" w:rsidP="00F956BB">
      <w:pPr>
        <w:pStyle w:val="Odstavecseseznamem"/>
        <w:numPr>
          <w:ilvl w:val="0"/>
          <w:numId w:val="1"/>
        </w:numPr>
        <w:jc w:val="center"/>
        <w:rPr>
          <w:sz w:val="28"/>
          <w:szCs w:val="28"/>
        </w:rPr>
      </w:pPr>
      <w:r w:rsidRPr="004F6128">
        <w:rPr>
          <w:sz w:val="28"/>
          <w:szCs w:val="28"/>
        </w:rPr>
        <w:lastRenderedPageBreak/>
        <w:t>Na schématu železničních tratí vyznač shodné úhly stejnou barvou:</w:t>
      </w:r>
      <w:r w:rsidR="00F956BB">
        <w:rPr>
          <w:noProof/>
          <w:sz w:val="28"/>
          <w:szCs w:val="28"/>
          <w:lang w:eastAsia="cs-CZ"/>
        </w:rPr>
        <w:drawing>
          <wp:inline distT="0" distB="0" distL="0" distR="0">
            <wp:extent cx="4689820" cy="2981325"/>
            <wp:effectExtent l="19050" t="0" r="0" b="0"/>
            <wp:docPr id="1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521" cy="2984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6128" w:rsidRDefault="004F6128" w:rsidP="004F6128">
      <w:pPr>
        <w:jc w:val="center"/>
        <w:rPr>
          <w:sz w:val="28"/>
          <w:szCs w:val="28"/>
        </w:rPr>
      </w:pPr>
    </w:p>
    <w:p w:rsidR="004F6128" w:rsidRPr="004F6128" w:rsidRDefault="004F6128" w:rsidP="004F612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Urči velikosti úhlů na obrázcích bez použití úhloměru:</w:t>
      </w:r>
    </w:p>
    <w:p w:rsidR="004F6128" w:rsidRDefault="004F6128" w:rsidP="004F612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-2540</wp:posOffset>
            </wp:positionV>
            <wp:extent cx="2790825" cy="2524125"/>
            <wp:effectExtent l="1905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128" w:rsidRDefault="004F6128" w:rsidP="004F6128">
      <w:pPr>
        <w:rPr>
          <w:sz w:val="28"/>
          <w:szCs w:val="28"/>
        </w:rPr>
      </w:pPr>
    </w:p>
    <w:p w:rsidR="004F6128" w:rsidRDefault="004F6128" w:rsidP="004F612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α =</w:t>
      </w:r>
    </w:p>
    <w:p w:rsidR="004F6128" w:rsidRDefault="004F6128" w:rsidP="004F612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β =</w:t>
      </w:r>
    </w:p>
    <w:p w:rsidR="004F6128" w:rsidRDefault="004F6128" w:rsidP="004F6128">
      <w:pPr>
        <w:rPr>
          <w:sz w:val="28"/>
          <w:szCs w:val="28"/>
        </w:rPr>
      </w:pPr>
    </w:p>
    <w:p w:rsidR="004F6128" w:rsidRDefault="00F956BB" w:rsidP="004F612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47625</wp:posOffset>
            </wp:positionV>
            <wp:extent cx="4019550" cy="3048000"/>
            <wp:effectExtent l="19050" t="0" r="0" b="0"/>
            <wp:wrapNone/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180" t="4114" r="11387" b="6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F6128" w:rsidRDefault="004F6128" w:rsidP="004F6128">
      <w:pPr>
        <w:rPr>
          <w:sz w:val="28"/>
          <w:szCs w:val="28"/>
        </w:rPr>
      </w:pPr>
    </w:p>
    <w:p w:rsidR="004F6128" w:rsidRDefault="00023492" w:rsidP="004F6128">
      <w:pPr>
        <w:rPr>
          <w:sz w:val="28"/>
          <w:szCs w:val="28"/>
        </w:rPr>
      </w:pPr>
      <w:r>
        <w:rPr>
          <w:sz w:val="28"/>
          <w:szCs w:val="28"/>
        </w:rPr>
        <w:t>α =</w:t>
      </w:r>
    </w:p>
    <w:p w:rsidR="00023492" w:rsidRDefault="00023492" w:rsidP="004F6128">
      <w:pPr>
        <w:rPr>
          <w:sz w:val="28"/>
          <w:szCs w:val="28"/>
        </w:rPr>
      </w:pPr>
      <w:r>
        <w:rPr>
          <w:sz w:val="28"/>
          <w:szCs w:val="28"/>
        </w:rPr>
        <w:t>β =</w:t>
      </w:r>
    </w:p>
    <w:p w:rsidR="00023492" w:rsidRDefault="00023492" w:rsidP="004F6128">
      <w:pPr>
        <w:rPr>
          <w:sz w:val="28"/>
          <w:szCs w:val="28"/>
        </w:rPr>
      </w:pPr>
      <w:r>
        <w:rPr>
          <w:sz w:val="28"/>
          <w:szCs w:val="28"/>
        </w:rPr>
        <w:t>γ =</w:t>
      </w:r>
    </w:p>
    <w:p w:rsidR="00023492" w:rsidRDefault="00023492" w:rsidP="004F6128">
      <w:pPr>
        <w:rPr>
          <w:sz w:val="28"/>
          <w:szCs w:val="28"/>
        </w:rPr>
      </w:pPr>
      <w:r>
        <w:rPr>
          <w:sz w:val="28"/>
          <w:szCs w:val="28"/>
        </w:rPr>
        <w:t xml:space="preserve">δ = </w:t>
      </w:r>
    </w:p>
    <w:p w:rsidR="00EC178E" w:rsidRDefault="00023492" w:rsidP="00EC178E">
      <w:pPr>
        <w:rPr>
          <w:sz w:val="28"/>
          <w:szCs w:val="28"/>
        </w:rPr>
      </w:pPr>
      <w:r>
        <w:rPr>
          <w:sz w:val="28"/>
          <w:szCs w:val="28"/>
        </w:rPr>
        <w:t xml:space="preserve">ε = </w:t>
      </w:r>
    </w:p>
    <w:p w:rsidR="00023492" w:rsidRPr="00023492" w:rsidRDefault="00023492" w:rsidP="00023492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Dvojice úhlů – pracovní list - </w:t>
      </w:r>
      <w:r w:rsidRPr="00023492">
        <w:rPr>
          <w:b/>
          <w:color w:val="FF0000"/>
          <w:sz w:val="32"/>
          <w:szCs w:val="32"/>
          <w:u w:val="single"/>
        </w:rPr>
        <w:t>ŘEŠENÍ</w:t>
      </w:r>
    </w:p>
    <w:p w:rsidR="00023492" w:rsidRPr="00675CA1" w:rsidRDefault="00023492" w:rsidP="00023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75C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297815</wp:posOffset>
            </wp:positionV>
            <wp:extent cx="3362325" cy="1685925"/>
            <wp:effectExtent l="19050" t="0" r="9525" b="0"/>
            <wp:wrapNone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5CA1">
        <w:rPr>
          <w:sz w:val="28"/>
          <w:szCs w:val="28"/>
        </w:rPr>
        <w:t>Urči velikosti úhlů na obrázcích</w:t>
      </w:r>
      <w:r>
        <w:rPr>
          <w:sz w:val="28"/>
          <w:szCs w:val="28"/>
        </w:rPr>
        <w:t xml:space="preserve"> bez použití úhloměru</w:t>
      </w:r>
      <w:r w:rsidRPr="00675CA1">
        <w:rPr>
          <w:sz w:val="28"/>
          <w:szCs w:val="28"/>
        </w:rPr>
        <w:t>:</w:t>
      </w:r>
    </w:p>
    <w:p w:rsidR="00023492" w:rsidRPr="00023492" w:rsidRDefault="00023492" w:rsidP="00023492">
      <w:pPr>
        <w:ind w:left="5529" w:hanging="5529"/>
        <w:rPr>
          <w:color w:val="FF0000"/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>α = 130°</w:t>
      </w:r>
    </w:p>
    <w:p w:rsidR="00023492" w:rsidRPr="00023492" w:rsidRDefault="00023492" w:rsidP="00023492">
      <w:pPr>
        <w:ind w:left="5529" w:hanging="5529"/>
        <w:rPr>
          <w:color w:val="FF0000"/>
          <w:sz w:val="28"/>
          <w:szCs w:val="28"/>
        </w:rPr>
      </w:pP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  <w:t>β = 130°</w:t>
      </w:r>
    </w:p>
    <w:p w:rsidR="00023492" w:rsidRPr="00023492" w:rsidRDefault="00023492" w:rsidP="00023492">
      <w:pPr>
        <w:ind w:left="5529" w:hanging="5529"/>
        <w:rPr>
          <w:color w:val="FF0000"/>
          <w:sz w:val="28"/>
          <w:szCs w:val="28"/>
        </w:rPr>
      </w:pP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  <w:t>γ = 50°</w:t>
      </w:r>
    </w:p>
    <w:p w:rsidR="00023492" w:rsidRPr="00675CA1" w:rsidRDefault="00023492" w:rsidP="00023492">
      <w:pPr>
        <w:rPr>
          <w:sz w:val="28"/>
          <w:szCs w:val="28"/>
        </w:rPr>
      </w:pPr>
      <w:r w:rsidRPr="00675C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277495</wp:posOffset>
            </wp:positionV>
            <wp:extent cx="2374900" cy="2419350"/>
            <wp:effectExtent l="19050" t="0" r="6350" b="0"/>
            <wp:wrapNone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492" w:rsidRPr="00675CA1" w:rsidRDefault="00023492" w:rsidP="00023492">
      <w:pPr>
        <w:rPr>
          <w:sz w:val="28"/>
          <w:szCs w:val="28"/>
        </w:rPr>
      </w:pPr>
    </w:p>
    <w:p w:rsidR="00023492" w:rsidRPr="00023492" w:rsidRDefault="00023492" w:rsidP="00023492">
      <w:pPr>
        <w:rPr>
          <w:color w:val="FF0000"/>
          <w:sz w:val="28"/>
          <w:szCs w:val="28"/>
        </w:rPr>
      </w:pP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675CA1">
        <w:rPr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>α = 90°</w:t>
      </w:r>
    </w:p>
    <w:p w:rsidR="00023492" w:rsidRPr="00023492" w:rsidRDefault="00023492" w:rsidP="00023492">
      <w:pPr>
        <w:rPr>
          <w:color w:val="FF0000"/>
          <w:sz w:val="28"/>
          <w:szCs w:val="28"/>
        </w:rPr>
      </w:pP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  <w:t>β = 60°</w:t>
      </w:r>
    </w:p>
    <w:p w:rsidR="00023492" w:rsidRPr="00023492" w:rsidRDefault="00023492" w:rsidP="00023492">
      <w:pPr>
        <w:rPr>
          <w:color w:val="FF0000"/>
          <w:sz w:val="28"/>
          <w:szCs w:val="28"/>
        </w:rPr>
      </w:pP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  <w:t>γ = 30°</w:t>
      </w:r>
    </w:p>
    <w:p w:rsidR="00023492" w:rsidRDefault="00023492" w:rsidP="00023492">
      <w:pPr>
        <w:rPr>
          <w:sz w:val="28"/>
          <w:szCs w:val="28"/>
        </w:rPr>
      </w:pP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  <w:t>δ = 30°</w:t>
      </w:r>
    </w:p>
    <w:p w:rsidR="00023492" w:rsidRDefault="00023492" w:rsidP="0002349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255905</wp:posOffset>
            </wp:positionV>
            <wp:extent cx="3216910" cy="2066925"/>
            <wp:effectExtent l="19050" t="0" r="2540" b="0"/>
            <wp:wrapNone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492" w:rsidRDefault="00023492" w:rsidP="0002349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23492" w:rsidRPr="00023492" w:rsidRDefault="00023492" w:rsidP="00023492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>α = 65°</w:t>
      </w:r>
    </w:p>
    <w:p w:rsidR="00023492" w:rsidRPr="00023492" w:rsidRDefault="00023492" w:rsidP="00023492">
      <w:pPr>
        <w:rPr>
          <w:color w:val="FF0000"/>
          <w:sz w:val="28"/>
          <w:szCs w:val="28"/>
        </w:rPr>
      </w:pP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  <w:t>β = 65°</w:t>
      </w:r>
    </w:p>
    <w:p w:rsidR="00023492" w:rsidRPr="00023492" w:rsidRDefault="00023492" w:rsidP="00023492">
      <w:pPr>
        <w:rPr>
          <w:color w:val="FF0000"/>
          <w:sz w:val="28"/>
          <w:szCs w:val="28"/>
        </w:rPr>
      </w:pP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  <w:t>γ = 130°</w:t>
      </w:r>
    </w:p>
    <w:p w:rsidR="00023492" w:rsidRDefault="00023492" w:rsidP="00023492">
      <w:pPr>
        <w:rPr>
          <w:sz w:val="28"/>
          <w:szCs w:val="28"/>
        </w:rPr>
      </w:pPr>
    </w:p>
    <w:p w:rsidR="00023492" w:rsidRDefault="00023492" w:rsidP="0002349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-442595</wp:posOffset>
            </wp:positionH>
            <wp:positionV relativeFrom="paragraph">
              <wp:posOffset>263525</wp:posOffset>
            </wp:positionV>
            <wp:extent cx="3637915" cy="1971675"/>
            <wp:effectExtent l="19050" t="0" r="635" b="0"/>
            <wp:wrapNone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1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492" w:rsidRDefault="00023492" w:rsidP="00023492">
      <w:pPr>
        <w:rPr>
          <w:sz w:val="28"/>
          <w:szCs w:val="28"/>
        </w:rPr>
      </w:pPr>
    </w:p>
    <w:p w:rsidR="00023492" w:rsidRPr="00023492" w:rsidRDefault="00023492" w:rsidP="00023492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>ε = 36°</w:t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  <w:r w:rsidRPr="00023492">
        <w:rPr>
          <w:color w:val="FF0000"/>
          <w:sz w:val="28"/>
          <w:szCs w:val="28"/>
        </w:rPr>
        <w:tab/>
      </w:r>
    </w:p>
    <w:p w:rsidR="00023492" w:rsidRDefault="00023492" w:rsidP="00023492">
      <w:pPr>
        <w:rPr>
          <w:sz w:val="32"/>
          <w:szCs w:val="32"/>
        </w:rPr>
      </w:pPr>
    </w:p>
    <w:p w:rsidR="00023492" w:rsidRDefault="00023492" w:rsidP="00023492">
      <w:pPr>
        <w:rPr>
          <w:sz w:val="32"/>
          <w:szCs w:val="32"/>
        </w:rPr>
      </w:pPr>
    </w:p>
    <w:p w:rsidR="00023492" w:rsidRDefault="00023492" w:rsidP="00023492">
      <w:pPr>
        <w:rPr>
          <w:sz w:val="32"/>
          <w:szCs w:val="32"/>
        </w:rPr>
      </w:pPr>
    </w:p>
    <w:p w:rsidR="00023492" w:rsidRDefault="00023492" w:rsidP="00023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F6128">
        <w:rPr>
          <w:sz w:val="28"/>
          <w:szCs w:val="28"/>
        </w:rPr>
        <w:lastRenderedPageBreak/>
        <w:t>Na schématu železničních tratí vyznač shodné úhly stejnou barvou:</w:t>
      </w:r>
    </w:p>
    <w:p w:rsidR="00023492" w:rsidRDefault="00F956BB" w:rsidP="0002349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101231" cy="3434222"/>
            <wp:effectExtent l="19050" t="0" r="4169" b="0"/>
            <wp:docPr id="1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236" cy="343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492" w:rsidRPr="004F6128" w:rsidRDefault="00023492" w:rsidP="00023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Urči velikosti úhlů na obrázcích bez použití úhloměru:</w:t>
      </w:r>
    </w:p>
    <w:p w:rsidR="00023492" w:rsidRDefault="00023492" w:rsidP="0002349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-2540</wp:posOffset>
            </wp:positionV>
            <wp:extent cx="2790825" cy="2524125"/>
            <wp:effectExtent l="19050" t="0" r="9525" b="0"/>
            <wp:wrapNone/>
            <wp:docPr id="1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492" w:rsidRDefault="00023492" w:rsidP="00023492">
      <w:pPr>
        <w:rPr>
          <w:sz w:val="28"/>
          <w:szCs w:val="28"/>
        </w:rPr>
      </w:pPr>
    </w:p>
    <w:p w:rsidR="00023492" w:rsidRPr="00F956BB" w:rsidRDefault="00023492" w:rsidP="00023492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56BB">
        <w:rPr>
          <w:color w:val="FF0000"/>
          <w:sz w:val="28"/>
          <w:szCs w:val="28"/>
        </w:rPr>
        <w:t>α =</w:t>
      </w:r>
      <w:r w:rsidR="00F956BB" w:rsidRPr="00F956BB">
        <w:rPr>
          <w:color w:val="FF0000"/>
          <w:sz w:val="28"/>
          <w:szCs w:val="28"/>
        </w:rPr>
        <w:t xml:space="preserve"> 75°</w:t>
      </w:r>
    </w:p>
    <w:p w:rsidR="00023492" w:rsidRPr="00F956BB" w:rsidRDefault="00023492" w:rsidP="00023492">
      <w:pPr>
        <w:rPr>
          <w:color w:val="FF0000"/>
          <w:sz w:val="28"/>
          <w:szCs w:val="28"/>
        </w:rPr>
      </w:pPr>
      <w:r w:rsidRPr="00F956BB">
        <w:rPr>
          <w:color w:val="FF0000"/>
          <w:sz w:val="28"/>
          <w:szCs w:val="28"/>
        </w:rPr>
        <w:tab/>
      </w:r>
      <w:r w:rsidRPr="00F956BB">
        <w:rPr>
          <w:color w:val="FF0000"/>
          <w:sz w:val="28"/>
          <w:szCs w:val="28"/>
        </w:rPr>
        <w:tab/>
      </w:r>
      <w:r w:rsidRPr="00F956BB">
        <w:rPr>
          <w:color w:val="FF0000"/>
          <w:sz w:val="28"/>
          <w:szCs w:val="28"/>
        </w:rPr>
        <w:tab/>
      </w:r>
      <w:r w:rsidRPr="00F956BB">
        <w:rPr>
          <w:color w:val="FF0000"/>
          <w:sz w:val="28"/>
          <w:szCs w:val="28"/>
        </w:rPr>
        <w:tab/>
      </w:r>
      <w:r w:rsidRPr="00F956BB">
        <w:rPr>
          <w:color w:val="FF0000"/>
          <w:sz w:val="28"/>
          <w:szCs w:val="28"/>
        </w:rPr>
        <w:tab/>
      </w:r>
      <w:r w:rsidRPr="00F956BB">
        <w:rPr>
          <w:color w:val="FF0000"/>
          <w:sz w:val="28"/>
          <w:szCs w:val="28"/>
        </w:rPr>
        <w:tab/>
      </w:r>
      <w:r w:rsidRPr="00F956BB">
        <w:rPr>
          <w:color w:val="FF0000"/>
          <w:sz w:val="28"/>
          <w:szCs w:val="28"/>
        </w:rPr>
        <w:tab/>
        <w:t>β =</w:t>
      </w:r>
      <w:r w:rsidR="00F956BB" w:rsidRPr="00F956BB">
        <w:rPr>
          <w:color w:val="FF0000"/>
          <w:sz w:val="28"/>
          <w:szCs w:val="28"/>
        </w:rPr>
        <w:t xml:space="preserve"> 105°</w:t>
      </w:r>
    </w:p>
    <w:p w:rsidR="00023492" w:rsidRPr="00F956BB" w:rsidRDefault="00F956BB" w:rsidP="00023492">
      <w:pPr>
        <w:rPr>
          <w:color w:val="FF0000"/>
          <w:sz w:val="28"/>
          <w:szCs w:val="28"/>
        </w:rPr>
      </w:pPr>
      <w:r w:rsidRPr="00F956BB">
        <w:rPr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1900555</wp:posOffset>
            </wp:positionH>
            <wp:positionV relativeFrom="paragraph">
              <wp:posOffset>262255</wp:posOffset>
            </wp:positionV>
            <wp:extent cx="4019550" cy="3048000"/>
            <wp:effectExtent l="19050" t="0" r="0" b="0"/>
            <wp:wrapNone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180" t="4114" r="11387" b="6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23492" w:rsidRPr="00F956BB" w:rsidRDefault="00023492" w:rsidP="00023492">
      <w:pPr>
        <w:rPr>
          <w:color w:val="FF0000"/>
          <w:sz w:val="28"/>
          <w:szCs w:val="28"/>
        </w:rPr>
      </w:pPr>
    </w:p>
    <w:p w:rsidR="00023492" w:rsidRPr="00F956BB" w:rsidRDefault="00023492" w:rsidP="00023492">
      <w:pPr>
        <w:rPr>
          <w:color w:val="FF0000"/>
          <w:sz w:val="28"/>
          <w:szCs w:val="28"/>
        </w:rPr>
      </w:pPr>
    </w:p>
    <w:p w:rsidR="00023492" w:rsidRPr="00F956BB" w:rsidRDefault="00023492" w:rsidP="00023492">
      <w:pPr>
        <w:rPr>
          <w:color w:val="FF0000"/>
          <w:sz w:val="28"/>
          <w:szCs w:val="28"/>
        </w:rPr>
      </w:pPr>
      <w:r w:rsidRPr="00F956BB">
        <w:rPr>
          <w:color w:val="FF0000"/>
          <w:sz w:val="28"/>
          <w:szCs w:val="28"/>
        </w:rPr>
        <w:t>α =</w:t>
      </w:r>
      <w:r w:rsidR="00F956BB" w:rsidRPr="00F956BB">
        <w:rPr>
          <w:color w:val="FF0000"/>
          <w:sz w:val="28"/>
          <w:szCs w:val="28"/>
        </w:rPr>
        <w:t xml:space="preserve"> 40°</w:t>
      </w:r>
    </w:p>
    <w:p w:rsidR="00023492" w:rsidRPr="00F956BB" w:rsidRDefault="00023492" w:rsidP="00023492">
      <w:pPr>
        <w:rPr>
          <w:color w:val="FF0000"/>
          <w:sz w:val="28"/>
          <w:szCs w:val="28"/>
        </w:rPr>
      </w:pPr>
      <w:r w:rsidRPr="00F956BB">
        <w:rPr>
          <w:color w:val="FF0000"/>
          <w:sz w:val="28"/>
          <w:szCs w:val="28"/>
        </w:rPr>
        <w:t>β =</w:t>
      </w:r>
      <w:r w:rsidR="00F956BB" w:rsidRPr="00F956BB">
        <w:rPr>
          <w:color w:val="FF0000"/>
          <w:sz w:val="28"/>
          <w:szCs w:val="28"/>
        </w:rPr>
        <w:t xml:space="preserve"> 135°</w:t>
      </w:r>
    </w:p>
    <w:p w:rsidR="00023492" w:rsidRPr="00F956BB" w:rsidRDefault="00023492" w:rsidP="00023492">
      <w:pPr>
        <w:rPr>
          <w:color w:val="FF0000"/>
          <w:sz w:val="28"/>
          <w:szCs w:val="28"/>
        </w:rPr>
      </w:pPr>
      <w:r w:rsidRPr="00F956BB">
        <w:rPr>
          <w:color w:val="FF0000"/>
          <w:sz w:val="28"/>
          <w:szCs w:val="28"/>
        </w:rPr>
        <w:t>γ =</w:t>
      </w:r>
      <w:r w:rsidR="00F956BB" w:rsidRPr="00F956BB">
        <w:rPr>
          <w:color w:val="FF0000"/>
          <w:sz w:val="28"/>
          <w:szCs w:val="28"/>
        </w:rPr>
        <w:t xml:space="preserve"> 40°</w:t>
      </w:r>
    </w:p>
    <w:p w:rsidR="00023492" w:rsidRPr="00F956BB" w:rsidRDefault="00023492" w:rsidP="00023492">
      <w:pPr>
        <w:rPr>
          <w:color w:val="FF0000"/>
          <w:sz w:val="28"/>
          <w:szCs w:val="28"/>
        </w:rPr>
      </w:pPr>
      <w:r w:rsidRPr="00F956BB">
        <w:rPr>
          <w:color w:val="FF0000"/>
          <w:sz w:val="28"/>
          <w:szCs w:val="28"/>
        </w:rPr>
        <w:t xml:space="preserve">δ = </w:t>
      </w:r>
      <w:r w:rsidR="00F956BB" w:rsidRPr="00F956BB">
        <w:rPr>
          <w:color w:val="FF0000"/>
          <w:sz w:val="28"/>
          <w:szCs w:val="28"/>
        </w:rPr>
        <w:t>45°</w:t>
      </w:r>
    </w:p>
    <w:p w:rsidR="00023492" w:rsidRPr="00EC178E" w:rsidRDefault="00023492" w:rsidP="00EC178E">
      <w:pPr>
        <w:rPr>
          <w:sz w:val="32"/>
          <w:szCs w:val="32"/>
        </w:rPr>
      </w:pPr>
      <w:r w:rsidRPr="00F956BB">
        <w:rPr>
          <w:color w:val="FF0000"/>
          <w:sz w:val="28"/>
          <w:szCs w:val="28"/>
        </w:rPr>
        <w:t xml:space="preserve">ε = </w:t>
      </w:r>
      <w:r w:rsidR="00F956BB" w:rsidRPr="00F956BB">
        <w:rPr>
          <w:color w:val="FF0000"/>
          <w:sz w:val="28"/>
          <w:szCs w:val="28"/>
        </w:rPr>
        <w:t>140°</w:t>
      </w:r>
    </w:p>
    <w:sectPr w:rsidR="00023492" w:rsidRPr="00EC178E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A10B3"/>
    <w:multiLevelType w:val="hybridMultilevel"/>
    <w:tmpl w:val="11FC405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513C9"/>
    <w:multiLevelType w:val="hybridMultilevel"/>
    <w:tmpl w:val="11FC405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178E"/>
    <w:rsid w:val="00023492"/>
    <w:rsid w:val="004F6128"/>
    <w:rsid w:val="00675CA1"/>
    <w:rsid w:val="0079161A"/>
    <w:rsid w:val="009B72DB"/>
    <w:rsid w:val="00B01964"/>
    <w:rsid w:val="00B147C9"/>
    <w:rsid w:val="00B776DF"/>
    <w:rsid w:val="00CC4A90"/>
    <w:rsid w:val="00CE70E5"/>
    <w:rsid w:val="00EC178E"/>
    <w:rsid w:val="00F95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17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7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DDB28-05AC-4E15-9040-78BDB37CA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270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2</cp:revision>
  <dcterms:created xsi:type="dcterms:W3CDTF">2014-01-07T19:26:00Z</dcterms:created>
  <dcterms:modified xsi:type="dcterms:W3CDTF">2014-01-11T18:46:00Z</dcterms:modified>
</cp:coreProperties>
</file>