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C90860">
        <w:rPr>
          <w:b/>
        </w:rPr>
        <w:t>S.1</w:t>
      </w:r>
      <w:r w:rsidR="00D44AB3">
        <w:rPr>
          <w:b/>
        </w:rPr>
        <w:t>.Skr.03</w:t>
      </w:r>
      <w:r>
        <w:rPr>
          <w:b/>
        </w:rPr>
        <w:t>_</w:t>
      </w:r>
      <w:r w:rsidR="00C90860">
        <w:rPr>
          <w:b/>
        </w:rPr>
        <w:t>pokusy_s_kapalinami</w:t>
      </w:r>
      <w:r w:rsidR="00C90860">
        <w:t xml:space="preserve"> </w:t>
      </w:r>
      <w:r>
        <w:br/>
      </w:r>
    </w:p>
    <w:p w:rsidR="00142B2E" w:rsidRDefault="00C90860" w:rsidP="00142B2E">
      <w:r>
        <w:t xml:space="preserve">Datum: </w:t>
      </w:r>
      <w:proofErr w:type="gramStart"/>
      <w:r>
        <w:t>15.01.2014</w:t>
      </w:r>
      <w:proofErr w:type="gramEnd"/>
    </w:p>
    <w:p w:rsidR="00142B2E" w:rsidRDefault="00142B2E" w:rsidP="00142B2E">
      <w:r>
        <w:t xml:space="preserve">Ročník: </w:t>
      </w:r>
      <w:r w:rsidR="00C90860">
        <w:rPr>
          <w:b/>
        </w:rPr>
        <w:t>prvn</w:t>
      </w:r>
      <w:r>
        <w:rPr>
          <w:b/>
        </w:rPr>
        <w:t>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C90860">
        <w:rPr>
          <w:b/>
          <w:bCs/>
        </w:rPr>
        <w:t>Pokusy s kapalinami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713992">
        <w:rPr>
          <w:b/>
          <w:bCs/>
        </w:rPr>
        <w:t> </w:t>
      </w:r>
      <w:r>
        <w:rPr>
          <w:b/>
          <w:bCs/>
        </w:rPr>
        <w:t>RADOSTÍ</w:t>
      </w:r>
    </w:p>
    <w:p w:rsidR="00713992" w:rsidRDefault="00713992" w:rsidP="00142B2E"/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42B2E" w:rsidRDefault="00713992" w:rsidP="00142B2E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Metodika  pokusů</w:t>
      </w:r>
      <w:proofErr w:type="gramEnd"/>
      <w:r>
        <w:rPr>
          <w:b/>
          <w:bCs/>
          <w:sz w:val="28"/>
          <w:szCs w:val="28"/>
        </w:rPr>
        <w:t xml:space="preserve"> a praktických činností  s prvňáčky. Jedná se o čtyři pokusy především s kapalinami. Děti mají za úkol přelévat vodu, přesýpat písek a přidávat olej a sirup do vody. Vše budou dělat ve </w:t>
      </w:r>
      <w:proofErr w:type="gramStart"/>
      <w:r>
        <w:rPr>
          <w:b/>
          <w:bCs/>
          <w:sz w:val="28"/>
          <w:szCs w:val="28"/>
        </w:rPr>
        <w:t>skupinách,  sledovat</w:t>
      </w:r>
      <w:proofErr w:type="gramEnd"/>
      <w:r>
        <w:rPr>
          <w:b/>
          <w:bCs/>
          <w:sz w:val="28"/>
          <w:szCs w:val="28"/>
        </w:rPr>
        <w:t>, diskutovat a zakreslovat, co vypozorovaly.</w:t>
      </w:r>
    </w:p>
    <w:p w:rsidR="00C90860" w:rsidRDefault="00C90860" w:rsidP="00C90860">
      <w:pPr>
        <w:rPr>
          <w:sz w:val="32"/>
          <w:szCs w:val="28"/>
        </w:rPr>
      </w:pPr>
      <w:r>
        <w:rPr>
          <w:sz w:val="32"/>
          <w:szCs w:val="28"/>
        </w:rPr>
        <w:t xml:space="preserve">             </w:t>
      </w:r>
    </w:p>
    <w:p w:rsidR="00C90860" w:rsidRDefault="00C90860" w:rsidP="00C90860">
      <w:pPr>
        <w:rPr>
          <w:sz w:val="32"/>
          <w:szCs w:val="28"/>
        </w:rPr>
      </w:pPr>
    </w:p>
    <w:p w:rsidR="00C90860" w:rsidRDefault="00C90860" w:rsidP="00C90860">
      <w:pPr>
        <w:rPr>
          <w:sz w:val="32"/>
          <w:szCs w:val="28"/>
        </w:rPr>
      </w:pPr>
    </w:p>
    <w:p w:rsidR="00C90860" w:rsidRDefault="00C90860" w:rsidP="00C90860">
      <w:pPr>
        <w:rPr>
          <w:sz w:val="32"/>
          <w:szCs w:val="28"/>
        </w:rPr>
      </w:pPr>
    </w:p>
    <w:p w:rsidR="00C26A7D" w:rsidRDefault="00C26A7D" w:rsidP="00C90860">
      <w:pPr>
        <w:rPr>
          <w:sz w:val="32"/>
          <w:szCs w:val="28"/>
        </w:rPr>
      </w:pPr>
    </w:p>
    <w:p w:rsidR="00C90860" w:rsidRDefault="00C90860" w:rsidP="00C90860">
      <w:pPr>
        <w:rPr>
          <w:b/>
          <w:sz w:val="32"/>
          <w:szCs w:val="28"/>
          <w:u w:val="single"/>
        </w:rPr>
      </w:pPr>
      <w:r w:rsidRPr="00B375BF">
        <w:rPr>
          <w:b/>
          <w:sz w:val="32"/>
          <w:szCs w:val="28"/>
          <w:u w:val="single"/>
        </w:rPr>
        <w:lastRenderedPageBreak/>
        <w:t xml:space="preserve"> </w:t>
      </w:r>
      <w:r>
        <w:rPr>
          <w:b/>
          <w:sz w:val="32"/>
          <w:szCs w:val="28"/>
          <w:u w:val="single"/>
        </w:rPr>
        <w:t>Pokusy s </w:t>
      </w:r>
      <w:r w:rsidRPr="00C90860">
        <w:rPr>
          <w:b/>
          <w:sz w:val="32"/>
          <w:szCs w:val="28"/>
          <w:u w:val="single"/>
        </w:rPr>
        <w:t xml:space="preserve">kapalinami </w:t>
      </w:r>
    </w:p>
    <w:p w:rsidR="00C90860" w:rsidRPr="00C90860" w:rsidRDefault="00713992" w:rsidP="00C90860">
      <w:pPr>
        <w:rPr>
          <w:sz w:val="28"/>
          <w:szCs w:val="28"/>
        </w:rPr>
      </w:pPr>
      <w:r>
        <w:rPr>
          <w:sz w:val="28"/>
          <w:szCs w:val="28"/>
        </w:rPr>
        <w:t>Dvou</w:t>
      </w:r>
      <w:r w:rsidR="00C90860">
        <w:rPr>
          <w:sz w:val="28"/>
          <w:szCs w:val="28"/>
        </w:rPr>
        <w:t xml:space="preserve">hodinový blok vyučování. Pokusy, objevy a pozorování. </w:t>
      </w:r>
      <w:r w:rsidR="00BA0210">
        <w:rPr>
          <w:sz w:val="28"/>
          <w:szCs w:val="28"/>
        </w:rPr>
        <w:t>Vyvozování</w:t>
      </w:r>
      <w:r w:rsidR="00C90860">
        <w:rPr>
          <w:sz w:val="28"/>
          <w:szCs w:val="28"/>
        </w:rPr>
        <w:t xml:space="preserve">. </w:t>
      </w:r>
      <w:proofErr w:type="gramStart"/>
      <w:r w:rsidR="00C90860">
        <w:rPr>
          <w:sz w:val="28"/>
          <w:szCs w:val="28"/>
        </w:rPr>
        <w:t>Zapisování</w:t>
      </w:r>
      <w:proofErr w:type="gramEnd"/>
      <w:r w:rsidR="00C90860">
        <w:rPr>
          <w:sz w:val="28"/>
          <w:szCs w:val="28"/>
        </w:rPr>
        <w:t xml:space="preserve"> či zakreslování výsledků pozorování.</w:t>
      </w:r>
    </w:p>
    <w:p w:rsidR="00C90860" w:rsidRDefault="00713992" w:rsidP="00C9086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Délka práce: 2</w:t>
      </w:r>
      <w:r w:rsidR="00C90860">
        <w:rPr>
          <w:sz w:val="24"/>
          <w:szCs w:val="24"/>
        </w:rPr>
        <w:t xml:space="preserve"> vyučovací hodiny</w:t>
      </w:r>
    </w:p>
    <w:p w:rsidR="00C90860" w:rsidRPr="00B375BF" w:rsidRDefault="00C90860" w:rsidP="00C90860">
      <w:pPr>
        <w:pStyle w:val="Odstavecseseznamem"/>
        <w:rPr>
          <w:sz w:val="24"/>
          <w:szCs w:val="24"/>
        </w:rPr>
      </w:pPr>
    </w:p>
    <w:p w:rsidR="00C90860" w:rsidRPr="009F4DFC" w:rsidRDefault="00C90860" w:rsidP="00C9086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F4DFC">
        <w:rPr>
          <w:b/>
          <w:sz w:val="24"/>
          <w:szCs w:val="24"/>
        </w:rPr>
        <w:t>Krátký úvod do tematiky materiálů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POMŮCKY: Noviny (papír), podkova (železo), mouka, olej, zrní, sirup, plastová krabička (plast), kapesník (textil), slánka se solí (sůl, keramika), kousek dřeva, sklenice s vodou (voda, sklo), med, strouhanka, přesýpací hodiny s</w:t>
      </w:r>
      <w:r w:rsidR="00195CE4">
        <w:rPr>
          <w:sz w:val="24"/>
          <w:szCs w:val="24"/>
        </w:rPr>
        <w:t> </w:t>
      </w:r>
      <w:r>
        <w:rPr>
          <w:sz w:val="24"/>
          <w:szCs w:val="24"/>
        </w:rPr>
        <w:t>pískem</w:t>
      </w:r>
      <w:r w:rsidR="00195CE4">
        <w:rPr>
          <w:sz w:val="24"/>
          <w:szCs w:val="24"/>
        </w:rPr>
        <w:t>. Pracovní sešit Lili a Vili.</w:t>
      </w:r>
    </w:p>
    <w:p w:rsidR="00C90860" w:rsidRDefault="00C90860" w:rsidP="00C9086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Učitel: ,, Věci</w:t>
      </w:r>
      <w:proofErr w:type="gramEnd"/>
      <w:r>
        <w:rPr>
          <w:sz w:val="24"/>
          <w:szCs w:val="24"/>
        </w:rPr>
        <w:t xml:space="preserve">, které nás obklopují, jsou z různých materiálů.“ </w:t>
      </w:r>
      <w:r w:rsidRPr="00D520C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+</w:t>
      </w:r>
      <w:r w:rsidRPr="00D520C2">
        <w:rPr>
          <w:sz w:val="24"/>
          <w:szCs w:val="24"/>
        </w:rPr>
        <w:t xml:space="preserve">  </w:t>
      </w:r>
      <w:r>
        <w:rPr>
          <w:sz w:val="24"/>
          <w:szCs w:val="24"/>
        </w:rPr>
        <w:t>ukazuje</w:t>
      </w:r>
      <w:proofErr w:type="gramEnd"/>
      <w:r>
        <w:rPr>
          <w:sz w:val="24"/>
          <w:szCs w:val="24"/>
        </w:rPr>
        <w:t xml:space="preserve"> v krátkosti  dětem různé věci a jmenuje materiály</w:t>
      </w:r>
      <w:r w:rsidR="00195CE4">
        <w:rPr>
          <w:sz w:val="24"/>
          <w:szCs w:val="24"/>
        </w:rPr>
        <w:t>, děti mají možnost reagovat.</w:t>
      </w:r>
    </w:p>
    <w:p w:rsidR="00C90860" w:rsidRPr="00FE2A7A" w:rsidRDefault="00C90860" w:rsidP="00C9086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Učitel: „ Tyto materiály mají různé vlastnosti. Některé jsou pevné a některé kapalné. Kapalné materiály můžeme přelévat a míchat.  Které z těchto materiálů jsou kapalné a můžeme je tedy přelévat a míchat? </w:t>
      </w:r>
      <w:r w:rsidRPr="00FE2A7A">
        <w:rPr>
          <w:sz w:val="24"/>
          <w:szCs w:val="24"/>
        </w:rPr>
        <w:t>“</w:t>
      </w:r>
    </w:p>
    <w:p w:rsidR="00C90860" w:rsidRDefault="00C90860" w:rsidP="00C90860">
      <w:pPr>
        <w:pStyle w:val="Odstavecseseznamem"/>
        <w:ind w:left="1080"/>
        <w:rPr>
          <w:i/>
          <w:sz w:val="24"/>
          <w:szCs w:val="24"/>
        </w:rPr>
      </w:pPr>
      <w:r>
        <w:rPr>
          <w:sz w:val="24"/>
          <w:szCs w:val="24"/>
        </w:rPr>
        <w:t xml:space="preserve">Děti odpovídají.     </w:t>
      </w:r>
      <w:r>
        <w:rPr>
          <w:i/>
          <w:sz w:val="24"/>
          <w:szCs w:val="24"/>
        </w:rPr>
        <w:t>Voda, sirup, olej, med</w:t>
      </w:r>
    </w:p>
    <w:p w:rsidR="00C90860" w:rsidRPr="00FE2A7A" w:rsidRDefault="00C90860" w:rsidP="00C90860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proofErr w:type="gramStart"/>
      <w:r w:rsidRPr="00FE2A7A">
        <w:rPr>
          <w:sz w:val="24"/>
          <w:szCs w:val="24"/>
        </w:rPr>
        <w:t xml:space="preserve">Učitel: </w:t>
      </w:r>
      <w:r w:rsidR="00C26A7D">
        <w:rPr>
          <w:sz w:val="24"/>
          <w:szCs w:val="24"/>
        </w:rPr>
        <w:t xml:space="preserve"> ,,</w:t>
      </w:r>
      <w:r>
        <w:rPr>
          <w:sz w:val="24"/>
          <w:szCs w:val="24"/>
        </w:rPr>
        <w:t>Pevné</w:t>
      </w:r>
      <w:proofErr w:type="gramEnd"/>
      <w:r>
        <w:rPr>
          <w:sz w:val="24"/>
          <w:szCs w:val="24"/>
        </w:rPr>
        <w:t xml:space="preserve"> materiály mohou tvořit jeden kus, nebo mohou být sypké. Potom je můžeme přesýpat. Máme zde nějaké sypké materiály?“</w:t>
      </w:r>
    </w:p>
    <w:p w:rsidR="00C90860" w:rsidRPr="009F4DFC" w:rsidRDefault="00C90860" w:rsidP="00C90860">
      <w:pPr>
        <w:pStyle w:val="Odstavecseseznamem"/>
        <w:ind w:left="1080"/>
        <w:rPr>
          <w:i/>
          <w:sz w:val="24"/>
          <w:szCs w:val="24"/>
        </w:rPr>
      </w:pPr>
      <w:r w:rsidRPr="00FE2A7A">
        <w:rPr>
          <w:sz w:val="24"/>
          <w:szCs w:val="24"/>
        </w:rPr>
        <w:t xml:space="preserve">Děti odpovídají.     </w:t>
      </w:r>
      <w:r w:rsidR="00C26A7D">
        <w:rPr>
          <w:i/>
          <w:sz w:val="24"/>
          <w:szCs w:val="24"/>
        </w:rPr>
        <w:t xml:space="preserve">Mouka, sůl, strouhanka, zrní, </w:t>
      </w:r>
      <w:r>
        <w:rPr>
          <w:i/>
          <w:sz w:val="24"/>
          <w:szCs w:val="24"/>
        </w:rPr>
        <w:t>písek</w:t>
      </w:r>
    </w:p>
    <w:p w:rsidR="00C90860" w:rsidRPr="009F4DFC" w:rsidRDefault="00C26A7D" w:rsidP="00C90860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proofErr w:type="gramStart"/>
      <w:r>
        <w:rPr>
          <w:sz w:val="24"/>
          <w:szCs w:val="24"/>
        </w:rPr>
        <w:t>Učitel: ,,</w:t>
      </w:r>
      <w:r w:rsidR="00C90860">
        <w:rPr>
          <w:sz w:val="24"/>
          <w:szCs w:val="24"/>
        </w:rPr>
        <w:t>My</w:t>
      </w:r>
      <w:proofErr w:type="gramEnd"/>
      <w:r w:rsidR="00C90860">
        <w:rPr>
          <w:sz w:val="24"/>
          <w:szCs w:val="24"/>
        </w:rPr>
        <w:t xml:space="preserve"> se </w:t>
      </w:r>
      <w:r w:rsidR="00195CE4">
        <w:rPr>
          <w:sz w:val="24"/>
          <w:szCs w:val="24"/>
        </w:rPr>
        <w:t xml:space="preserve">nyní </w:t>
      </w:r>
      <w:r w:rsidR="00C90860">
        <w:rPr>
          <w:sz w:val="24"/>
          <w:szCs w:val="24"/>
        </w:rPr>
        <w:t xml:space="preserve">budeme zabývat hlavně těmi kapalnými a také sypkými materiály. Budeme zkoušet a objevovat, jak s nimi zacházet, jaké mají vlastnosti a co je na nich zvláštního. Budeme pracovat ve 4 skupinách. Každá skupina bude pracovat na jednom pokuse v jednom rohu místnosti a výsledek pozorování si každý </w:t>
      </w:r>
      <w:proofErr w:type="gramStart"/>
      <w:r w:rsidR="00C90860">
        <w:rPr>
          <w:sz w:val="24"/>
          <w:szCs w:val="24"/>
        </w:rPr>
        <w:t>zakreslí</w:t>
      </w:r>
      <w:proofErr w:type="gramEnd"/>
      <w:r w:rsidR="00C90860">
        <w:rPr>
          <w:sz w:val="24"/>
          <w:szCs w:val="24"/>
        </w:rPr>
        <w:t xml:space="preserve"> do </w:t>
      </w:r>
      <w:r w:rsidR="00195CE4">
        <w:rPr>
          <w:sz w:val="24"/>
          <w:szCs w:val="24"/>
        </w:rPr>
        <w:t>pracovního</w:t>
      </w:r>
      <w:r w:rsidR="00C90860">
        <w:rPr>
          <w:sz w:val="24"/>
          <w:szCs w:val="24"/>
        </w:rPr>
        <w:t xml:space="preserve"> sešitu </w:t>
      </w:r>
      <w:proofErr w:type="gramStart"/>
      <w:r w:rsidR="00C90860">
        <w:rPr>
          <w:sz w:val="24"/>
          <w:szCs w:val="24"/>
        </w:rPr>
        <w:t>Lili</w:t>
      </w:r>
      <w:proofErr w:type="gramEnd"/>
      <w:r w:rsidR="00C90860">
        <w:rPr>
          <w:sz w:val="24"/>
          <w:szCs w:val="24"/>
        </w:rPr>
        <w:t xml:space="preserve"> a Vili.</w:t>
      </w:r>
    </w:p>
    <w:p w:rsidR="00C90860" w:rsidRPr="009F4DFC" w:rsidRDefault="00C90860" w:rsidP="00C90860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Učitel ukáže dětem pokusy – str. 35 (2 pokusy) a str. 37 (také 2 pokusy), vysvětlí, co v pokusech sledujeme, rozdělí žáky na 4 skupiny a řekne, jak se budou střídat (časový limit ohraničený zvonkem a směr posunu).  Upozorní na opatrnou práci a úklid po práci – (nacákaná voda se musí vylít do umyvadla, olej či sirup utřít utěrkou apod. – děti ve skupině si pomáhají) </w:t>
      </w:r>
    </w:p>
    <w:p w:rsidR="00C90860" w:rsidRDefault="00C90860" w:rsidP="00C90860">
      <w:pPr>
        <w:pStyle w:val="Odstavecseseznamem"/>
        <w:ind w:left="1080"/>
        <w:rPr>
          <w:b/>
          <w:sz w:val="24"/>
          <w:szCs w:val="24"/>
        </w:rPr>
      </w:pPr>
    </w:p>
    <w:p w:rsidR="00C90860" w:rsidRDefault="00C90860" w:rsidP="00C90860">
      <w:pPr>
        <w:pStyle w:val="Odstavecseseznamem"/>
        <w:ind w:left="1080"/>
        <w:rPr>
          <w:sz w:val="24"/>
          <w:szCs w:val="24"/>
        </w:rPr>
      </w:pPr>
    </w:p>
    <w:p w:rsidR="00C90860" w:rsidRPr="009F4DFC" w:rsidRDefault="00C90860" w:rsidP="00C9086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F4DFC">
        <w:rPr>
          <w:b/>
          <w:sz w:val="24"/>
          <w:szCs w:val="24"/>
        </w:rPr>
        <w:t>Pokusy a objevy</w:t>
      </w:r>
      <w:r>
        <w:rPr>
          <w:b/>
          <w:sz w:val="24"/>
          <w:szCs w:val="24"/>
        </w:rPr>
        <w:t xml:space="preserve"> </w:t>
      </w:r>
    </w:p>
    <w:p w:rsidR="00C90860" w:rsidRPr="0064543E" w:rsidRDefault="00C90860" w:rsidP="00C90860">
      <w:pPr>
        <w:pStyle w:val="Bezmezer"/>
        <w:rPr>
          <w:sz w:val="24"/>
          <w:szCs w:val="24"/>
        </w:rPr>
      </w:pPr>
      <w:r w:rsidRPr="0064543E">
        <w:rPr>
          <w:sz w:val="24"/>
          <w:szCs w:val="24"/>
        </w:rPr>
        <w:t>4 pokusy jsou připraveny ve 4 rozích místnosti. Je dobré, když uprostřed je místo na práci v</w:t>
      </w:r>
      <w:r w:rsidR="00195CE4">
        <w:rPr>
          <w:sz w:val="24"/>
          <w:szCs w:val="24"/>
        </w:rPr>
        <w:t> </w:t>
      </w:r>
      <w:r w:rsidRPr="0064543E">
        <w:rPr>
          <w:sz w:val="24"/>
          <w:szCs w:val="24"/>
        </w:rPr>
        <w:t>prac</w:t>
      </w:r>
      <w:r w:rsidR="00195CE4">
        <w:rPr>
          <w:sz w:val="24"/>
          <w:szCs w:val="24"/>
        </w:rPr>
        <w:t xml:space="preserve">ovním </w:t>
      </w:r>
      <w:r w:rsidRPr="0064543E">
        <w:rPr>
          <w:sz w:val="24"/>
          <w:szCs w:val="24"/>
        </w:rPr>
        <w:t xml:space="preserve">sešitě (např. na koberci nebo několika lavicích), aby si ho děti nenosily k pokusům (hrozí polití).    </w:t>
      </w:r>
    </w:p>
    <w:p w:rsidR="00C90860" w:rsidRPr="0064543E" w:rsidRDefault="00C90860" w:rsidP="00C90860">
      <w:pPr>
        <w:pStyle w:val="Bezmezer"/>
        <w:rPr>
          <w:sz w:val="24"/>
          <w:szCs w:val="24"/>
        </w:rPr>
      </w:pPr>
      <w:r w:rsidRPr="0064543E">
        <w:rPr>
          <w:sz w:val="24"/>
          <w:szCs w:val="24"/>
        </w:rPr>
        <w:t xml:space="preserve"> </w:t>
      </w:r>
      <w:r>
        <w:rPr>
          <w:sz w:val="24"/>
          <w:szCs w:val="24"/>
        </w:rPr>
        <w:t>Každé centrum je označeno cedulkou s okopírovaným pokusem z</w:t>
      </w:r>
      <w:r w:rsidR="00195CE4">
        <w:rPr>
          <w:sz w:val="24"/>
          <w:szCs w:val="24"/>
        </w:rPr>
        <w:t xml:space="preserve">  </w:t>
      </w:r>
      <w:r>
        <w:rPr>
          <w:sz w:val="24"/>
          <w:szCs w:val="24"/>
        </w:rPr>
        <w:t>prac</w:t>
      </w:r>
      <w:r w:rsidR="006E0D97">
        <w:rPr>
          <w:sz w:val="24"/>
          <w:szCs w:val="24"/>
        </w:rPr>
        <w:t>ovního</w:t>
      </w:r>
      <w:r>
        <w:rPr>
          <w:sz w:val="24"/>
          <w:szCs w:val="24"/>
        </w:rPr>
        <w:t xml:space="preserve"> sešitu. Pro dobré čtenáře můžeme připsat, co v pokusu sledujeme. </w:t>
      </w:r>
      <w:r w:rsidRPr="006454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(Nebo </w:t>
      </w:r>
      <w:r w:rsidR="00195CE4">
        <w:rPr>
          <w:sz w:val="24"/>
          <w:szCs w:val="24"/>
        </w:rPr>
        <w:t xml:space="preserve">dáme </w:t>
      </w:r>
      <w:r>
        <w:rPr>
          <w:sz w:val="24"/>
          <w:szCs w:val="24"/>
        </w:rPr>
        <w:t>ke každému centru jednoho staršího pomocníka, který pokus vysvětlí.</w:t>
      </w:r>
      <w:r w:rsidR="00195CE4">
        <w:rPr>
          <w:sz w:val="24"/>
          <w:szCs w:val="24"/>
        </w:rPr>
        <w:t xml:space="preserve"> Nebo učitel průběžně obchází jednotlivé pokusy.</w:t>
      </w:r>
      <w:r>
        <w:rPr>
          <w:sz w:val="24"/>
          <w:szCs w:val="24"/>
        </w:rPr>
        <w:t>)</w:t>
      </w:r>
      <w:r w:rsidRPr="0064543E">
        <w:rPr>
          <w:sz w:val="24"/>
          <w:szCs w:val="24"/>
        </w:rPr>
        <w:t xml:space="preserve">                                                                  </w:t>
      </w:r>
    </w:p>
    <w:p w:rsidR="00C90860" w:rsidRDefault="00C90860" w:rsidP="00C90860">
      <w:pPr>
        <w:rPr>
          <w:sz w:val="24"/>
          <w:szCs w:val="24"/>
        </w:rPr>
      </w:pPr>
    </w:p>
    <w:p w:rsidR="00C90860" w:rsidRPr="0091100C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Orientační čas na každý pokus:</w:t>
      </w:r>
    </w:p>
    <w:p w:rsidR="00C90860" w:rsidRDefault="00C90860" w:rsidP="00C90860">
      <w:pPr>
        <w:rPr>
          <w:i/>
          <w:sz w:val="24"/>
          <w:szCs w:val="24"/>
        </w:rPr>
      </w:pPr>
      <w:r>
        <w:rPr>
          <w:i/>
          <w:sz w:val="24"/>
          <w:szCs w:val="24"/>
        </w:rPr>
        <w:t>Pokus, zkoumání, objevo</w:t>
      </w:r>
      <w:r w:rsidR="00C26A7D">
        <w:rPr>
          <w:i/>
          <w:sz w:val="24"/>
          <w:szCs w:val="24"/>
        </w:rPr>
        <w:t>vání: 10</w:t>
      </w:r>
      <w:r w:rsidR="006E0D97">
        <w:rPr>
          <w:i/>
          <w:sz w:val="24"/>
          <w:szCs w:val="24"/>
        </w:rPr>
        <w:t xml:space="preserve"> minut, zápis do pracovního</w:t>
      </w:r>
      <w:r>
        <w:rPr>
          <w:i/>
          <w:sz w:val="24"/>
          <w:szCs w:val="24"/>
        </w:rPr>
        <w:t xml:space="preserve"> seš</w:t>
      </w:r>
      <w:r w:rsidR="00C26A7D">
        <w:rPr>
          <w:i/>
          <w:sz w:val="24"/>
          <w:szCs w:val="24"/>
        </w:rPr>
        <w:t>itu: 5 minut, střídání skupin: 2</w:t>
      </w:r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 xml:space="preserve">min.    </w:t>
      </w:r>
      <w:r w:rsidRPr="00FB524E">
        <w:rPr>
          <w:i/>
          <w:sz w:val="24"/>
          <w:szCs w:val="24"/>
        </w:rPr>
        <w:t>Pokud</w:t>
      </w:r>
      <w:proofErr w:type="gramEnd"/>
      <w:r w:rsidRPr="00FB524E">
        <w:rPr>
          <w:i/>
          <w:sz w:val="24"/>
          <w:szCs w:val="24"/>
        </w:rPr>
        <w:t xml:space="preserve"> je ve třídě hodně dětí, každý pokus je možné připravit do centra  2x. </w:t>
      </w:r>
    </w:p>
    <w:p w:rsidR="00C90860" w:rsidRPr="00284CA9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 xml:space="preserve">Vyučující stále obchází jednotlivá centra a radí dětem, co dělat, co sledovat, co si budou zakreslovat do </w:t>
      </w:r>
      <w:r w:rsidR="00712652">
        <w:rPr>
          <w:sz w:val="24"/>
          <w:szCs w:val="24"/>
        </w:rPr>
        <w:t xml:space="preserve">pracovního </w:t>
      </w:r>
      <w:bookmarkStart w:id="0" w:name="_GoBack"/>
      <w:bookmarkEnd w:id="0"/>
      <w:r>
        <w:rPr>
          <w:sz w:val="24"/>
          <w:szCs w:val="24"/>
        </w:rPr>
        <w:t xml:space="preserve">sešitu. </w:t>
      </w:r>
    </w:p>
    <w:p w:rsidR="00C90860" w:rsidRDefault="00C90860" w:rsidP="00C9086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Pokus </w:t>
      </w:r>
      <w:proofErr w:type="gramStart"/>
      <w:r>
        <w:rPr>
          <w:b/>
          <w:i/>
          <w:sz w:val="24"/>
          <w:szCs w:val="24"/>
        </w:rPr>
        <w:t>č. 1  (</w:t>
      </w:r>
      <w:r w:rsidR="006E0D97">
        <w:rPr>
          <w:b/>
          <w:i/>
          <w:sz w:val="24"/>
          <w:szCs w:val="24"/>
        </w:rPr>
        <w:t>pracovní</w:t>
      </w:r>
      <w:proofErr w:type="gramEnd"/>
      <w:r w:rsidRPr="00B40B3D">
        <w:rPr>
          <w:b/>
          <w:i/>
          <w:sz w:val="24"/>
          <w:szCs w:val="24"/>
        </w:rPr>
        <w:t xml:space="preserve"> sešit Lili a Vili str. 35</w:t>
      </w:r>
      <w:r>
        <w:rPr>
          <w:b/>
          <w:i/>
          <w:sz w:val="24"/>
          <w:szCs w:val="24"/>
        </w:rPr>
        <w:t xml:space="preserve"> – nahoře)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POMŮCKY: igelit na lavici,</w:t>
      </w:r>
      <w:r w:rsidR="00BA0210">
        <w:rPr>
          <w:sz w:val="24"/>
          <w:szCs w:val="24"/>
        </w:rPr>
        <w:t xml:space="preserve"> tácy (nebo pekáče, z nichž se </w:t>
      </w:r>
      <w:r>
        <w:rPr>
          <w:sz w:val="24"/>
          <w:szCs w:val="24"/>
        </w:rPr>
        <w:t>nacákaná voda dá lehce vylít), 2 džbány, 2 stejné průhledné nádoby ve tvaru kvádru, voda, písek.</w:t>
      </w:r>
    </w:p>
    <w:p w:rsidR="00C90860" w:rsidRPr="00B40B3D" w:rsidRDefault="00C90860" w:rsidP="00C90860">
      <w:pPr>
        <w:rPr>
          <w:b/>
          <w:i/>
          <w:sz w:val="24"/>
          <w:szCs w:val="24"/>
        </w:rPr>
      </w:pPr>
      <w:r>
        <w:rPr>
          <w:sz w:val="24"/>
          <w:szCs w:val="24"/>
        </w:rPr>
        <w:t>Sledujeme: proud a hladinu</w:t>
      </w:r>
      <w:r w:rsidR="00195CE4">
        <w:rPr>
          <w:sz w:val="24"/>
          <w:szCs w:val="24"/>
        </w:rPr>
        <w:t xml:space="preserve"> vody a písku, rozdíly při přelévání či přesýpání.</w:t>
      </w:r>
    </w:p>
    <w:p w:rsidR="00C90860" w:rsidRDefault="00C90860" w:rsidP="00C9086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Pokus </w:t>
      </w:r>
      <w:proofErr w:type="gramStart"/>
      <w:r>
        <w:rPr>
          <w:b/>
          <w:i/>
          <w:sz w:val="24"/>
          <w:szCs w:val="24"/>
        </w:rPr>
        <w:t xml:space="preserve">č.2 ( </w:t>
      </w:r>
      <w:r w:rsidR="006E0D97">
        <w:rPr>
          <w:b/>
          <w:i/>
          <w:sz w:val="24"/>
          <w:szCs w:val="24"/>
        </w:rPr>
        <w:t>pracovní</w:t>
      </w:r>
      <w:proofErr w:type="gramEnd"/>
      <w:r w:rsidRPr="00B40B3D">
        <w:rPr>
          <w:b/>
          <w:i/>
          <w:sz w:val="24"/>
          <w:szCs w:val="24"/>
        </w:rPr>
        <w:t xml:space="preserve"> sešit Lili a Vili str. 35</w:t>
      </w:r>
      <w:r>
        <w:rPr>
          <w:b/>
          <w:i/>
          <w:sz w:val="24"/>
          <w:szCs w:val="24"/>
        </w:rPr>
        <w:t xml:space="preserve"> – dole)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POMŮCKY: igelit na lavici, tácy (nebo pek</w:t>
      </w:r>
      <w:r w:rsidR="00BA0210">
        <w:rPr>
          <w:sz w:val="24"/>
          <w:szCs w:val="24"/>
        </w:rPr>
        <w:t xml:space="preserve">áče, z nichž se </w:t>
      </w:r>
      <w:r>
        <w:rPr>
          <w:sz w:val="24"/>
          <w:szCs w:val="24"/>
        </w:rPr>
        <w:t xml:space="preserve">nacákaná voda dá lehce </w:t>
      </w:r>
      <w:proofErr w:type="gramStart"/>
      <w:r>
        <w:rPr>
          <w:sz w:val="24"/>
          <w:szCs w:val="24"/>
        </w:rPr>
        <w:t>vylít),  konývka</w:t>
      </w:r>
      <w:proofErr w:type="gramEnd"/>
      <w:r>
        <w:rPr>
          <w:sz w:val="24"/>
          <w:szCs w:val="24"/>
        </w:rPr>
        <w:t>, skleněná lahev, váza, plechový hrnek,  sklenička.  Tento pokus provádíme v blízkosti umyvadla.</w:t>
      </w:r>
    </w:p>
    <w:p w:rsidR="00C90860" w:rsidRPr="00160471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Sleduje</w:t>
      </w:r>
      <w:r w:rsidR="00195CE4">
        <w:rPr>
          <w:sz w:val="24"/>
          <w:szCs w:val="24"/>
        </w:rPr>
        <w:t>me: Se kterou nádobou se přelévá</w:t>
      </w:r>
      <w:r>
        <w:rPr>
          <w:sz w:val="24"/>
          <w:szCs w:val="24"/>
        </w:rPr>
        <w:t xml:space="preserve"> dobře a se kterou špatně (může být individuální).</w:t>
      </w:r>
    </w:p>
    <w:p w:rsidR="00C90860" w:rsidRDefault="00C90860" w:rsidP="00C9086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Pokus </w:t>
      </w:r>
      <w:proofErr w:type="gramStart"/>
      <w:r>
        <w:rPr>
          <w:b/>
          <w:i/>
          <w:sz w:val="24"/>
          <w:szCs w:val="24"/>
        </w:rPr>
        <w:t>č.3 (</w:t>
      </w:r>
      <w:r w:rsidR="006E0D97">
        <w:rPr>
          <w:b/>
          <w:i/>
          <w:sz w:val="24"/>
          <w:szCs w:val="24"/>
        </w:rPr>
        <w:t>pracovní</w:t>
      </w:r>
      <w:proofErr w:type="gramEnd"/>
      <w:r w:rsidRPr="00B40B3D">
        <w:rPr>
          <w:b/>
          <w:i/>
          <w:sz w:val="24"/>
          <w:szCs w:val="24"/>
        </w:rPr>
        <w:t xml:space="preserve"> sešit Lili a Vili</w:t>
      </w:r>
      <w:r>
        <w:rPr>
          <w:b/>
          <w:i/>
          <w:sz w:val="24"/>
          <w:szCs w:val="24"/>
        </w:rPr>
        <w:t xml:space="preserve"> str. 37 – nahoře)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POMŮCKY: igelit na lavici,</w:t>
      </w:r>
      <w:r w:rsidR="00BA0210">
        <w:rPr>
          <w:sz w:val="24"/>
          <w:szCs w:val="24"/>
        </w:rPr>
        <w:t xml:space="preserve"> tácy (nebo pekáče, z nichž se </w:t>
      </w:r>
      <w:r>
        <w:rPr>
          <w:sz w:val="24"/>
          <w:szCs w:val="24"/>
        </w:rPr>
        <w:t xml:space="preserve">nacákaná voda dá lehce </w:t>
      </w:r>
      <w:proofErr w:type="gramStart"/>
      <w:r>
        <w:rPr>
          <w:sz w:val="24"/>
          <w:szCs w:val="24"/>
        </w:rPr>
        <w:t>vylít),  skleněná</w:t>
      </w:r>
      <w:proofErr w:type="gramEnd"/>
      <w:r>
        <w:rPr>
          <w:sz w:val="24"/>
          <w:szCs w:val="24"/>
        </w:rPr>
        <w:t xml:space="preserve"> lahev, průhledná váza, průhledný hrnek,  široká sklenička, úzká sklenička, čtvrtlitrový porcelánový hrnek, </w:t>
      </w:r>
      <w:proofErr w:type="gramStart"/>
      <w:r>
        <w:rPr>
          <w:sz w:val="24"/>
          <w:szCs w:val="24"/>
        </w:rPr>
        <w:t>trychtýř,   kyblík</w:t>
      </w:r>
      <w:proofErr w:type="gramEnd"/>
      <w:r>
        <w:rPr>
          <w:sz w:val="24"/>
          <w:szCs w:val="24"/>
        </w:rPr>
        <w:t xml:space="preserve"> s vodou.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 xml:space="preserve">Sledujeme: Jak vysoko je </w:t>
      </w:r>
      <w:r w:rsidR="00195CE4">
        <w:rPr>
          <w:sz w:val="24"/>
          <w:szCs w:val="24"/>
        </w:rPr>
        <w:t xml:space="preserve">hladina v jednotlivých nádobách, jestliže do nich nalijeme stejný </w:t>
      </w:r>
      <w:proofErr w:type="gramStart"/>
      <w:r w:rsidR="00195CE4">
        <w:rPr>
          <w:sz w:val="24"/>
          <w:szCs w:val="24"/>
        </w:rPr>
        <w:t>hrneček  = čtvrt</w:t>
      </w:r>
      <w:proofErr w:type="gramEnd"/>
      <w:r w:rsidR="00195CE4">
        <w:rPr>
          <w:sz w:val="24"/>
          <w:szCs w:val="24"/>
        </w:rPr>
        <w:t xml:space="preserve"> litru vody.</w:t>
      </w:r>
      <w:r>
        <w:rPr>
          <w:sz w:val="24"/>
          <w:szCs w:val="24"/>
        </w:rPr>
        <w:t xml:space="preserve"> Můžeme je např. srovnat podle výšky hladiny.</w:t>
      </w:r>
    </w:p>
    <w:p w:rsidR="00C90860" w:rsidRPr="00160471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Pozor, aby děti nelily do nádob různé množství vody, ale vždy jen 1 hrnek!</w:t>
      </w:r>
    </w:p>
    <w:p w:rsidR="00C90860" w:rsidRDefault="00C90860" w:rsidP="00C9086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Pokus </w:t>
      </w:r>
      <w:proofErr w:type="gramStart"/>
      <w:r>
        <w:rPr>
          <w:b/>
          <w:i/>
          <w:sz w:val="24"/>
          <w:szCs w:val="24"/>
        </w:rPr>
        <w:t xml:space="preserve">č.4  ( </w:t>
      </w:r>
      <w:r w:rsidR="006E0D97">
        <w:rPr>
          <w:b/>
          <w:i/>
          <w:sz w:val="24"/>
          <w:szCs w:val="24"/>
        </w:rPr>
        <w:t>pracovní</w:t>
      </w:r>
      <w:proofErr w:type="gramEnd"/>
      <w:r w:rsidRPr="00B40B3D">
        <w:rPr>
          <w:b/>
          <w:i/>
          <w:sz w:val="24"/>
          <w:szCs w:val="24"/>
        </w:rPr>
        <w:t xml:space="preserve"> sešit Lili a Vili</w:t>
      </w:r>
      <w:r>
        <w:rPr>
          <w:b/>
          <w:i/>
          <w:sz w:val="24"/>
          <w:szCs w:val="24"/>
        </w:rPr>
        <w:t xml:space="preserve"> str. 37 – dole)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 xml:space="preserve">POMŮCKY: igelit na lavici, který se po použití </w:t>
      </w:r>
      <w:proofErr w:type="gramStart"/>
      <w:r>
        <w:rPr>
          <w:sz w:val="24"/>
          <w:szCs w:val="24"/>
        </w:rPr>
        <w:t>vyhodí,  tácy</w:t>
      </w:r>
      <w:proofErr w:type="gramEnd"/>
      <w:r>
        <w:rPr>
          <w:sz w:val="24"/>
          <w:szCs w:val="24"/>
        </w:rPr>
        <w:t xml:space="preserve"> (nebo pekáče, z nichž se  nacákaná voda dá lehce vylít),  sirup, olej, 2 stejné sklenice, 2 lžíce, kyblík s vodou a malá nádobka na nabírání vody, kyblík na vylévání roztoků, zásoba kuchyňských papírových utěrek, popř. přístup k teplé vodě a mýdlu.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U pokusu dbáme na to, aby se neměnily skleničky (jedna byla stále na olej a druhá stále na sirup).</w:t>
      </w:r>
    </w:p>
    <w:p w:rsidR="00C90860" w:rsidRDefault="00C90860" w:rsidP="00C90860">
      <w:pPr>
        <w:rPr>
          <w:sz w:val="24"/>
          <w:szCs w:val="24"/>
        </w:rPr>
      </w:pPr>
      <w:r>
        <w:rPr>
          <w:sz w:val="24"/>
          <w:szCs w:val="24"/>
        </w:rPr>
        <w:t>Sledujeme:  Jestli se s</w:t>
      </w:r>
      <w:r w:rsidR="00195CE4">
        <w:rPr>
          <w:sz w:val="24"/>
          <w:szCs w:val="24"/>
        </w:rPr>
        <w:t>irup a olej rozpustí, či ni</w:t>
      </w:r>
      <w:r w:rsidR="00BA0210">
        <w:rPr>
          <w:sz w:val="24"/>
          <w:szCs w:val="24"/>
        </w:rPr>
        <w:t>koli, když je přidáme do nádoby</w:t>
      </w:r>
      <w:r w:rsidR="00195CE4">
        <w:rPr>
          <w:sz w:val="24"/>
          <w:szCs w:val="24"/>
        </w:rPr>
        <w:t xml:space="preserve"> s vodou.</w:t>
      </w:r>
      <w:r>
        <w:rPr>
          <w:sz w:val="24"/>
          <w:szCs w:val="24"/>
        </w:rPr>
        <w:t xml:space="preserve"> Všimneme si, že olej plave na vodě jako třeba dřevěná kostka z pokusu na str. 34.</w:t>
      </w:r>
    </w:p>
    <w:p w:rsidR="00C90860" w:rsidRDefault="00FD2499" w:rsidP="00C90860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 práci uklidíme všechny koutky s pokusy.</w:t>
      </w:r>
    </w:p>
    <w:p w:rsidR="00C90860" w:rsidRDefault="00C90860" w:rsidP="00C90860">
      <w:pPr>
        <w:rPr>
          <w:b/>
          <w:i/>
          <w:sz w:val="24"/>
          <w:szCs w:val="24"/>
        </w:rPr>
      </w:pPr>
    </w:p>
    <w:p w:rsidR="00C90860" w:rsidRDefault="00C90860" w:rsidP="00C9086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Reflexe</w:t>
      </w:r>
    </w:p>
    <w:p w:rsidR="00C90860" w:rsidRDefault="00C90860" w:rsidP="00C90860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Učitelka pokládá dětem návodné otázky, děti sdělují zážitky s pokusy.</w:t>
      </w:r>
    </w:p>
    <w:p w:rsidR="00C90860" w:rsidRPr="00C2064E" w:rsidRDefault="00C90860" w:rsidP="00C90860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Otázky:  Koho objevování bavilo? Co bylo pro vás zajímavé? Bylo něco, co vás překvapilo? Nebo co jste nevěděly? Co jste zjistili o vodě, co o písku, co o oleji, co o sirupu?</w:t>
      </w:r>
      <w:r w:rsidR="00FD2499">
        <w:rPr>
          <w:sz w:val="24"/>
          <w:szCs w:val="24"/>
        </w:rPr>
        <w:t xml:space="preserve"> Z jakých nádob se dobře přelévalo. Z jakých to nešlo, nebo jste nacákaly? </w:t>
      </w:r>
      <w:proofErr w:type="gramStart"/>
      <w:r w:rsidR="00FD2499">
        <w:rPr>
          <w:sz w:val="24"/>
          <w:szCs w:val="24"/>
        </w:rPr>
        <w:t>…..</w:t>
      </w:r>
      <w:proofErr w:type="gramEnd"/>
    </w:p>
    <w:p w:rsidR="00C90860" w:rsidRPr="00FE2A7A" w:rsidRDefault="00C90860" w:rsidP="00C90860">
      <w:pPr>
        <w:pStyle w:val="Odstavecseseznamem"/>
        <w:ind w:left="1080"/>
        <w:rPr>
          <w:i/>
          <w:sz w:val="24"/>
          <w:szCs w:val="24"/>
        </w:rPr>
      </w:pPr>
    </w:p>
    <w:p w:rsidR="00C90860" w:rsidRDefault="00C90860" w:rsidP="00C90860">
      <w:pPr>
        <w:pStyle w:val="Odstavecseseznamem"/>
        <w:ind w:left="1080"/>
        <w:rPr>
          <w:i/>
          <w:sz w:val="24"/>
          <w:szCs w:val="24"/>
        </w:rPr>
      </w:pPr>
    </w:p>
    <w:p w:rsidR="00C90860" w:rsidRDefault="00C90860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FD2499" w:rsidRDefault="00FD2499" w:rsidP="00C90860">
      <w:pPr>
        <w:pStyle w:val="Odstavecseseznamem"/>
        <w:ind w:left="1080"/>
        <w:rPr>
          <w:i/>
          <w:sz w:val="24"/>
          <w:szCs w:val="24"/>
        </w:rPr>
      </w:pPr>
    </w:p>
    <w:p w:rsidR="00C90860" w:rsidRDefault="00C90860" w:rsidP="00C90860">
      <w:pPr>
        <w:rPr>
          <w:b/>
          <w:i/>
        </w:rPr>
      </w:pPr>
    </w:p>
    <w:p w:rsidR="00C90860" w:rsidRPr="00C90B34" w:rsidRDefault="00C90860" w:rsidP="00C90860">
      <w:pPr>
        <w:rPr>
          <w:i/>
        </w:rPr>
      </w:pPr>
      <w:r>
        <w:rPr>
          <w:i/>
        </w:rPr>
        <w:t>Text na kartičky k jednotlivým centrům:</w:t>
      </w:r>
    </w:p>
    <w:p w:rsidR="00C90860" w:rsidRDefault="006E0D97" w:rsidP="00C90860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lastRenderedPageBreak/>
        <w:t xml:space="preserve">POKUS </w:t>
      </w:r>
      <w:proofErr w:type="gramStart"/>
      <w:r>
        <w:rPr>
          <w:b/>
          <w:i/>
          <w:sz w:val="44"/>
          <w:szCs w:val="44"/>
        </w:rPr>
        <w:t>Č. 1  (PRACOVNÍ</w:t>
      </w:r>
      <w:proofErr w:type="gramEnd"/>
      <w:r w:rsidR="00C90860" w:rsidRPr="00FC494F">
        <w:rPr>
          <w:b/>
          <w:i/>
          <w:sz w:val="44"/>
          <w:szCs w:val="44"/>
        </w:rPr>
        <w:t xml:space="preserve"> SEŠIT LILI A VILI STR. 35 – NAHOŘE)</w:t>
      </w: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Pr="00C90B34" w:rsidRDefault="00C90860" w:rsidP="00C90860">
      <w:pPr>
        <w:rPr>
          <w:i/>
        </w:rPr>
      </w:pPr>
      <w:r w:rsidRPr="00C90B34">
        <w:rPr>
          <w:i/>
        </w:rPr>
        <w:t xml:space="preserve">Obrázek </w:t>
      </w:r>
      <w:r w:rsidR="00FD2499">
        <w:rPr>
          <w:i/>
        </w:rPr>
        <w:t>okopírovat</w:t>
      </w:r>
      <w:r>
        <w:rPr>
          <w:i/>
        </w:rPr>
        <w:t xml:space="preserve"> z </w:t>
      </w:r>
      <w:proofErr w:type="spellStart"/>
      <w:r>
        <w:rPr>
          <w:i/>
        </w:rPr>
        <w:t>prac</w:t>
      </w:r>
      <w:proofErr w:type="spellEnd"/>
      <w:r>
        <w:rPr>
          <w:i/>
        </w:rPr>
        <w:t xml:space="preserve">. </w:t>
      </w:r>
      <w:proofErr w:type="gramStart"/>
      <w:r>
        <w:rPr>
          <w:i/>
        </w:rPr>
        <w:t>sešitu</w:t>
      </w:r>
      <w:proofErr w:type="gramEnd"/>
      <w:r>
        <w:rPr>
          <w:i/>
        </w:rPr>
        <w:t>.</w:t>
      </w: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Default="00C90860" w:rsidP="00C90860">
      <w:pPr>
        <w:rPr>
          <w:b/>
          <w:i/>
          <w:sz w:val="16"/>
          <w:szCs w:val="16"/>
        </w:rPr>
      </w:pPr>
    </w:p>
    <w:p w:rsidR="00C90860" w:rsidRPr="00C90B34" w:rsidRDefault="00C90860" w:rsidP="00C90860">
      <w:pPr>
        <w:rPr>
          <w:b/>
          <w:i/>
          <w:sz w:val="16"/>
          <w:szCs w:val="16"/>
        </w:rPr>
      </w:pPr>
    </w:p>
    <w:p w:rsidR="00C90860" w:rsidRPr="00C90B34" w:rsidRDefault="00C90860" w:rsidP="00C90860">
      <w:pPr>
        <w:rPr>
          <w:b/>
          <w:i/>
          <w:sz w:val="40"/>
          <w:szCs w:val="40"/>
        </w:rPr>
      </w:pPr>
      <w:r w:rsidRPr="00C90B34">
        <w:rPr>
          <w:sz w:val="40"/>
          <w:szCs w:val="40"/>
          <w:u w:val="single"/>
        </w:rPr>
        <w:t>SLEDUJEME:</w:t>
      </w:r>
      <w:r w:rsidRPr="00C90B34">
        <w:rPr>
          <w:sz w:val="40"/>
          <w:szCs w:val="40"/>
        </w:rPr>
        <w:t xml:space="preserve"> PROUD A HLADINU VODY A PÍSKU, ROZDÍLY.</w:t>
      </w:r>
    </w:p>
    <w:p w:rsidR="00C90860" w:rsidRPr="00C90B34" w:rsidRDefault="00C90860" w:rsidP="00C90860">
      <w:pPr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                                                                             ……………………………………………………………………………………………..</w:t>
      </w:r>
    </w:p>
    <w:p w:rsidR="00C90860" w:rsidRDefault="006E0D97" w:rsidP="00C90860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POKUS </w:t>
      </w:r>
      <w:proofErr w:type="gramStart"/>
      <w:r>
        <w:rPr>
          <w:b/>
          <w:i/>
          <w:sz w:val="44"/>
          <w:szCs w:val="44"/>
        </w:rPr>
        <w:t>Č.2 ( PRACOVNÍ</w:t>
      </w:r>
      <w:proofErr w:type="gramEnd"/>
      <w:r w:rsidR="00C90860" w:rsidRPr="00FC494F">
        <w:rPr>
          <w:b/>
          <w:i/>
          <w:sz w:val="44"/>
          <w:szCs w:val="44"/>
        </w:rPr>
        <w:t xml:space="preserve"> SEŠIT LILI A VILI STR. 35 – DOLE)</w:t>
      </w: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i/>
        </w:rPr>
      </w:pPr>
      <w:r w:rsidRPr="00C90B34">
        <w:rPr>
          <w:i/>
        </w:rPr>
        <w:t>Obrázek</w:t>
      </w:r>
      <w:r w:rsidR="00FD2499">
        <w:rPr>
          <w:i/>
        </w:rPr>
        <w:t xml:space="preserve"> okopírovat</w:t>
      </w:r>
      <w:r w:rsidRPr="00C90B34">
        <w:rPr>
          <w:i/>
        </w:rPr>
        <w:t xml:space="preserve"> </w:t>
      </w:r>
      <w:r>
        <w:rPr>
          <w:i/>
        </w:rPr>
        <w:t xml:space="preserve"> z </w:t>
      </w:r>
      <w:proofErr w:type="spellStart"/>
      <w:r>
        <w:rPr>
          <w:i/>
        </w:rPr>
        <w:t>prac</w:t>
      </w:r>
      <w:proofErr w:type="spellEnd"/>
      <w:r>
        <w:rPr>
          <w:i/>
        </w:rPr>
        <w:t xml:space="preserve">. </w:t>
      </w:r>
      <w:proofErr w:type="gramStart"/>
      <w:r>
        <w:rPr>
          <w:i/>
        </w:rPr>
        <w:t>sešitu</w:t>
      </w:r>
      <w:proofErr w:type="gramEnd"/>
      <w:r>
        <w:rPr>
          <w:i/>
        </w:rPr>
        <w:t>.</w:t>
      </w:r>
    </w:p>
    <w:p w:rsidR="00FD2499" w:rsidRPr="00FD2499" w:rsidRDefault="00FD2499" w:rsidP="00C90860">
      <w:pPr>
        <w:rPr>
          <w:i/>
        </w:rPr>
      </w:pPr>
    </w:p>
    <w:p w:rsidR="00FD2499" w:rsidRPr="00FD2499" w:rsidRDefault="00C90860" w:rsidP="00FD2499">
      <w:pPr>
        <w:rPr>
          <w:sz w:val="40"/>
          <w:szCs w:val="40"/>
        </w:rPr>
      </w:pPr>
      <w:r w:rsidRPr="00C90B34">
        <w:rPr>
          <w:sz w:val="40"/>
          <w:szCs w:val="40"/>
          <w:u w:val="single"/>
        </w:rPr>
        <w:t>SLEDUJEME:</w:t>
      </w:r>
      <w:r w:rsidRPr="00C90B34">
        <w:rPr>
          <w:sz w:val="40"/>
          <w:szCs w:val="40"/>
        </w:rPr>
        <w:t xml:space="preserve"> SE KTEROU NÁDOBOU SE PRACUJE DOBŘE A SE KTEROU ŠPATNĚ</w:t>
      </w:r>
      <w:r>
        <w:rPr>
          <w:sz w:val="40"/>
          <w:szCs w:val="40"/>
        </w:rPr>
        <w:t>.</w:t>
      </w:r>
      <w:r w:rsidR="00FD2499">
        <w:rPr>
          <w:b/>
          <w:i/>
          <w:sz w:val="16"/>
          <w:szCs w:val="16"/>
        </w:rPr>
        <w:t xml:space="preserve">                                      </w:t>
      </w:r>
    </w:p>
    <w:p w:rsidR="00C90860" w:rsidRDefault="006E0D97" w:rsidP="00C90860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lastRenderedPageBreak/>
        <w:t xml:space="preserve">POKUS </w:t>
      </w:r>
      <w:proofErr w:type="gramStart"/>
      <w:r>
        <w:rPr>
          <w:b/>
          <w:i/>
          <w:sz w:val="44"/>
          <w:szCs w:val="44"/>
        </w:rPr>
        <w:t>Č.3 (PRACOVNÍ</w:t>
      </w:r>
      <w:proofErr w:type="gramEnd"/>
      <w:r w:rsidR="00C90860" w:rsidRPr="00FC494F">
        <w:rPr>
          <w:b/>
          <w:i/>
          <w:sz w:val="44"/>
          <w:szCs w:val="44"/>
        </w:rPr>
        <w:t xml:space="preserve"> SEŠIT LILI A VILI STR. 37 – NAHOŘE)</w:t>
      </w: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b/>
          <w:i/>
          <w:sz w:val="44"/>
          <w:szCs w:val="44"/>
        </w:rPr>
      </w:pPr>
    </w:p>
    <w:p w:rsidR="00C90860" w:rsidRDefault="00C90860" w:rsidP="00C90860">
      <w:pPr>
        <w:rPr>
          <w:i/>
        </w:rPr>
      </w:pPr>
      <w:r w:rsidRPr="00C90B34">
        <w:rPr>
          <w:i/>
        </w:rPr>
        <w:t xml:space="preserve">Obrázek </w:t>
      </w:r>
      <w:r w:rsidR="00FD2499">
        <w:rPr>
          <w:i/>
        </w:rPr>
        <w:t xml:space="preserve">okopírovat </w:t>
      </w:r>
      <w:r>
        <w:rPr>
          <w:i/>
        </w:rPr>
        <w:t xml:space="preserve"> z </w:t>
      </w:r>
      <w:proofErr w:type="spellStart"/>
      <w:r>
        <w:rPr>
          <w:i/>
        </w:rPr>
        <w:t>prac</w:t>
      </w:r>
      <w:proofErr w:type="spellEnd"/>
      <w:r>
        <w:rPr>
          <w:i/>
        </w:rPr>
        <w:t xml:space="preserve">. </w:t>
      </w:r>
      <w:proofErr w:type="gramStart"/>
      <w:r>
        <w:rPr>
          <w:i/>
        </w:rPr>
        <w:t>sešitu</w:t>
      </w:r>
      <w:proofErr w:type="gramEnd"/>
      <w:r>
        <w:rPr>
          <w:i/>
        </w:rPr>
        <w:t>.</w:t>
      </w:r>
    </w:p>
    <w:p w:rsidR="00FD2499" w:rsidRPr="00FD2499" w:rsidRDefault="00FD2499" w:rsidP="00C90860">
      <w:pPr>
        <w:rPr>
          <w:i/>
        </w:rPr>
      </w:pPr>
    </w:p>
    <w:p w:rsidR="00C90860" w:rsidRDefault="00C90860" w:rsidP="00C90860">
      <w:pPr>
        <w:rPr>
          <w:sz w:val="40"/>
          <w:szCs w:val="40"/>
        </w:rPr>
      </w:pPr>
      <w:r w:rsidRPr="00C90B34">
        <w:rPr>
          <w:sz w:val="40"/>
          <w:szCs w:val="40"/>
          <w:u w:val="single"/>
        </w:rPr>
        <w:t>SLEDUJEME:</w:t>
      </w:r>
      <w:r w:rsidRPr="00C90B34">
        <w:rPr>
          <w:sz w:val="40"/>
          <w:szCs w:val="40"/>
        </w:rPr>
        <w:t xml:space="preserve"> JAK VYSOKO JE HLADINA V JEDNOTLIVÝCH NÁDOBÁCH. </w:t>
      </w:r>
    </w:p>
    <w:p w:rsidR="00C90860" w:rsidRDefault="00C90860" w:rsidP="00C90860">
      <w:pPr>
        <w:rPr>
          <w:sz w:val="40"/>
          <w:szCs w:val="40"/>
        </w:rPr>
      </w:pPr>
      <w:r w:rsidRPr="00C90B34">
        <w:rPr>
          <w:sz w:val="40"/>
          <w:szCs w:val="40"/>
        </w:rPr>
        <w:t>MŮŽEME JE NAPŘ. SROVNAT PODLE VÝŠKY HLADINY.</w:t>
      </w:r>
    </w:p>
    <w:p w:rsidR="00C90860" w:rsidRPr="00083CF3" w:rsidRDefault="00C90860" w:rsidP="00C9086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……………………………………………………………………………………………………………………………………………</w:t>
      </w:r>
    </w:p>
    <w:p w:rsidR="00C90860" w:rsidRPr="00FC494F" w:rsidRDefault="006E0D97" w:rsidP="00C90860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POKUS </w:t>
      </w:r>
      <w:proofErr w:type="gramStart"/>
      <w:r>
        <w:rPr>
          <w:b/>
          <w:i/>
          <w:sz w:val="44"/>
          <w:szCs w:val="44"/>
        </w:rPr>
        <w:t>Č.4  ( PRACOVNÍ</w:t>
      </w:r>
      <w:proofErr w:type="gramEnd"/>
      <w:r w:rsidR="00C90860" w:rsidRPr="00FC494F">
        <w:rPr>
          <w:b/>
          <w:i/>
          <w:sz w:val="44"/>
          <w:szCs w:val="44"/>
        </w:rPr>
        <w:t xml:space="preserve"> SEŠIT LILI A VILI STR. 37 – DOLE)</w:t>
      </w:r>
    </w:p>
    <w:p w:rsidR="00C90860" w:rsidRDefault="00C90860" w:rsidP="00C90860">
      <w:pPr>
        <w:rPr>
          <w:i/>
          <w:sz w:val="44"/>
          <w:szCs w:val="44"/>
        </w:rPr>
      </w:pPr>
    </w:p>
    <w:p w:rsidR="00C90860" w:rsidRPr="00C90B34" w:rsidRDefault="00C90860" w:rsidP="00C90860">
      <w:pPr>
        <w:rPr>
          <w:i/>
        </w:rPr>
      </w:pPr>
      <w:r w:rsidRPr="00C90B34">
        <w:rPr>
          <w:i/>
        </w:rPr>
        <w:t xml:space="preserve">Obrázek </w:t>
      </w:r>
      <w:r w:rsidR="00FD2499">
        <w:rPr>
          <w:i/>
        </w:rPr>
        <w:t>okopírovat</w:t>
      </w:r>
      <w:r>
        <w:rPr>
          <w:i/>
        </w:rPr>
        <w:t xml:space="preserve"> z </w:t>
      </w:r>
      <w:proofErr w:type="spellStart"/>
      <w:r>
        <w:rPr>
          <w:i/>
        </w:rPr>
        <w:t>prac</w:t>
      </w:r>
      <w:proofErr w:type="spellEnd"/>
      <w:r>
        <w:rPr>
          <w:i/>
        </w:rPr>
        <w:t xml:space="preserve">. </w:t>
      </w:r>
      <w:proofErr w:type="gramStart"/>
      <w:r>
        <w:rPr>
          <w:i/>
        </w:rPr>
        <w:t>sešitu</w:t>
      </w:r>
      <w:proofErr w:type="gramEnd"/>
      <w:r>
        <w:rPr>
          <w:i/>
        </w:rPr>
        <w:t>.</w:t>
      </w:r>
    </w:p>
    <w:p w:rsidR="00C90860" w:rsidRPr="00FC494F" w:rsidRDefault="00C90860" w:rsidP="00C90860">
      <w:pPr>
        <w:rPr>
          <w:i/>
          <w:sz w:val="44"/>
          <w:szCs w:val="44"/>
        </w:rPr>
      </w:pPr>
    </w:p>
    <w:p w:rsidR="00C90860" w:rsidRDefault="00C90860" w:rsidP="00C90860">
      <w:pPr>
        <w:pStyle w:val="Odstavecseseznamem"/>
        <w:ind w:left="1080"/>
        <w:rPr>
          <w:i/>
          <w:sz w:val="24"/>
          <w:szCs w:val="24"/>
        </w:rPr>
      </w:pPr>
    </w:p>
    <w:p w:rsidR="00C90860" w:rsidRPr="00FE2A7A" w:rsidRDefault="00C90860" w:rsidP="00C90860">
      <w:pPr>
        <w:pStyle w:val="Odstavecseseznamem"/>
        <w:ind w:left="1080"/>
        <w:rPr>
          <w:i/>
          <w:sz w:val="24"/>
          <w:szCs w:val="24"/>
        </w:rPr>
      </w:pPr>
    </w:p>
    <w:p w:rsidR="00C90860" w:rsidRDefault="00C90860" w:rsidP="00C90860">
      <w:pPr>
        <w:rPr>
          <w:sz w:val="24"/>
          <w:szCs w:val="24"/>
        </w:rPr>
      </w:pPr>
    </w:p>
    <w:p w:rsidR="00C90860" w:rsidRDefault="00C90860" w:rsidP="00C90860">
      <w:pPr>
        <w:rPr>
          <w:sz w:val="24"/>
          <w:szCs w:val="24"/>
        </w:rPr>
      </w:pPr>
    </w:p>
    <w:p w:rsidR="00C90860" w:rsidRPr="00C90B34" w:rsidRDefault="00C90860" w:rsidP="00C90860">
      <w:pPr>
        <w:rPr>
          <w:b/>
          <w:i/>
          <w:sz w:val="40"/>
          <w:szCs w:val="40"/>
        </w:rPr>
      </w:pPr>
      <w:r w:rsidRPr="00C90B34">
        <w:rPr>
          <w:sz w:val="40"/>
          <w:szCs w:val="40"/>
          <w:u w:val="single"/>
        </w:rPr>
        <w:t>SLEDUJEME:</w:t>
      </w:r>
      <w:r w:rsidRPr="00C90B34">
        <w:rPr>
          <w:sz w:val="40"/>
          <w:szCs w:val="40"/>
        </w:rPr>
        <w:t xml:space="preserve">  JESTLI SE </w:t>
      </w:r>
      <w:r>
        <w:rPr>
          <w:sz w:val="40"/>
          <w:szCs w:val="40"/>
        </w:rPr>
        <w:t xml:space="preserve">SIRUP A OLEJ </w:t>
      </w:r>
      <w:proofErr w:type="gramStart"/>
      <w:r>
        <w:rPr>
          <w:sz w:val="40"/>
          <w:szCs w:val="40"/>
        </w:rPr>
        <w:t>ROZPUSTÍ,  NEBO</w:t>
      </w:r>
      <w:proofErr w:type="gramEnd"/>
      <w:r>
        <w:rPr>
          <w:sz w:val="40"/>
          <w:szCs w:val="40"/>
        </w:rPr>
        <w:t xml:space="preserve"> NE</w:t>
      </w:r>
      <w:r w:rsidRPr="00C90B34">
        <w:rPr>
          <w:sz w:val="40"/>
          <w:szCs w:val="40"/>
        </w:rPr>
        <w:t>. VŠIMNEME SI, ŽE OLEJ PLAVE NA VODĚ JAKO TŘEBA DŘEVĚNÁ KOSTKA Z POKUSU NA STR. 34.</w:t>
      </w:r>
    </w:p>
    <w:p w:rsidR="00CF0CB6" w:rsidRDefault="00FD2499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4A178B" w:rsidRPr="004A178B" w:rsidRDefault="004A178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Maňourová</w:t>
      </w:r>
      <w:proofErr w:type="spellEnd"/>
      <w:r>
        <w:rPr>
          <w:sz w:val="24"/>
          <w:szCs w:val="24"/>
        </w:rPr>
        <w:t xml:space="preserve"> Zuzana, </w:t>
      </w:r>
      <w:proofErr w:type="spellStart"/>
      <w:r>
        <w:rPr>
          <w:sz w:val="24"/>
          <w:szCs w:val="24"/>
        </w:rPr>
        <w:t>Nastoupilová</w:t>
      </w:r>
      <w:proofErr w:type="spellEnd"/>
      <w:r>
        <w:rPr>
          <w:sz w:val="24"/>
          <w:szCs w:val="24"/>
        </w:rPr>
        <w:t xml:space="preserve"> Dita, </w:t>
      </w:r>
      <w:proofErr w:type="spellStart"/>
      <w:r>
        <w:rPr>
          <w:sz w:val="24"/>
          <w:szCs w:val="24"/>
        </w:rPr>
        <w:t>Kumše</w:t>
      </w:r>
      <w:proofErr w:type="spellEnd"/>
      <w:r>
        <w:rPr>
          <w:sz w:val="24"/>
          <w:szCs w:val="24"/>
        </w:rPr>
        <w:t xml:space="preserve"> Vilma, </w:t>
      </w:r>
      <w:proofErr w:type="spellStart"/>
      <w:r>
        <w:rPr>
          <w:sz w:val="24"/>
          <w:szCs w:val="24"/>
        </w:rPr>
        <w:t>Šefer</w:t>
      </w:r>
      <w:proofErr w:type="spellEnd"/>
      <w:r>
        <w:rPr>
          <w:sz w:val="24"/>
          <w:szCs w:val="24"/>
        </w:rPr>
        <w:t xml:space="preserve"> Nataša, Žižková Pavla, </w:t>
      </w:r>
      <w:proofErr w:type="spellStart"/>
      <w:r>
        <w:rPr>
          <w:sz w:val="24"/>
          <w:szCs w:val="24"/>
        </w:rPr>
        <w:t>Rajšp</w:t>
      </w:r>
      <w:proofErr w:type="spellEnd"/>
      <w:r>
        <w:rPr>
          <w:sz w:val="24"/>
          <w:szCs w:val="24"/>
        </w:rPr>
        <w:t xml:space="preserve"> Martina, Sedláčková Jaroslava </w:t>
      </w:r>
      <w:proofErr w:type="spellStart"/>
      <w:r>
        <w:rPr>
          <w:sz w:val="24"/>
          <w:szCs w:val="24"/>
        </w:rPr>
        <w:t>Jiro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Žic</w:t>
      </w:r>
      <w:proofErr w:type="spellEnd"/>
      <w:r>
        <w:rPr>
          <w:sz w:val="24"/>
          <w:szCs w:val="24"/>
        </w:rPr>
        <w:t xml:space="preserve"> Jasna, </w:t>
      </w:r>
      <w:proofErr w:type="spellStart"/>
      <w:r>
        <w:rPr>
          <w:sz w:val="24"/>
          <w:szCs w:val="24"/>
        </w:rPr>
        <w:t>Kramarič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Kern</w:t>
      </w:r>
      <w:proofErr w:type="spellEnd"/>
      <w:r>
        <w:rPr>
          <w:sz w:val="24"/>
          <w:szCs w:val="24"/>
        </w:rPr>
        <w:t xml:space="preserve"> Milka, </w:t>
      </w:r>
      <w:proofErr w:type="spellStart"/>
      <w:r>
        <w:rPr>
          <w:sz w:val="24"/>
          <w:szCs w:val="24"/>
        </w:rPr>
        <w:t>Pipan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Majda</w:t>
      </w:r>
      <w:proofErr w:type="spellEnd"/>
      <w:r w:rsidRPr="004A178B">
        <w:rPr>
          <w:i/>
          <w:sz w:val="24"/>
          <w:szCs w:val="24"/>
        </w:rPr>
        <w:t xml:space="preserve">: Lili a Vili v první třídě. Mezipředmětový pracovní sešit pro 1. Ročník ZŠ. </w:t>
      </w:r>
      <w:proofErr w:type="gramStart"/>
      <w:r w:rsidRPr="004A178B">
        <w:rPr>
          <w:i/>
          <w:sz w:val="24"/>
          <w:szCs w:val="24"/>
        </w:rPr>
        <w:t>2.díl</w:t>
      </w:r>
      <w:proofErr w:type="gramEnd"/>
      <w:r w:rsidRPr="004A178B"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Praha: </w:t>
      </w:r>
      <w:proofErr w:type="spellStart"/>
      <w:r>
        <w:rPr>
          <w:sz w:val="24"/>
          <w:szCs w:val="24"/>
        </w:rPr>
        <w:t>Klett</w:t>
      </w:r>
      <w:proofErr w:type="spellEnd"/>
      <w:r>
        <w:rPr>
          <w:sz w:val="24"/>
          <w:szCs w:val="24"/>
        </w:rPr>
        <w:t>, 2013. ISBN 978-80-7397-117-5</w:t>
      </w:r>
    </w:p>
    <w:p w:rsidR="00FD2499" w:rsidRPr="00FD2499" w:rsidRDefault="00FD2499">
      <w:pPr>
        <w:rPr>
          <w:sz w:val="24"/>
          <w:szCs w:val="24"/>
        </w:rPr>
      </w:pPr>
      <w:r>
        <w:rPr>
          <w:sz w:val="24"/>
          <w:szCs w:val="24"/>
        </w:rPr>
        <w:t>Vlastní práce autorky.</w:t>
      </w:r>
    </w:p>
    <w:sectPr w:rsidR="00FD2499" w:rsidRPr="00FD2499" w:rsidSect="00110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74905"/>
    <w:multiLevelType w:val="hybridMultilevel"/>
    <w:tmpl w:val="F3FA5140"/>
    <w:lvl w:ilvl="0" w:tplc="5446649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B72569"/>
    <w:multiLevelType w:val="hybridMultilevel"/>
    <w:tmpl w:val="83E0C722"/>
    <w:lvl w:ilvl="0" w:tplc="0405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D3111F3"/>
    <w:multiLevelType w:val="hybridMultilevel"/>
    <w:tmpl w:val="F522E03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42B2E"/>
    <w:rsid w:val="001107D1"/>
    <w:rsid w:val="00142B2E"/>
    <w:rsid w:val="00195CE4"/>
    <w:rsid w:val="004A178B"/>
    <w:rsid w:val="006E0D97"/>
    <w:rsid w:val="00712652"/>
    <w:rsid w:val="00713992"/>
    <w:rsid w:val="00BA0210"/>
    <w:rsid w:val="00C26A7D"/>
    <w:rsid w:val="00C90860"/>
    <w:rsid w:val="00CF0CB6"/>
    <w:rsid w:val="00D44AB3"/>
    <w:rsid w:val="00E02B46"/>
    <w:rsid w:val="00F92A79"/>
    <w:rsid w:val="00FD2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086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086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1004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Dum</cp:lastModifiedBy>
  <cp:revision>2</cp:revision>
  <dcterms:created xsi:type="dcterms:W3CDTF">2014-04-17T12:14:00Z</dcterms:created>
  <dcterms:modified xsi:type="dcterms:W3CDTF">2014-04-17T12:14:00Z</dcterms:modified>
</cp:coreProperties>
</file>