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0C3" w:rsidRDefault="006C10C3" w:rsidP="006C10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C10C3" w:rsidRDefault="006C10C3" w:rsidP="006C10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10C3" w:rsidRDefault="006C10C3" w:rsidP="00DB5B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10C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07D3F46D" wp14:editId="6954AD72">
            <wp:extent cx="5744095" cy="1409007"/>
            <wp:effectExtent l="0" t="0" r="0" b="127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B05" w:rsidRDefault="00DB5B05" w:rsidP="00DB5B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5B05" w:rsidRDefault="00DB5B05" w:rsidP="00DB5B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5B05" w:rsidRDefault="00DB5B05" w:rsidP="00DB5B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5B05" w:rsidRDefault="00DB5B05" w:rsidP="00DB5B0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5B05" w:rsidRDefault="00DB5B05" w:rsidP="00DB5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DB5B05" w:rsidRDefault="00DB5B05" w:rsidP="00DB5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DB5B05" w:rsidRDefault="00DB5B05" w:rsidP="00EB219B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VY_52_INOVACE_PŘÍRODOPIS 6. – 9._</w:t>
      </w:r>
      <w:r w:rsidR="00EB219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</w:t>
      </w:r>
      <w:r w:rsidR="00EB219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219B">
        <w:rPr>
          <w:rFonts w:ascii="Times New Roman" w:hAnsi="Times New Roman" w:cs="Times New Roman"/>
          <w:sz w:val="24"/>
          <w:szCs w:val="24"/>
        </w:rPr>
        <w:t xml:space="preserve">   KŘEMIČITANY, ORGANOLITY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B05" w:rsidRDefault="00A2784F" w:rsidP="00DB5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KŘEMIČITANY, ORGANOLITY</w:t>
      </w:r>
    </w:p>
    <w:p w:rsidR="00DB5B05" w:rsidRDefault="00DB5B05" w:rsidP="00DB5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0F35B7" w:rsidRDefault="000F35B7" w:rsidP="000F35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35B7" w:rsidRDefault="000F35B7" w:rsidP="000F35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35B7" w:rsidRDefault="000F35B7" w:rsidP="000F35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35B7" w:rsidRDefault="000F35B7" w:rsidP="000F35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F35B7" w:rsidRPr="000F35B7" w:rsidRDefault="000F35B7" w:rsidP="005A63C9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 w:rsidRPr="00A81624">
        <w:rPr>
          <w:rFonts w:ascii="Times New Roman" w:hAnsi="Times New Roman" w:cs="Times New Roman"/>
          <w:b/>
          <w:sz w:val="24"/>
          <w:szCs w:val="24"/>
          <w:shd w:val="clear" w:color="auto" w:fill="FBD4B4" w:themeFill="accent6" w:themeFillTint="66"/>
        </w:rPr>
        <w:t>ANOTACE:</w:t>
      </w:r>
      <w:r>
        <w:rPr>
          <w:rFonts w:ascii="Times New Roman" w:hAnsi="Times New Roman" w:cs="Times New Roman"/>
          <w:sz w:val="24"/>
          <w:szCs w:val="24"/>
        </w:rPr>
        <w:t xml:space="preserve"> Cílem pracovního listu je</w:t>
      </w:r>
      <w:r w:rsidR="00354806">
        <w:rPr>
          <w:rFonts w:ascii="Times New Roman" w:hAnsi="Times New Roman" w:cs="Times New Roman"/>
          <w:sz w:val="24"/>
          <w:szCs w:val="24"/>
        </w:rPr>
        <w:t xml:space="preserve"> procvičit a upevnit získané znalosti žáků týkající se učiva o minerálech ze skupin: křemičitany a organolity.</w:t>
      </w:r>
    </w:p>
    <w:p w:rsidR="00DB5B05" w:rsidRPr="00DB5B05" w:rsidRDefault="00DB5B05" w:rsidP="00DB5B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10C3" w:rsidRDefault="006C10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E3605" w:rsidRDefault="00EE3605" w:rsidP="000D630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456C0" w:rsidRDefault="000D6307" w:rsidP="00444A9F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tbl>
      <w:tblPr>
        <w:tblStyle w:val="Mkatabulky"/>
        <w:tblW w:w="0" w:type="auto"/>
        <w:tblInd w:w="142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83E92" w:rsidTr="00D47E7F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883E92" w:rsidRDefault="00883E92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05" w:rsidTr="002E5002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</w:tcBorders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05" w:rsidTr="00B57F00">
        <w:trPr>
          <w:trHeight w:val="567"/>
        </w:trPr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9"/>
            <w:tcBorders>
              <w:top w:val="nil"/>
              <w:bottom w:val="nil"/>
              <w:right w:val="nil"/>
            </w:tcBorders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05" w:rsidTr="00D636CA">
        <w:trPr>
          <w:gridAfter w:val="10"/>
          <w:wAfter w:w="5670" w:type="dxa"/>
          <w:trHeight w:val="567"/>
        </w:trPr>
        <w:tc>
          <w:tcPr>
            <w:tcW w:w="567" w:type="dxa"/>
            <w:vMerge w:val="restart"/>
            <w:tcBorders>
              <w:left w:val="nil"/>
            </w:tcBorders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05" w:rsidTr="00C9795D">
        <w:trPr>
          <w:gridAfter w:val="4"/>
          <w:wAfter w:w="2268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22105" w:rsidRDefault="00522105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3DA" w:rsidTr="00F713DA">
        <w:trPr>
          <w:gridBefore w:val="3"/>
          <w:gridAfter w:val="2"/>
          <w:wBefore w:w="1701" w:type="dxa"/>
          <w:wAfter w:w="1134" w:type="dxa"/>
          <w:trHeight w:val="567"/>
        </w:trPr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713DA" w:rsidRDefault="00F713DA" w:rsidP="000D6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6307" w:rsidRDefault="000D6307" w:rsidP="000D630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krystalová soustava slídy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černohnědý až černý křemičitan bez praktického použití, bývá součástí některých vyvřelých hornin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kaolinit při styku s vodou …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tvrdost živce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označení pro nerosty organického původu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jantar tvoří utuhlá …</w:t>
      </w:r>
    </w:p>
    <w:p w:rsidR="006C24DF" w:rsidRDefault="006C24DF" w:rsidP="006C24DF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C24DF" w:rsidRDefault="006C24DF" w:rsidP="00444A9F">
      <w:pPr>
        <w:shd w:val="clear" w:color="auto" w:fill="FBD4B4" w:themeFill="accent6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9E52F5" w:rsidRDefault="009E52F5" w:rsidP="009E52F5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Mezi nejdůležitější a nejčastější nerosty hornin patří ……………………. a ……………………… .</w:t>
      </w:r>
    </w:p>
    <w:p w:rsidR="009E52F5" w:rsidRDefault="009E52F5" w:rsidP="009E52F5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Tvrdost topazu je: t = ………. .</w:t>
      </w:r>
    </w:p>
    <w:p w:rsidR="009E52F5" w:rsidRDefault="009E52F5" w:rsidP="009E52F5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Jednou z vlastností kaolinitu je, že se ……………………. o prsty.</w:t>
      </w:r>
    </w:p>
    <w:p w:rsidR="009E52F5" w:rsidRDefault="009E52F5" w:rsidP="009E52F5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9E52F5" w:rsidRDefault="006821AE" w:rsidP="00444A9F">
      <w:pPr>
        <w:shd w:val="clear" w:color="auto" w:fill="F2DBDB" w:themeFill="accent2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Rozhodni:</w:t>
      </w:r>
    </w:p>
    <w:p w:rsidR="006821AE" w:rsidRPr="00534C71" w:rsidRDefault="006821AE" w:rsidP="006821AE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534C71">
        <w:rPr>
          <w:rFonts w:ascii="Times New Roman" w:hAnsi="Times New Roman" w:cs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A80938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Mastek má tvrdost: t = 2.       ANO / NE</w:t>
      </w:r>
    </w:p>
    <w:p w:rsidR="00A80938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Jantar patří mezi křemičitany.       ANO / NE</w:t>
      </w:r>
    </w:p>
    <w:p w:rsidR="00A80938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K přednostem slídy patří pružnost a ohnivzdornost.       ANO / NE</w:t>
      </w:r>
    </w:p>
    <w:p w:rsidR="00A80938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Živec je dokonale štěpný.       ANO / NE</w:t>
      </w:r>
    </w:p>
    <w:p w:rsidR="00A80938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Z masteku se např. v Číně vyrábí umělecké předměty.       ANO / NE</w:t>
      </w:r>
    </w:p>
    <w:p w:rsidR="00EE3605" w:rsidRDefault="00A80938" w:rsidP="00A8093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Jemně mletý mastek se uplatňuje také v kosmetice.       ANO / NE</w:t>
      </w:r>
    </w:p>
    <w:p w:rsidR="008C31E7" w:rsidRPr="00075E6A" w:rsidRDefault="008C31E7" w:rsidP="00444A9F">
      <w:pPr>
        <w:shd w:val="clear" w:color="auto" w:fill="C6D9F1" w:themeFill="text2" w:themeFillTint="33"/>
        <w:rPr>
          <w:rFonts w:ascii="Times New Roman" w:hAnsi="Times New Roman" w:cs="Times New Roman"/>
          <w:i/>
          <w:sz w:val="24"/>
          <w:szCs w:val="24"/>
        </w:rPr>
      </w:pPr>
      <w:r w:rsidRPr="003E62BE">
        <w:rPr>
          <w:rFonts w:ascii="Times New Roman" w:hAnsi="Times New Roman" w:cs="Times New Roman"/>
          <w:b/>
          <w:sz w:val="24"/>
          <w:szCs w:val="24"/>
        </w:rPr>
        <w:lastRenderedPageBreak/>
        <w:t>4) Vyber pravdivé tvrzení:</w:t>
      </w:r>
      <w:r w:rsidR="00951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EE3605" w:rsidRDefault="008C31E7" w:rsidP="008C31E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Granát krystaluje v soustavě: a) šesterečné       b) jednoklonné       c) krychlové       d) kosočtverečné</w:t>
      </w:r>
    </w:p>
    <w:p w:rsidR="00323FF5" w:rsidRDefault="00323FF5" w:rsidP="008C31E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Granát se uplatňuje: a) ve šperkařství        b) při výrobě hodin        c) jako brusivo        d) platí a + b + c</w:t>
      </w:r>
    </w:p>
    <w:p w:rsidR="00780D52" w:rsidRDefault="00780D52" w:rsidP="008C31E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Jantar pochází z: a) prvohor          b) druhohor          c) třetihor          d) čtvrtohor</w:t>
      </w:r>
    </w:p>
    <w:p w:rsidR="008E0CE9" w:rsidRDefault="008E0CE9" w:rsidP="008C31E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8E0CE9" w:rsidRDefault="008E0CE9" w:rsidP="00444A9F">
      <w:pPr>
        <w:shd w:val="clear" w:color="auto" w:fill="C2D69B" w:themeFill="accent3" w:themeFillTint="9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  <w:r w:rsidR="009518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0E2042" w:rsidRDefault="000E2042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• pyrop                           • fialově červený granát</w:t>
      </w:r>
    </w:p>
    <w:p w:rsidR="000E2042" w:rsidRDefault="000E2042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ortoklas                        • světlá slída</w:t>
      </w:r>
    </w:p>
    <w:p w:rsidR="000E2042" w:rsidRDefault="000E2042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plagioklas                     • živec draselný</w:t>
      </w:r>
    </w:p>
    <w:p w:rsidR="000E2042" w:rsidRDefault="000E2042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almandin                       • průhledná odrůda olivínu</w:t>
      </w:r>
    </w:p>
    <w:p w:rsidR="000E2042" w:rsidRDefault="003A5510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muskovit                       • tmavě červený granát</w:t>
      </w:r>
    </w:p>
    <w:p w:rsidR="003A5510" w:rsidRDefault="003A5510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biotit                              • </w:t>
      </w:r>
      <w:r w:rsidR="00E152FB">
        <w:rPr>
          <w:rFonts w:ascii="Times New Roman" w:hAnsi="Times New Roman" w:cs="Times New Roman"/>
          <w:sz w:val="24"/>
          <w:szCs w:val="24"/>
        </w:rPr>
        <w:t>živec sodnovápenatý</w:t>
      </w:r>
    </w:p>
    <w:p w:rsidR="00E152FB" w:rsidRDefault="00ED2D15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152FB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chryzolit                        • tmavá slída</w:t>
      </w:r>
    </w:p>
    <w:p w:rsidR="00ED2D15" w:rsidRDefault="00ED2D15" w:rsidP="008E0CE9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ED2D15" w:rsidRDefault="00ED2D15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▪ bílá                             ▪ jantar</w:t>
      </w:r>
    </w:p>
    <w:p w:rsidR="00ED2D15" w:rsidRDefault="00ED2D15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žlutá                            ▪ olivín</w:t>
      </w:r>
    </w:p>
    <w:p w:rsidR="00ED2D15" w:rsidRPr="000E2042" w:rsidRDefault="00ED2D15" w:rsidP="008E0CE9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žlutozelená                 ▪ mastek</w:t>
      </w:r>
    </w:p>
    <w:p w:rsidR="008E0CE9" w:rsidRDefault="00ED2D15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▪ kaolinit</w:t>
      </w:r>
    </w:p>
    <w:p w:rsidR="002D35F1" w:rsidRDefault="002D35F1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D35F1" w:rsidRDefault="002D35F1" w:rsidP="007D13E5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• porcelán                         </w:t>
      </w:r>
      <w:r w:rsidR="00B5218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• živec</w:t>
      </w:r>
    </w:p>
    <w:p w:rsidR="002D35F1" w:rsidRDefault="002D35F1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D13E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• izolační materiál             </w:t>
      </w:r>
      <w:r w:rsidR="00B5218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• slída</w:t>
      </w:r>
    </w:p>
    <w:p w:rsidR="002D35F1" w:rsidRDefault="002D35F1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D13E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• šperkařství                      </w:t>
      </w:r>
      <w:r w:rsidR="00B5218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• jantar</w:t>
      </w:r>
    </w:p>
    <w:p w:rsidR="007D13E5" w:rsidRDefault="002D35F1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D13E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• keramika                         </w:t>
      </w:r>
      <w:r w:rsidR="00B5218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• kaolinit</w:t>
      </w:r>
    </w:p>
    <w:p w:rsidR="007D13E5" w:rsidRDefault="007D13E5" w:rsidP="008E0C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D13E5" w:rsidRDefault="007D13E5" w:rsidP="008F5985">
      <w:pPr>
        <w:shd w:val="clear" w:color="auto" w:fill="CCC0D9" w:themeFill="accent4" w:themeFillTint="6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  <w:r w:rsidR="009518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1A34B8" w:rsidRDefault="001A34B8" w:rsidP="001A34B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Jantar se nachází i v ČR, ale pouze vzácně – např. v okolí Moravské brány.</w:t>
      </w:r>
    </w:p>
    <w:p w:rsidR="001A34B8" w:rsidRDefault="0069307B" w:rsidP="001A34B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Slída patří k méně štěpným nerostům.</w:t>
      </w:r>
      <w:r w:rsidR="001A34B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9307B" w:rsidRDefault="0069307B" w:rsidP="001A34B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997AE4">
        <w:rPr>
          <w:rFonts w:ascii="Times New Roman" w:hAnsi="Times New Roman" w:cs="Times New Roman"/>
          <w:sz w:val="24"/>
          <w:szCs w:val="24"/>
        </w:rPr>
        <w:t>Barva topazu je většinou zelená.</w:t>
      </w:r>
    </w:p>
    <w:p w:rsidR="00997AE4" w:rsidRDefault="00997AE4" w:rsidP="001A34B8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Naleziště granátů jsou např. v Českém Středohoří.</w:t>
      </w:r>
    </w:p>
    <w:p w:rsidR="00A03352" w:rsidRPr="00A03352" w:rsidRDefault="00A03352" w:rsidP="00A03352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ŘEŠENÍ:</w:t>
      </w:r>
    </w:p>
    <w:p w:rsidR="00A03352" w:rsidRDefault="00A03352" w:rsidP="00444A9F">
      <w:pPr>
        <w:shd w:val="clear" w:color="auto" w:fill="FFFF99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tbl>
      <w:tblPr>
        <w:tblStyle w:val="Mkatabulky"/>
        <w:tblW w:w="0" w:type="auto"/>
        <w:tblInd w:w="142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825CD" w:rsidRPr="00D825CD" w:rsidTr="00D825CD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A03352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Á</w:t>
            </w:r>
          </w:p>
        </w:tc>
      </w:tr>
      <w:tr w:rsidR="00D825CD" w:rsidRPr="00D825CD" w:rsidTr="00D825CD">
        <w:trPr>
          <w:trHeight w:val="567"/>
        </w:trPr>
        <w:tc>
          <w:tcPr>
            <w:tcW w:w="2268" w:type="dxa"/>
            <w:gridSpan w:val="4"/>
            <w:tcBorders>
              <w:top w:val="nil"/>
              <w:left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A03352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G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825CD" w:rsidRPr="00D825CD" w:rsidTr="00D825CD">
        <w:trPr>
          <w:trHeight w:val="567"/>
        </w:trPr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A03352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Á</w:t>
            </w:r>
          </w:p>
        </w:tc>
        <w:tc>
          <w:tcPr>
            <w:tcW w:w="5103" w:type="dxa"/>
            <w:gridSpan w:val="9"/>
            <w:tcBorders>
              <w:top w:val="nil"/>
              <w:bottom w:val="nil"/>
              <w:right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825CD" w:rsidRPr="00D825CD" w:rsidTr="00D825CD">
        <w:trPr>
          <w:gridAfter w:val="10"/>
          <w:wAfter w:w="5670" w:type="dxa"/>
          <w:trHeight w:val="567"/>
        </w:trPr>
        <w:tc>
          <w:tcPr>
            <w:tcW w:w="567" w:type="dxa"/>
            <w:vMerge w:val="restart"/>
            <w:tcBorders>
              <w:left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A03352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T</w:t>
            </w:r>
          </w:p>
        </w:tc>
      </w:tr>
      <w:tr w:rsidR="00D825CD" w:rsidRPr="00D825CD" w:rsidTr="00D825CD">
        <w:trPr>
          <w:gridAfter w:val="4"/>
          <w:wAfter w:w="2268" w:type="dxa"/>
          <w:trHeight w:val="567"/>
        </w:trPr>
        <w:tc>
          <w:tcPr>
            <w:tcW w:w="567" w:type="dxa"/>
            <w:vMerge/>
            <w:tcBorders>
              <w:left w:val="nil"/>
              <w:bottom w:val="nil"/>
            </w:tcBorders>
            <w:vAlign w:val="center"/>
          </w:tcPr>
          <w:p w:rsidR="00A03352" w:rsidRPr="00D825CD" w:rsidRDefault="00A03352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G</w:t>
            </w: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A03352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A03352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Y</w:t>
            </w:r>
          </w:p>
        </w:tc>
      </w:tr>
      <w:tr w:rsidR="00D825CD" w:rsidRPr="00D825CD" w:rsidTr="00D825CD">
        <w:trPr>
          <w:gridBefore w:val="3"/>
          <w:gridAfter w:val="2"/>
          <w:wBefore w:w="1701" w:type="dxa"/>
          <w:wAfter w:w="1134" w:type="dxa"/>
          <w:trHeight w:val="567"/>
        </w:trPr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</w:t>
            </w:r>
          </w:p>
        </w:tc>
        <w:tc>
          <w:tcPr>
            <w:tcW w:w="567" w:type="dxa"/>
            <w:shd w:val="clear" w:color="auto" w:fill="DAEEF3" w:themeFill="accent5" w:themeFillTint="33"/>
            <w:vAlign w:val="center"/>
          </w:tcPr>
          <w:p w:rsidR="00905257" w:rsidRPr="00025C71" w:rsidRDefault="00D825CD" w:rsidP="00D825CD">
            <w:pPr>
              <w:jc w:val="center"/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</w:pPr>
            <w:r w:rsidRPr="00025C71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905257" w:rsidRPr="00D825CD" w:rsidRDefault="00D825CD" w:rsidP="00D825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825C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</w:tr>
    </w:tbl>
    <w:p w:rsidR="00A03352" w:rsidRDefault="00A03352" w:rsidP="00A0335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352" w:rsidRPr="00D04970" w:rsidRDefault="00A03352" w:rsidP="00A03352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krystalová soustava slídy</w:t>
      </w:r>
      <w:r w:rsidR="00D0497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černohnědý až černý křemičitan bez praktického použití, bývá součástí některých vyvřelých hornin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kaolinit při styku s vodou …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tvrdost živce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označení pro nerosty organického původu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jantar tvoří utuhlá …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3352" w:rsidRDefault="00A03352" w:rsidP="00444A9F">
      <w:pPr>
        <w:shd w:val="clear" w:color="auto" w:fill="FBD4B4" w:themeFill="accent6" w:themeFillTint="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Mezi nejdůležitější a nejčastější nerosty hornin patří </w:t>
      </w:r>
      <w:r w:rsidR="00D04970">
        <w:rPr>
          <w:rFonts w:ascii="Times New Roman" w:hAnsi="Times New Roman" w:cs="Times New Roman"/>
          <w:color w:val="C00000"/>
          <w:sz w:val="24"/>
          <w:szCs w:val="24"/>
        </w:rPr>
        <w:t>živce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D04970">
        <w:rPr>
          <w:rFonts w:ascii="Times New Roman" w:hAnsi="Times New Roman" w:cs="Times New Roman"/>
          <w:sz w:val="24"/>
          <w:szCs w:val="24"/>
        </w:rPr>
        <w:t xml:space="preserve"> </w:t>
      </w:r>
      <w:r w:rsidR="00D04970">
        <w:rPr>
          <w:rFonts w:ascii="Times New Roman" w:hAnsi="Times New Roman" w:cs="Times New Roman"/>
          <w:color w:val="C00000"/>
          <w:sz w:val="24"/>
          <w:szCs w:val="24"/>
        </w:rPr>
        <w:t>slídy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Tvrdost topazu je: t = </w:t>
      </w:r>
      <w:r w:rsidR="00D04970">
        <w:rPr>
          <w:rFonts w:ascii="Times New Roman" w:hAnsi="Times New Roman" w:cs="Times New Roman"/>
          <w:color w:val="C00000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Jednou z vlastností kaolinitu je, že se </w:t>
      </w:r>
      <w:r w:rsidR="00D04970">
        <w:rPr>
          <w:rFonts w:ascii="Times New Roman" w:hAnsi="Times New Roman" w:cs="Times New Roman"/>
          <w:color w:val="C00000"/>
          <w:sz w:val="24"/>
          <w:szCs w:val="24"/>
        </w:rPr>
        <w:t xml:space="preserve">otírá </w:t>
      </w:r>
      <w:r>
        <w:rPr>
          <w:rFonts w:ascii="Times New Roman" w:hAnsi="Times New Roman" w:cs="Times New Roman"/>
          <w:sz w:val="24"/>
          <w:szCs w:val="24"/>
        </w:rPr>
        <w:t>o prsty.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3352" w:rsidRDefault="00A03352" w:rsidP="00444A9F">
      <w:pPr>
        <w:shd w:val="clear" w:color="auto" w:fill="F2DBDB" w:themeFill="accent2" w:themeFillTint="3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3) Rozhodni:</w:t>
      </w:r>
    </w:p>
    <w:p w:rsidR="00A03352" w:rsidRPr="00534C71" w:rsidRDefault="00A03352" w:rsidP="00A0335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534C71">
        <w:rPr>
          <w:rFonts w:ascii="Times New Roman" w:hAnsi="Times New Roman" w:cs="Times New Roman"/>
          <w:i/>
          <w:sz w:val="24"/>
          <w:szCs w:val="24"/>
        </w:rPr>
        <w:t>- pokud s daným tvrzením souhlasíš - barevně zvýrazni ANO, pokud nesouhlasíš – zvýrazni 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Mastek má tvrdost: t = 2.       ANO /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Jantar patří mezi křemičitany.       ANO /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K přednostem slídy patří pružnost a ohnivzdornost.      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Živec je dokonale štěpný.      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Z masteku se např. v Číně vyrábí umělecké předměty.      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Jemně mletý mastek se uplatňuje také v kosmetice.       </w:t>
      </w:r>
      <w:r w:rsidRPr="00BE0B1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3352" w:rsidRPr="00075E6A" w:rsidRDefault="00A03352" w:rsidP="00A03352">
      <w:pPr>
        <w:rPr>
          <w:rFonts w:ascii="Times New Roman" w:hAnsi="Times New Roman" w:cs="Times New Roman"/>
          <w:i/>
          <w:sz w:val="24"/>
          <w:szCs w:val="24"/>
        </w:rPr>
      </w:pPr>
      <w:r w:rsidRPr="00444A9F">
        <w:rPr>
          <w:rFonts w:ascii="Times New Roman" w:hAnsi="Times New Roman" w:cs="Times New Roman"/>
          <w:b/>
          <w:sz w:val="24"/>
          <w:szCs w:val="24"/>
          <w:shd w:val="clear" w:color="auto" w:fill="C6D9F1" w:themeFill="text2" w:themeFillTint="33"/>
        </w:rPr>
        <w:lastRenderedPageBreak/>
        <w:t xml:space="preserve">4) Vyber pravdivé tvrzení: </w:t>
      </w:r>
      <w:r w:rsidRPr="00444A9F">
        <w:rPr>
          <w:rFonts w:ascii="Times New Roman" w:hAnsi="Times New Roman" w:cs="Times New Roman"/>
          <w:i/>
          <w:sz w:val="24"/>
          <w:szCs w:val="24"/>
          <w:shd w:val="clear" w:color="auto" w:fill="C6D9F1" w:themeFill="text2" w:themeFillTint="33"/>
        </w:rPr>
        <w:t>- vybranou možnost barevně označ (správné řešení je vždy pouze jedno)</w:t>
      </w:r>
      <w:r w:rsidRPr="00075E6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Granát krystaluje v soustavě: a) šesterečné       b) jednoklonné       </w:t>
      </w:r>
      <w:r w:rsidRPr="00B33756">
        <w:rPr>
          <w:rFonts w:ascii="Times New Roman" w:hAnsi="Times New Roman" w:cs="Times New Roman"/>
          <w:color w:val="C00000"/>
          <w:sz w:val="24"/>
          <w:szCs w:val="24"/>
        </w:rPr>
        <w:t>c) krychlové</w:t>
      </w:r>
      <w:r>
        <w:rPr>
          <w:rFonts w:ascii="Times New Roman" w:hAnsi="Times New Roman" w:cs="Times New Roman"/>
          <w:sz w:val="24"/>
          <w:szCs w:val="24"/>
        </w:rPr>
        <w:t xml:space="preserve">       d) kosočtverečné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Granát se uplatňuje: a) ve šperkařství        b) při výrobě hodin        c) jako brusivo        </w:t>
      </w:r>
      <w:r w:rsidRPr="00B33756">
        <w:rPr>
          <w:rFonts w:ascii="Times New Roman" w:hAnsi="Times New Roman" w:cs="Times New Roman"/>
          <w:color w:val="C00000"/>
          <w:sz w:val="24"/>
          <w:szCs w:val="24"/>
        </w:rPr>
        <w:t>d) platí a + b + c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Jantar pochází z: a) prvohor          b) druhohor          </w:t>
      </w:r>
      <w:r w:rsidRPr="00B33756">
        <w:rPr>
          <w:rFonts w:ascii="Times New Roman" w:hAnsi="Times New Roman" w:cs="Times New Roman"/>
          <w:color w:val="C00000"/>
          <w:sz w:val="24"/>
          <w:szCs w:val="24"/>
        </w:rPr>
        <w:t>c) třetihor</w:t>
      </w:r>
      <w:r>
        <w:rPr>
          <w:rFonts w:ascii="Times New Roman" w:hAnsi="Times New Roman" w:cs="Times New Roman"/>
          <w:sz w:val="24"/>
          <w:szCs w:val="24"/>
        </w:rPr>
        <w:t xml:space="preserve">          d) čtvrtohor</w:t>
      </w:r>
    </w:p>
    <w:p w:rsidR="00A03352" w:rsidRDefault="00A03352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3352" w:rsidRDefault="00A03352" w:rsidP="00444A9F">
      <w:pPr>
        <w:shd w:val="clear" w:color="auto" w:fill="C2D69B" w:themeFill="accent3" w:themeFillTint="9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Pr="002358FD">
        <w:rPr>
          <w:rFonts w:ascii="Times New Roman" w:hAnsi="Times New Roman" w:cs="Times New Roman"/>
          <w:b/>
          <w:sz w:val="24"/>
          <w:szCs w:val="24"/>
        </w:rPr>
        <w:t>Přiřaď, co k sobě patří: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7A1F"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A03352" w:rsidRDefault="00FE59A3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86995</wp:posOffset>
                </wp:positionV>
                <wp:extent cx="733425" cy="990601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99060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65pt,6.85pt" to="143.4pt,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" strokecolor="#5f497a [2407]" strokeweight="1.5pt"/>
            </w:pict>
          </mc:Fallback>
        </mc:AlternateContent>
      </w:r>
      <w:r w:rsidR="00E43ED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897255</wp:posOffset>
                </wp:positionH>
                <wp:positionV relativeFrom="paragraph">
                  <wp:posOffset>86995</wp:posOffset>
                </wp:positionV>
                <wp:extent cx="1028700" cy="128587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12858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65pt,6.85pt" to="151.65pt,10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" strokecolor="#4579b8 [3044]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>A) • pyrop                           • fialově červený granát</w:t>
      </w:r>
    </w:p>
    <w:p w:rsidR="00A03352" w:rsidRDefault="004F14B8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82550</wp:posOffset>
                </wp:positionV>
                <wp:extent cx="733425" cy="9620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9620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65pt,6.5pt" to="143.4pt,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" strokecolor="#00b050" strokeweight="1.5pt"/>
            </w:pict>
          </mc:Fallback>
        </mc:AlternateContent>
      </w:r>
      <w:r w:rsidR="000C4DE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1040130</wp:posOffset>
                </wp:positionH>
                <wp:positionV relativeFrom="paragraph">
                  <wp:posOffset>82550</wp:posOffset>
                </wp:positionV>
                <wp:extent cx="781050" cy="3143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3143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9pt,6.5pt" to="143.4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" strokecolor="#e36c0a [2409]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• ortoklas                        • světlá slída</w:t>
      </w:r>
    </w:p>
    <w:p w:rsidR="00A03352" w:rsidRDefault="00F8797F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1087755</wp:posOffset>
                </wp:positionH>
                <wp:positionV relativeFrom="paragraph">
                  <wp:posOffset>67944</wp:posOffset>
                </wp:positionV>
                <wp:extent cx="838200" cy="9810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9810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65pt,5.35pt" to="151.65pt,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" strokecolor="#ffc000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• plagioklas                     • živec draselný</w:t>
      </w:r>
    </w:p>
    <w:p w:rsidR="00A03352" w:rsidRDefault="00244386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1040130</wp:posOffset>
                </wp:positionH>
                <wp:positionV relativeFrom="paragraph">
                  <wp:posOffset>120650</wp:posOffset>
                </wp:positionV>
                <wp:extent cx="857250" cy="942976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942976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9pt,9.5pt" to="149.4pt,8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" strokecolor="#943634 [2405]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• almandin                       • průhledná odrůda olivínu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muskovit                       • tmavě červený granát</w:t>
      </w:r>
    </w:p>
    <w:p w:rsidR="00A03352" w:rsidRDefault="00AD478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963930</wp:posOffset>
                </wp:positionH>
                <wp:positionV relativeFrom="paragraph">
                  <wp:posOffset>82550</wp:posOffset>
                </wp:positionV>
                <wp:extent cx="933450" cy="29527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2952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9pt,6.5pt" to="149.4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" strokecolor="red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• biotit                              • živec sodnovápenatý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• chryzolit                        • tmavá slída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A03352" w:rsidRDefault="0053115A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68580</wp:posOffset>
                </wp:positionV>
                <wp:extent cx="933450" cy="3810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3810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65pt,5.4pt" to="138.1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" strokecolor="#ffc000" strokeweight="1.5pt"/>
            </w:pict>
          </mc:Fallback>
        </mc:AlternateContent>
      </w:r>
      <w:r w:rsidR="00951D9D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735330</wp:posOffset>
                </wp:positionH>
                <wp:positionV relativeFrom="paragraph">
                  <wp:posOffset>68579</wp:posOffset>
                </wp:positionV>
                <wp:extent cx="1085850" cy="98107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9810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5.4pt" to="143.4pt,8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" strokecolor="#4579b8 [3044]" strokeweight="1.5pt"/>
            </w:pict>
          </mc:Fallback>
        </mc:AlternateContent>
      </w:r>
      <w:r w:rsidR="00B2166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735329</wp:posOffset>
                </wp:positionH>
                <wp:positionV relativeFrom="paragraph">
                  <wp:posOffset>68580</wp:posOffset>
                </wp:positionV>
                <wp:extent cx="1019175" cy="64770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6477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9pt,5.4pt" to="138.15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" strokecolor="#4579b8 [3044]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>B) ▪ bílá                             ▪ jantar</w:t>
      </w:r>
    </w:p>
    <w:p w:rsidR="00A03352" w:rsidRDefault="0074208B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121285</wp:posOffset>
                </wp:positionV>
                <wp:extent cx="609600" cy="26670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5.4pt,9.55pt" to="143.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" strokecolor="#00b050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▪ žlutá                            ▪ olivín</w:t>
      </w:r>
    </w:p>
    <w:p w:rsidR="00A03352" w:rsidRPr="000E204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▪ žlutozelená                 ▪ mastek</w:t>
      </w:r>
    </w:p>
    <w:p w:rsidR="00A03352" w:rsidRDefault="00A03352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▪ kaolinit</w:t>
      </w:r>
    </w:p>
    <w:p w:rsidR="00A03352" w:rsidRDefault="00A03352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03352" w:rsidRDefault="00EB29C8" w:rsidP="00A0335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78740</wp:posOffset>
                </wp:positionV>
                <wp:extent cx="952500" cy="942975"/>
                <wp:effectExtent l="0" t="0" r="1905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9429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4pt,6.2pt" to="170.4pt,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" strokecolor="#00b050" strokeweight="1.5pt"/>
            </w:pict>
          </mc:Fallback>
        </mc:AlternateContent>
      </w:r>
      <w:r w:rsidR="00E552B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1211579</wp:posOffset>
                </wp:positionH>
                <wp:positionV relativeFrom="paragraph">
                  <wp:posOffset>78740</wp:posOffset>
                </wp:positionV>
                <wp:extent cx="1000125" cy="8858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8858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4pt,6.2pt" to="174.15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" strokecolor="#4579b8 [3044]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C) • porcelán                  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</w:t>
      </w:r>
      <w:r w:rsidR="00A03352">
        <w:rPr>
          <w:rFonts w:ascii="Times New Roman" w:hAnsi="Times New Roman" w:cs="Times New Roman"/>
          <w:sz w:val="24"/>
          <w:szCs w:val="24"/>
        </w:rPr>
        <w:t xml:space="preserve">  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 </w:t>
      </w:r>
      <w:r w:rsidR="00A03352">
        <w:rPr>
          <w:rFonts w:ascii="Times New Roman" w:hAnsi="Times New Roman" w:cs="Times New Roman"/>
          <w:sz w:val="24"/>
          <w:szCs w:val="24"/>
        </w:rPr>
        <w:t xml:space="preserve">  • živec</w:t>
      </w:r>
    </w:p>
    <w:p w:rsidR="00A03352" w:rsidRDefault="00923C46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1516380</wp:posOffset>
                </wp:positionH>
                <wp:positionV relativeFrom="paragraph">
                  <wp:posOffset>71755</wp:posOffset>
                </wp:positionV>
                <wp:extent cx="69532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4pt,5.65pt" to="174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" strokecolor="#ffc000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     • izolační materiál        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</w:t>
      </w:r>
      <w:r w:rsidR="00A03352">
        <w:rPr>
          <w:rFonts w:ascii="Times New Roman" w:hAnsi="Times New Roman" w:cs="Times New Roman"/>
          <w:sz w:val="24"/>
          <w:szCs w:val="24"/>
        </w:rPr>
        <w:t xml:space="preserve">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 </w:t>
      </w:r>
      <w:r w:rsidR="00A03352">
        <w:rPr>
          <w:rFonts w:ascii="Times New Roman" w:hAnsi="Times New Roman" w:cs="Times New Roman"/>
          <w:sz w:val="24"/>
          <w:szCs w:val="24"/>
        </w:rPr>
        <w:t xml:space="preserve"> • slída</w:t>
      </w:r>
    </w:p>
    <w:p w:rsidR="00A03352" w:rsidRDefault="002E0537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1259205</wp:posOffset>
                </wp:positionH>
                <wp:positionV relativeFrom="paragraph">
                  <wp:posOffset>83820</wp:posOffset>
                </wp:positionV>
                <wp:extent cx="952500" cy="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15pt,6.6pt" to="174.1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" strokecolor="#c00000" strokeweight="1.5pt"/>
            </w:pict>
          </mc:Fallback>
        </mc:AlternateContent>
      </w:r>
      <w:r w:rsidR="00A03352">
        <w:rPr>
          <w:rFonts w:ascii="Times New Roman" w:hAnsi="Times New Roman" w:cs="Times New Roman"/>
          <w:sz w:val="24"/>
          <w:szCs w:val="24"/>
        </w:rPr>
        <w:t xml:space="preserve">          • šperkařství                    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    </w:t>
      </w:r>
      <w:r w:rsidR="00A03352">
        <w:rPr>
          <w:rFonts w:ascii="Times New Roman" w:hAnsi="Times New Roman" w:cs="Times New Roman"/>
          <w:sz w:val="24"/>
          <w:szCs w:val="24"/>
        </w:rPr>
        <w:t>• jantar</w:t>
      </w:r>
    </w:p>
    <w:p w:rsidR="00A03352" w:rsidRDefault="00A03352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• keramika                         </w:t>
      </w:r>
      <w:r w:rsidR="00E552BB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• kaolinit</w:t>
      </w:r>
    </w:p>
    <w:p w:rsidR="00A03352" w:rsidRDefault="00A03352" w:rsidP="00A0335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03352" w:rsidRDefault="00A03352" w:rsidP="008F5985">
      <w:pPr>
        <w:shd w:val="clear" w:color="auto" w:fill="CCC0D9" w:themeFill="accent4" w:themeFillTint="6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6) Najdi chyby </w:t>
      </w:r>
      <w:r>
        <w:rPr>
          <w:rFonts w:ascii="Times New Roman" w:hAnsi="Times New Roman" w:cs="Times New Roman"/>
          <w:sz w:val="24"/>
          <w:szCs w:val="24"/>
        </w:rPr>
        <w:t xml:space="preserve">(které udělal nepozorný žák ve svých poznámkách): </w:t>
      </w: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Jantar se nachází i v ČR, ale pouze vzácně – např. v okolí Moravské brány.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Slída patří k </w:t>
      </w:r>
      <w:r w:rsidRPr="00425E98">
        <w:rPr>
          <w:rFonts w:ascii="Times New Roman" w:hAnsi="Times New Roman" w:cs="Times New Roman"/>
          <w:color w:val="C00000"/>
          <w:sz w:val="24"/>
          <w:szCs w:val="24"/>
        </w:rPr>
        <w:t>méně</w:t>
      </w:r>
      <w:r>
        <w:rPr>
          <w:rFonts w:ascii="Times New Roman" w:hAnsi="Times New Roman" w:cs="Times New Roman"/>
          <w:sz w:val="24"/>
          <w:szCs w:val="24"/>
        </w:rPr>
        <w:t xml:space="preserve"> štěpným nerostům.  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Barva topazu je většinou </w:t>
      </w:r>
      <w:r w:rsidRPr="00425E98">
        <w:rPr>
          <w:rFonts w:ascii="Times New Roman" w:hAnsi="Times New Roman" w:cs="Times New Roman"/>
          <w:color w:val="C00000"/>
          <w:sz w:val="24"/>
          <w:szCs w:val="24"/>
        </w:rPr>
        <w:t>zelená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3352" w:rsidRDefault="00A03352" w:rsidP="00A03352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Naleziště granátů jsou např. v Českém Středohoří.</w:t>
      </w:r>
    </w:p>
    <w:sectPr w:rsidR="00A03352" w:rsidSect="00444A9F">
      <w:headerReference w:type="default" r:id="rId9"/>
      <w:footerReference w:type="default" r:id="rId10"/>
      <w:pgSz w:w="11906" w:h="16838"/>
      <w:pgMar w:top="567" w:right="567" w:bottom="567" w:left="567" w:header="708" w:footer="708" w:gutter="0"/>
      <w:pgBorders w:offsetFrom="page">
        <w:top w:val="single" w:sz="4" w:space="24" w:color="FABF8F" w:themeColor="accent6" w:themeTint="99"/>
        <w:left w:val="single" w:sz="4" w:space="24" w:color="FABF8F" w:themeColor="accent6" w:themeTint="99"/>
        <w:bottom w:val="single" w:sz="4" w:space="24" w:color="FABF8F" w:themeColor="accent6" w:themeTint="99"/>
        <w:right w:val="single" w:sz="4" w:space="24" w:color="FABF8F" w:themeColor="accent6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A9" w:rsidRDefault="001538A9" w:rsidP="000D6307">
      <w:pPr>
        <w:spacing w:after="0" w:line="240" w:lineRule="auto"/>
      </w:pPr>
      <w:r>
        <w:separator/>
      </w:r>
    </w:p>
  </w:endnote>
  <w:endnote w:type="continuationSeparator" w:id="0">
    <w:p w:rsidR="001538A9" w:rsidRDefault="001538A9" w:rsidP="000D6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307" w:rsidRDefault="000D6307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877CCA" wp14:editId="0ACB00B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D6307" w:rsidRPr="000D6307" w:rsidRDefault="000D6307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 w:rsidRPr="000D6307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0D6307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0D6307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8D74AB">
                            <w:rPr>
                              <w:noProof/>
                              <w:color w:val="4F81BD" w:themeColor="accent1"/>
                              <w:sz w:val="26"/>
                              <w:szCs w:val="26"/>
                            </w:rPr>
                            <w:t>1</w:t>
                          </w:r>
                          <w:r w:rsidRPr="000D6307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0D6307" w:rsidRPr="000D6307" w:rsidRDefault="000D6307">
                    <w:pPr>
                      <w:spacing w:after="0"/>
                      <w:jc w:val="center"/>
                      <w:rPr>
                        <w:color w:val="4F81BD" w:themeColor="accent1"/>
                        <w:sz w:val="26"/>
                        <w:szCs w:val="26"/>
                      </w:rPr>
                    </w:pPr>
                    <w:r w:rsidRPr="000D6307">
                      <w:rPr>
                        <w:color w:val="4F81BD" w:themeColor="accent1"/>
                        <w:sz w:val="26"/>
                        <w:szCs w:val="26"/>
                      </w:rPr>
                      <w:fldChar w:fldCharType="begin"/>
                    </w:r>
                    <w:r w:rsidRPr="000D6307">
                      <w:rPr>
                        <w:color w:val="4F81BD" w:themeColor="accent1"/>
                        <w:sz w:val="26"/>
                        <w:szCs w:val="26"/>
                      </w:rPr>
                      <w:instrText>PAGE  \* Arabic  \* MERGEFORMAT</w:instrText>
                    </w:r>
                    <w:r w:rsidRPr="000D6307">
                      <w:rPr>
                        <w:color w:val="4F81BD" w:themeColor="accent1"/>
                        <w:sz w:val="26"/>
                        <w:szCs w:val="26"/>
                      </w:rPr>
                      <w:fldChar w:fldCharType="separate"/>
                    </w:r>
                    <w:r w:rsidR="008D74AB">
                      <w:rPr>
                        <w:noProof/>
                        <w:color w:val="4F81BD" w:themeColor="accent1"/>
                        <w:sz w:val="26"/>
                        <w:szCs w:val="26"/>
                      </w:rPr>
                      <w:t>1</w:t>
                    </w:r>
                    <w:r w:rsidRPr="000D6307">
                      <w:rPr>
                        <w:color w:val="4F81BD" w:themeColor="accent1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0D6307" w:rsidRDefault="000D630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A9" w:rsidRDefault="001538A9" w:rsidP="000D6307">
      <w:pPr>
        <w:spacing w:after="0" w:line="240" w:lineRule="auto"/>
      </w:pPr>
      <w:r>
        <w:separator/>
      </w:r>
    </w:p>
  </w:footnote>
  <w:footnote w:type="continuationSeparator" w:id="0">
    <w:p w:rsidR="001538A9" w:rsidRDefault="001538A9" w:rsidP="000D6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307" w:rsidRDefault="001538A9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Název"/>
        <w:id w:val="78404852"/>
        <w:placeholder>
          <w:docPart w:val="F70D78103C6142C1A8277D462152792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0D6307">
          <w:rPr>
            <w:rFonts w:asciiTheme="majorHAnsi" w:eastAsiaTheme="majorEastAsia" w:hAnsiTheme="majorHAnsi" w:cstheme="majorBidi"/>
            <w:color w:val="4F81BD" w:themeColor="accent1"/>
            <w:sz w:val="24"/>
          </w:rPr>
          <w:t>Pracovní list z Přírodopisu – Křemičitany, organolity</w:t>
        </w:r>
      </w:sdtContent>
    </w:sdt>
    <w:r w:rsidR="000D6307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um"/>
        <w:id w:val="78404859"/>
        <w:placeholder>
          <w:docPart w:val="4AA6F74847E24B268C520D2B1D977AA1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0D6307">
          <w:rPr>
            <w:rFonts w:asciiTheme="majorHAnsi" w:eastAsiaTheme="majorEastAsia" w:hAnsiTheme="majorHAnsi" w:cstheme="majorBidi"/>
            <w:color w:val="4F81BD" w:themeColor="accent1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07"/>
    <w:rsid w:val="00025C71"/>
    <w:rsid w:val="000804D0"/>
    <w:rsid w:val="000C4DE7"/>
    <w:rsid w:val="000D6307"/>
    <w:rsid w:val="000E2042"/>
    <w:rsid w:val="000F35B7"/>
    <w:rsid w:val="00125B4F"/>
    <w:rsid w:val="001538A9"/>
    <w:rsid w:val="001752BD"/>
    <w:rsid w:val="00182300"/>
    <w:rsid w:val="001A34B8"/>
    <w:rsid w:val="00244386"/>
    <w:rsid w:val="002D35F1"/>
    <w:rsid w:val="002E0537"/>
    <w:rsid w:val="002F2137"/>
    <w:rsid w:val="003054BE"/>
    <w:rsid w:val="00323FF5"/>
    <w:rsid w:val="00354806"/>
    <w:rsid w:val="003A5510"/>
    <w:rsid w:val="00425E98"/>
    <w:rsid w:val="00444A9F"/>
    <w:rsid w:val="004C15BE"/>
    <w:rsid w:val="004F14B8"/>
    <w:rsid w:val="00522105"/>
    <w:rsid w:val="0053115A"/>
    <w:rsid w:val="005456C0"/>
    <w:rsid w:val="005A63C9"/>
    <w:rsid w:val="006821AE"/>
    <w:rsid w:val="0069307B"/>
    <w:rsid w:val="006C10C3"/>
    <w:rsid w:val="006C24DF"/>
    <w:rsid w:val="0074208B"/>
    <w:rsid w:val="00761140"/>
    <w:rsid w:val="00763435"/>
    <w:rsid w:val="00780D52"/>
    <w:rsid w:val="007D13E5"/>
    <w:rsid w:val="00833C57"/>
    <w:rsid w:val="00883E92"/>
    <w:rsid w:val="008C31E7"/>
    <w:rsid w:val="008D74AB"/>
    <w:rsid w:val="008E0CE9"/>
    <w:rsid w:val="008F5985"/>
    <w:rsid w:val="00905257"/>
    <w:rsid w:val="00923C46"/>
    <w:rsid w:val="009518FC"/>
    <w:rsid w:val="00951D9D"/>
    <w:rsid w:val="00997AE4"/>
    <w:rsid w:val="009C42CC"/>
    <w:rsid w:val="009E52F5"/>
    <w:rsid w:val="00A03352"/>
    <w:rsid w:val="00A2784F"/>
    <w:rsid w:val="00A80938"/>
    <w:rsid w:val="00A81624"/>
    <w:rsid w:val="00AD4782"/>
    <w:rsid w:val="00B2166E"/>
    <w:rsid w:val="00B33756"/>
    <w:rsid w:val="00B52188"/>
    <w:rsid w:val="00BE0B18"/>
    <w:rsid w:val="00D04970"/>
    <w:rsid w:val="00D731B0"/>
    <w:rsid w:val="00D825CD"/>
    <w:rsid w:val="00DB5B05"/>
    <w:rsid w:val="00E152FB"/>
    <w:rsid w:val="00E43ED7"/>
    <w:rsid w:val="00E552BB"/>
    <w:rsid w:val="00EB219B"/>
    <w:rsid w:val="00EB29C8"/>
    <w:rsid w:val="00ED2D15"/>
    <w:rsid w:val="00EE3605"/>
    <w:rsid w:val="00F713DA"/>
    <w:rsid w:val="00F8797F"/>
    <w:rsid w:val="00FE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6,#ff9,#fc9,#fc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6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6307"/>
  </w:style>
  <w:style w:type="paragraph" w:styleId="Zpat">
    <w:name w:val="footer"/>
    <w:basedOn w:val="Normln"/>
    <w:link w:val="ZpatChar"/>
    <w:uiPriority w:val="99"/>
    <w:unhideWhenUsed/>
    <w:rsid w:val="000D6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6307"/>
  </w:style>
  <w:style w:type="paragraph" w:styleId="Textbubliny">
    <w:name w:val="Balloon Text"/>
    <w:basedOn w:val="Normln"/>
    <w:link w:val="TextbublinyChar"/>
    <w:uiPriority w:val="99"/>
    <w:semiHidden/>
    <w:unhideWhenUsed/>
    <w:rsid w:val="000D6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3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D6307"/>
    <w:pPr>
      <w:ind w:left="720"/>
      <w:contextualSpacing/>
    </w:pPr>
  </w:style>
  <w:style w:type="table" w:styleId="Mkatabulky">
    <w:name w:val="Table Grid"/>
    <w:basedOn w:val="Normlntabulka"/>
    <w:uiPriority w:val="59"/>
    <w:rsid w:val="000D6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6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6307"/>
  </w:style>
  <w:style w:type="paragraph" w:styleId="Zpat">
    <w:name w:val="footer"/>
    <w:basedOn w:val="Normln"/>
    <w:link w:val="ZpatChar"/>
    <w:uiPriority w:val="99"/>
    <w:unhideWhenUsed/>
    <w:rsid w:val="000D6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6307"/>
  </w:style>
  <w:style w:type="paragraph" w:styleId="Textbubliny">
    <w:name w:val="Balloon Text"/>
    <w:basedOn w:val="Normln"/>
    <w:link w:val="TextbublinyChar"/>
    <w:uiPriority w:val="99"/>
    <w:semiHidden/>
    <w:unhideWhenUsed/>
    <w:rsid w:val="000D6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630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D6307"/>
    <w:pPr>
      <w:ind w:left="720"/>
      <w:contextualSpacing/>
    </w:pPr>
  </w:style>
  <w:style w:type="table" w:styleId="Mkatabulky">
    <w:name w:val="Table Grid"/>
    <w:basedOn w:val="Normlntabulka"/>
    <w:uiPriority w:val="59"/>
    <w:rsid w:val="000D6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3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70D78103C6142C1A8277D46215279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B88EC5-CDAC-40CD-8457-36CF87597A14}"/>
      </w:docPartPr>
      <w:docPartBody>
        <w:p w:rsidR="00EA3EEE" w:rsidRDefault="007E41DA" w:rsidP="007E41DA">
          <w:pPr>
            <w:pStyle w:val="F70D78103C6142C1A8277D4621527928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4AA6F74847E24B268C520D2B1D977A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AD64D0-7B26-4229-91A3-55FCBC298986}"/>
      </w:docPartPr>
      <w:docPartBody>
        <w:p w:rsidR="00EA3EEE" w:rsidRDefault="007E41DA" w:rsidP="007E41DA">
          <w:pPr>
            <w:pStyle w:val="4AA6F74847E24B268C520D2B1D977AA1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1DA"/>
    <w:rsid w:val="001971EF"/>
    <w:rsid w:val="001F0689"/>
    <w:rsid w:val="005664AD"/>
    <w:rsid w:val="007E41DA"/>
    <w:rsid w:val="00B95BBD"/>
    <w:rsid w:val="00DE5298"/>
    <w:rsid w:val="00EA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0D78103C6142C1A8277D4621527928">
    <w:name w:val="F70D78103C6142C1A8277D4621527928"/>
    <w:rsid w:val="007E41DA"/>
  </w:style>
  <w:style w:type="paragraph" w:customStyle="1" w:styleId="4AA6F74847E24B268C520D2B1D977AA1">
    <w:name w:val="4AA6F74847E24B268C520D2B1D977AA1"/>
    <w:rsid w:val="007E41D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70D78103C6142C1A8277D4621527928">
    <w:name w:val="F70D78103C6142C1A8277D4621527928"/>
    <w:rsid w:val="007E41DA"/>
  </w:style>
  <w:style w:type="paragraph" w:customStyle="1" w:styleId="4AA6F74847E24B268C520D2B1D977AA1">
    <w:name w:val="4AA6F74847E24B268C520D2B1D977AA1"/>
    <w:rsid w:val="007E41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Křemičitany, organolity</vt:lpstr>
    </vt:vector>
  </TitlesOfParts>
  <Company>HP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Křemičitany, organolity</dc:title>
  <dc:creator>Věra Konířová</dc:creator>
  <cp:lastModifiedBy>Věra Konířová</cp:lastModifiedBy>
  <cp:revision>2</cp:revision>
  <dcterms:created xsi:type="dcterms:W3CDTF">2011-11-30T05:00:00Z</dcterms:created>
  <dcterms:modified xsi:type="dcterms:W3CDTF">2011-11-30T05:00:00Z</dcterms:modified>
</cp:coreProperties>
</file>