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94E" w:rsidRPr="0016305A" w:rsidRDefault="0093194E" w:rsidP="0093194E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62336" behindDoc="0" locked="0" layoutInCell="1" allowOverlap="1" wp14:anchorId="606466C7" wp14:editId="06C7C97F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93194E" w:rsidRPr="0016305A" w:rsidTr="003402D7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93194E" w:rsidRPr="0016305A" w:rsidTr="003402D7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93194E" w:rsidRPr="0016305A" w:rsidTr="003402D7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93194E" w:rsidRPr="0016305A" w:rsidRDefault="0093194E" w:rsidP="0093194E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93194E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Rozlišování souvětí podřadného a souřadného</w:t>
            </w:r>
          </w:p>
        </w:tc>
      </w:tr>
      <w:tr w:rsidR="0093194E" w:rsidRPr="0016305A" w:rsidTr="003402D7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VY_32_INOVACE_17_1</w:t>
            </w:r>
            <w:r>
              <w:rPr>
                <w:rFonts w:eastAsia="Times New Roman"/>
                <w:b/>
                <w:bCs/>
                <w:color w:val="000000"/>
              </w:rPr>
              <w:t>8</w:t>
            </w:r>
          </w:p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93194E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93194E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194E" w:rsidRPr="00D8402C" w:rsidRDefault="0093194E" w:rsidP="003402D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93194E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93194E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93194E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93194E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93194E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93194E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Rozlišování souvětí podřadného a souřadného</w:t>
            </w:r>
          </w:p>
        </w:tc>
      </w:tr>
      <w:tr w:rsidR="0093194E" w:rsidRPr="0016305A" w:rsidTr="003402D7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93194E" w:rsidRPr="0016305A" w:rsidTr="003402D7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93194E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94E" w:rsidRPr="0016305A" w:rsidRDefault="0093194E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94E" w:rsidRPr="0016305A" w:rsidRDefault="0093194E" w:rsidP="003402D7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93194E" w:rsidRDefault="0093194E" w:rsidP="00C41FFD">
      <w:pPr>
        <w:pStyle w:val="Bezmezer"/>
        <w:tabs>
          <w:tab w:val="left" w:pos="5190"/>
        </w:tabs>
        <w:spacing w:line="360" w:lineRule="auto"/>
        <w:rPr>
          <w:b/>
          <w:color w:val="FF0000"/>
          <w:u w:val="single"/>
        </w:rPr>
        <w:sectPr w:rsidR="0093194E" w:rsidSect="009319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E58A0" w:rsidRPr="00C41FFD" w:rsidRDefault="001759BA" w:rsidP="00C41FFD">
      <w:pPr>
        <w:pStyle w:val="Bezmezer"/>
        <w:tabs>
          <w:tab w:val="left" w:pos="5190"/>
        </w:tabs>
        <w:spacing w:line="360" w:lineRule="auto"/>
        <w:rPr>
          <w:color w:val="FF0000"/>
        </w:rPr>
      </w:pPr>
      <w:r w:rsidRPr="001759BA">
        <w:rPr>
          <w:b/>
          <w:color w:val="FF0000"/>
          <w:u w:val="single"/>
        </w:rPr>
        <w:lastRenderedPageBreak/>
        <w:t>Rozlišování souvětí podřadného a souřadného</w:t>
      </w:r>
      <w:r w:rsidR="00C41FFD" w:rsidRPr="00C41FFD">
        <w:rPr>
          <w:color w:val="FF0000"/>
        </w:rPr>
        <w:tab/>
      </w:r>
    </w:p>
    <w:p w:rsidR="00C41FFD" w:rsidRDefault="00C41FFD" w:rsidP="00C41FFD">
      <w:pPr>
        <w:pStyle w:val="Bezmezer"/>
        <w:spacing w:line="360" w:lineRule="auto"/>
      </w:pPr>
      <w:r>
        <w:t>Rozlišujeme 2 druhy souvětí:</w:t>
      </w:r>
    </w:p>
    <w:p w:rsidR="00C41FFD" w:rsidRDefault="00C41FFD" w:rsidP="00C41FFD">
      <w:pPr>
        <w:pStyle w:val="Bezmezer"/>
        <w:spacing w:line="360" w:lineRule="auto"/>
      </w:pPr>
      <w:r w:rsidRPr="003C1F73">
        <w:rPr>
          <w:b/>
          <w:color w:val="008000"/>
        </w:rPr>
        <w:t>1) Souvětí podřadné:</w:t>
      </w:r>
      <w:r>
        <w:t xml:space="preserve"> obsahuje </w:t>
      </w:r>
      <w:r w:rsidRPr="003C1F73">
        <w:rPr>
          <w:b/>
          <w:color w:val="FF0066"/>
        </w:rPr>
        <w:t>pouze</w:t>
      </w:r>
      <w:r>
        <w:t xml:space="preserve"> </w:t>
      </w:r>
      <w:r w:rsidRPr="003C1F73">
        <w:rPr>
          <w:b/>
          <w:color w:val="FF0066"/>
        </w:rPr>
        <w:t>1 větu hlavní</w:t>
      </w:r>
      <w:r w:rsidRPr="003C1F73">
        <w:rPr>
          <w:color w:val="FF0066"/>
        </w:rPr>
        <w:t xml:space="preserve"> </w:t>
      </w:r>
      <w:r>
        <w:t xml:space="preserve">a </w:t>
      </w:r>
      <w:r w:rsidRPr="003C1F73">
        <w:rPr>
          <w:b/>
          <w:color w:val="0000FF"/>
        </w:rPr>
        <w:t>libovolný počet vět vedlejších</w:t>
      </w:r>
    </w:p>
    <w:p w:rsidR="00C41FFD" w:rsidRDefault="00C41FFD" w:rsidP="00C41FFD">
      <w:pPr>
        <w:pStyle w:val="Bezmezer"/>
        <w:spacing w:line="360" w:lineRule="auto"/>
      </w:pPr>
      <w:r w:rsidRPr="003C1F73">
        <w:rPr>
          <w:b/>
          <w:color w:val="FF6600"/>
        </w:rPr>
        <w:t>2) Souvětí souřadné:</w:t>
      </w:r>
      <w:r>
        <w:t xml:space="preserve"> obsahuje </w:t>
      </w:r>
      <w:r w:rsidRPr="003C1F73">
        <w:rPr>
          <w:b/>
          <w:color w:val="FF0066"/>
        </w:rPr>
        <w:t>minimálně 2 věty hlavní</w:t>
      </w:r>
      <w:r>
        <w:t xml:space="preserve"> a </w:t>
      </w:r>
      <w:r w:rsidRPr="003C1F73">
        <w:rPr>
          <w:color w:val="0000FF"/>
        </w:rPr>
        <w:t>libovolný počet vět vedlejších</w:t>
      </w:r>
    </w:p>
    <w:p w:rsidR="00C41FFD" w:rsidRDefault="00C41FFD" w:rsidP="00C41FFD">
      <w:pPr>
        <w:pStyle w:val="Bezmezer"/>
        <w:spacing w:line="360" w:lineRule="auto"/>
      </w:pPr>
    </w:p>
    <w:p w:rsidR="00C41FFD" w:rsidRDefault="00C41FFD" w:rsidP="00C41FFD">
      <w:pPr>
        <w:pStyle w:val="Bezmezer"/>
        <w:spacing w:line="360" w:lineRule="auto"/>
      </w:pPr>
      <w:r w:rsidRPr="003C1F73">
        <w:rPr>
          <w:b/>
          <w:color w:val="FF0066"/>
        </w:rPr>
        <w:t xml:space="preserve">Věty hlavní </w:t>
      </w:r>
      <w:r>
        <w:t xml:space="preserve">obsahují spojovací </w:t>
      </w:r>
      <w:r w:rsidRPr="00B101B7">
        <w:rPr>
          <w:b/>
          <w:color w:val="FF6600"/>
        </w:rPr>
        <w:t>výraz souřadící</w:t>
      </w:r>
      <w:r>
        <w:t>: proto, a proto, tudíž, neboť, hned – hned atd.</w:t>
      </w:r>
    </w:p>
    <w:p w:rsidR="00C41FFD" w:rsidRDefault="00C41FFD" w:rsidP="00C41FFD">
      <w:pPr>
        <w:pStyle w:val="Bezmezer"/>
        <w:spacing w:line="360" w:lineRule="auto"/>
      </w:pPr>
      <w:r w:rsidRPr="003C1F73">
        <w:rPr>
          <w:b/>
          <w:color w:val="0000FF"/>
        </w:rPr>
        <w:t>Věty vedlejší</w:t>
      </w:r>
      <w:r>
        <w:t xml:space="preserve"> obsahují spojovací </w:t>
      </w:r>
      <w:r w:rsidRPr="00B101B7">
        <w:rPr>
          <w:b/>
          <w:color w:val="008000"/>
        </w:rPr>
        <w:t>výraz podřadící</w:t>
      </w:r>
      <w:r>
        <w:t>: který, protože, aby, jakmile, než, dokud, kde atd.</w:t>
      </w:r>
    </w:p>
    <w:p w:rsidR="003C1F73" w:rsidRDefault="003C1F73" w:rsidP="003C1F73">
      <w:pPr>
        <w:pStyle w:val="Bezmezer"/>
        <w:spacing w:line="360" w:lineRule="auto"/>
      </w:pPr>
      <w:r w:rsidRPr="007948A4">
        <w:rPr>
          <w:b/>
          <w:color w:val="FF0000"/>
        </w:rPr>
        <w:t xml:space="preserve">Spojku </w:t>
      </w:r>
      <w:r>
        <w:rPr>
          <w:b/>
          <w:color w:val="FF0000"/>
        </w:rPr>
        <w:t>za</w:t>
      </w:r>
      <w:r w:rsidRPr="007948A4">
        <w:rPr>
          <w:b/>
          <w:color w:val="FF0000"/>
        </w:rPr>
        <w:t>kroužkujeme</w:t>
      </w:r>
      <w:r>
        <w:t xml:space="preserve">, příp. podtrháváme (nejlépe barevně). </w:t>
      </w:r>
    </w:p>
    <w:p w:rsidR="003C1F73" w:rsidRDefault="003C1F73" w:rsidP="003C1F73">
      <w:pPr>
        <w:pStyle w:val="Bezmezer"/>
        <w:spacing w:line="360" w:lineRule="auto"/>
      </w:pPr>
    </w:p>
    <w:p w:rsidR="003C1F73" w:rsidRDefault="003C1F73" w:rsidP="003C1F73">
      <w:pPr>
        <w:pStyle w:val="Bezmezer"/>
        <w:spacing w:line="360" w:lineRule="auto"/>
      </w:pPr>
      <w:r w:rsidRPr="007948A4">
        <w:rPr>
          <w:b/>
          <w:color w:val="FF0066"/>
        </w:rPr>
        <w:t>Větu hlavní</w:t>
      </w:r>
      <w:r w:rsidRPr="007948A4">
        <w:rPr>
          <w:color w:val="FF0066"/>
        </w:rPr>
        <w:t xml:space="preserve"> </w:t>
      </w:r>
      <w:r>
        <w:t xml:space="preserve">nadepisujeme </w:t>
      </w:r>
      <w:r w:rsidRPr="007948A4">
        <w:rPr>
          <w:b/>
          <w:color w:val="FF0066"/>
        </w:rPr>
        <w:t xml:space="preserve">VH </w:t>
      </w:r>
      <w:r>
        <w:t>a píšeme k této zkratce číslici. Číslice označuje pořadí věty hlavní, př. 1VH.</w:t>
      </w:r>
    </w:p>
    <w:p w:rsidR="003C1F73" w:rsidRDefault="003C1F73" w:rsidP="003C1F73">
      <w:pPr>
        <w:pStyle w:val="Bezmezer"/>
        <w:spacing w:line="360" w:lineRule="auto"/>
      </w:pPr>
      <w:r w:rsidRPr="007948A4">
        <w:rPr>
          <w:b/>
          <w:color w:val="0000FF"/>
        </w:rPr>
        <w:t>Větu vedlejší</w:t>
      </w:r>
      <w:r w:rsidRPr="007948A4">
        <w:rPr>
          <w:color w:val="0000FF"/>
        </w:rPr>
        <w:t xml:space="preserve"> </w:t>
      </w:r>
      <w:r>
        <w:t xml:space="preserve">nadepisujeme </w:t>
      </w:r>
      <w:r w:rsidRPr="007948A4">
        <w:rPr>
          <w:b/>
          <w:color w:val="0000FF"/>
        </w:rPr>
        <w:t>VV</w:t>
      </w:r>
      <w:r>
        <w:t xml:space="preserve"> a píšeme k této zkratce číslici. Číslice označuje pořadí věty vedlejší, př. 2VV.</w:t>
      </w:r>
    </w:p>
    <w:p w:rsidR="00C41FFD" w:rsidRDefault="00C41FFD" w:rsidP="001759BA">
      <w:pPr>
        <w:pStyle w:val="Bezmezer"/>
      </w:pPr>
    </w:p>
    <w:p w:rsidR="003C1F73" w:rsidRDefault="003C1F73" w:rsidP="001759BA">
      <w:pPr>
        <w:pStyle w:val="Bezmezer"/>
      </w:pPr>
    </w:p>
    <w:p w:rsidR="003C1F73" w:rsidRPr="003C1F73" w:rsidRDefault="003C1F73" w:rsidP="003C1F73">
      <w:pPr>
        <w:pStyle w:val="Bezmezer"/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6D431" wp14:editId="0C47350B">
                <wp:simplePos x="0" y="0"/>
                <wp:positionH relativeFrom="column">
                  <wp:posOffset>1595755</wp:posOffset>
                </wp:positionH>
                <wp:positionV relativeFrom="paragraph">
                  <wp:posOffset>195580</wp:posOffset>
                </wp:positionV>
                <wp:extent cx="438150" cy="409575"/>
                <wp:effectExtent l="0" t="0" r="19050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09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125.65pt;margin-top:15.4pt;width:34.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8O5mAIAAIMFAAAOAAAAZHJzL2Uyb0RvYy54bWysVM1uGyEQvlfqOyDuza5du0lWWUdWolSV&#10;oiRqUuWMWfAisQwF7LX7Nn2WvlgHWG+sJuqh6gUYZuab/7m43HWabIXzCkxNJyclJcJwaJRZ1/Tb&#10;082HM0p8YKZhGoyo6V54erl4/+6it5WYQgu6EY4giPFVb2vahmCrovC8FR3zJ2CFQaYE17GApFsX&#10;jWM9one6mJblp6IH11gHXHiPv9eZSRcJX0rBw72UXgSia4q+hXS6dK7iWSwuWLV2zLaKD26wf/Ci&#10;Y8qg0RHqmgVGNk69guoUd+BBhhMOXQFSKi5SDBjNpPwjmseWWZFiweR4O6bJ/z9Yfrd9cEQ1WDtK&#10;DOuwRPfbXz81mcTU9NZXKPFoH9xAeXzGOHfSdfHGCMgupXM/plPsAuH4Oft4Nplj0jmyZuX5/HQe&#10;MYsXZet8+CygI/FRU6G1sj4GzCq2vfUhSx+k4reBG6U1/rNKm3h60KqJf4lw69WVdmTLYrXLs7JM&#10;BUaLR2JIRdUixpajSa+w1yLDfhUSE4L+T5MnqRXFCMs4FyZMMqtljcjW5mhrNBabN2qkYLVBwIgs&#10;0csRewA4SGaQA3aOe5CPqiJ18qhc/s2xrDxqJMtgwqjcKQPuLQCNUQ2Ws/whSTk1MUsraPbYLg7y&#10;HHnLbxSW7pb58MAcDg5WG5dBuMdDauhrCsOLkhbcj7f+ozz2M3Ip6XEQa+q/b5gTlOgvBjv9fDKb&#10;xclNxGx+OkXCHXNWxxyz6a4Aq4/djN6lZ5QP+vCUDrpn3BnLaBVZzHC0XVMe3IG4CnlB4NbhYrlM&#10;YjitloVb82h5BI9ZjX35tHtmzg79G7Dx7+AwtK96OMtGTQPLTQCpUoO/5HXIN056apxhK8VVckwn&#10;qZfdufgNAAD//wMAUEsDBBQABgAIAAAAIQDdn5aE3wAAAAkBAAAPAAAAZHJzL2Rvd25yZXYueG1s&#10;TI/BTsMwDIbvSLxDZCRuLF2rTaw0ndAEx2ls48BuaWOaQuOUJtsKT493gqPtX5+/v1iOrhMnHELr&#10;ScF0koBAqr1pqVHwun++uwcRoiajO0+o4BsDLMvrq0Lnxp9pi6ddbARDKORagY2xz6UMtUWnw8T3&#10;SHx794PTkcehkWbQZ4a7TqZJMpdOt8QfrO5xZbH+3B2dgsW6etq//XzM16sverEHu3HjdqPU7c34&#10;+AAi4hj/wnDRZ3Uo2anyRzJBdArS2TTjqIIs4QocyNKEFxXTZxnIspD/G5S/AAAA//8DAFBLAQIt&#10;ABQABgAIAAAAIQC2gziS/gAAAOEBAAATAAAAAAAAAAAAAAAAAAAAAABbQ29udGVudF9UeXBlc10u&#10;eG1sUEsBAi0AFAAGAAgAAAAhADj9If/WAAAAlAEAAAsAAAAAAAAAAAAAAAAALwEAAF9yZWxzLy5y&#10;ZWxzUEsBAi0AFAAGAAgAAAAhALRvw7mYAgAAgwUAAA4AAAAAAAAAAAAAAAAALgIAAGRycy9lMm9E&#10;b2MueG1sUEsBAi0AFAAGAAgAAAAhAN2floTfAAAACQEAAA8AAAAAAAAAAAAAAAAA8gQAAGRycy9k&#10;b3ducmV2LnhtbFBLBQYAAAAABAAEAPMAAAD+BQAAAAA=&#10;" filled="f" strokecolor="green" strokeweight="2pt"/>
            </w:pict>
          </mc:Fallback>
        </mc:AlternateContent>
      </w:r>
      <w:r>
        <w:t xml:space="preserve">               </w:t>
      </w:r>
      <w:r w:rsidRPr="003C1F73">
        <w:rPr>
          <w:b/>
          <w:color w:val="FF0066"/>
          <w:sz w:val="32"/>
          <w:szCs w:val="32"/>
        </w:rPr>
        <w:t>1VH</w:t>
      </w:r>
      <w:r>
        <w:rPr>
          <w:sz w:val="32"/>
          <w:szCs w:val="32"/>
        </w:rPr>
        <w:t xml:space="preserve">                                  </w:t>
      </w:r>
      <w:r w:rsidRPr="003C1F73">
        <w:rPr>
          <w:b/>
          <w:color w:val="0000FF"/>
          <w:sz w:val="32"/>
          <w:szCs w:val="32"/>
        </w:rPr>
        <w:t>2VV</w:t>
      </w:r>
    </w:p>
    <w:p w:rsidR="003C1F73" w:rsidRDefault="003C1F73" w:rsidP="003C1F73">
      <w:pPr>
        <w:pStyle w:val="Bezmezer"/>
        <w:rPr>
          <w:sz w:val="40"/>
          <w:szCs w:val="40"/>
        </w:rPr>
      </w:pPr>
      <w:r w:rsidRPr="003C1F73">
        <w:rPr>
          <w:color w:val="FF0066"/>
          <w:sz w:val="40"/>
          <w:szCs w:val="40"/>
        </w:rPr>
        <w:t>Šla nakupovat</w:t>
      </w:r>
      <w:r w:rsidRPr="003C1F73">
        <w:rPr>
          <w:color w:val="0000FF"/>
          <w:sz w:val="40"/>
          <w:szCs w:val="40"/>
        </w:rPr>
        <w:t>, aby mohla vařit oběd.</w:t>
      </w:r>
      <w:r>
        <w:rPr>
          <w:sz w:val="40"/>
          <w:szCs w:val="40"/>
        </w:rPr>
        <w:t xml:space="preserve"> – </w:t>
      </w:r>
      <w:r w:rsidRPr="003C1F73">
        <w:rPr>
          <w:b/>
          <w:color w:val="008000"/>
          <w:sz w:val="40"/>
          <w:szCs w:val="40"/>
        </w:rPr>
        <w:t>souvětí podřadné</w:t>
      </w:r>
    </w:p>
    <w:p w:rsidR="003C1F73" w:rsidRDefault="003C1F73" w:rsidP="003C1F73">
      <w:pPr>
        <w:pStyle w:val="Bezmezer"/>
        <w:rPr>
          <w:sz w:val="40"/>
          <w:szCs w:val="40"/>
        </w:rPr>
      </w:pPr>
    </w:p>
    <w:p w:rsidR="00B101B7" w:rsidRDefault="00B101B7" w:rsidP="003C1F73">
      <w:pPr>
        <w:pStyle w:val="Bezmezer"/>
        <w:rPr>
          <w:sz w:val="40"/>
          <w:szCs w:val="40"/>
        </w:rPr>
      </w:pPr>
    </w:p>
    <w:p w:rsidR="00B101B7" w:rsidRDefault="00B101B7" w:rsidP="003C1F73">
      <w:pPr>
        <w:pStyle w:val="Bezmez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AA749" wp14:editId="53806F83">
                <wp:simplePos x="0" y="0"/>
                <wp:positionH relativeFrom="column">
                  <wp:posOffset>1595755</wp:posOffset>
                </wp:positionH>
                <wp:positionV relativeFrom="paragraph">
                  <wp:posOffset>143510</wp:posOffset>
                </wp:positionV>
                <wp:extent cx="733425" cy="47625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76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66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125.65pt;margin-top:11.3pt;width:57.75pt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qUImQIAAIMFAAAOAAAAZHJzL2Uyb0RvYy54bWysVMFu2zAMvQ/YPwi6r3bcJN2COEWQIsOA&#10;oi3WDj0rshQLkEVNUuJkf7Nv2Y+Nkh03WIsdhuXgiCL5SD6RnF8fGk32wnkFpqSji5wSYThUymxL&#10;+u1p/eEjJT4wUzENRpT0KDy9Xrx/N2/tTBRQg66EIwhi/Ky1Ja1DsLMs87wWDfMXYIVBpQTXsICi&#10;22aVYy2iNzor8nyateAq64AL7/H2plPSRcKXUvBwL6UXgeiSYm4hfV36buI3W8zZbOuYrRXv02D/&#10;kEXDlMGgA9QNC4zsnHoF1SjuwIMMFxyaDKRUXKQasJpR/kc1jzWzItWC5Hg70OT/Hyy/2z84oqqS&#10;FpQY1uAT3e9//dSkiNS01s/Q4tE+uF7yeIx1HqRr4j9WQA6JzuNApzgEwvHy6vJyXEwo4agaX02L&#10;SaI7e3G2zofPAhoSDyUVWivrY8Fsxva3PmBMtD5ZxWsDa6V1ejRt4oUHrap4lwS33ay0I3uGr71e&#10;T6f5KeKZGSJG1yzW1lWTTuGoRcTQ5quQSAjmX6RMUiuKAZZxLkwYdaqaVaKLNsnxFylD+MEjSQkw&#10;IkvMcsDuAWKbv8buYHr76CpSJw/O+d8S65wHjxQZTBicG2XAvQWgsao+cmd/IqmjJrK0geqI7eKg&#10;myNv+Vrh090yHx6Yw8HBEcNlEO7xIzW0JYX+REkN7sdb99Ee+xm1lLQ4iCX133fMCUr0F4Od/mk0&#10;HsfJTcJ4clWg4M41m3ON2TUrwNcf4dqxPB2jfdCno3TQPOPOWMaoqGKGY+yS8uBOwip0CwK3DhfL&#10;ZTLDabUs3JpHyyN4ZDX25dPhmTnb92/Axr+D09C+6uHONnoaWO4CSJUa/IXXnm+c9NQ4/VaKq+Rc&#10;TlYvu3PxGwAA//8DAFBLAwQUAAYACAAAACEABkEqOuAAAAAJAQAADwAAAGRycy9kb3ducmV2Lnht&#10;bEyPy07DMBBF90j8gzVI7KiTVDUQ4lQIiQrYIMpDYufGQ5zWjyh2mvD3DCvYzWiuzpxbrWdn2RGH&#10;2AUvIV9kwNA3QXe+lfD2en9xBSwm5bWywaOEb4ywrk9PKlXqMPkXPG5TywjiY6kkmJT6kvPYGHQq&#10;LkKPnm5fYXAq0Tq0XA9qIrizvMgywZ3qPH0wqsc7g81hOzoJxfNnbh42q/27Pewfk50+njZjIeX5&#10;2Xx7AyzhnP7C8KtP6lCT0y6MXkdmibHKlxSloRDAKLAUgrrsJFxfCuB1xf83qH8AAAD//wMAUEsB&#10;Ai0AFAAGAAgAAAAhALaDOJL+AAAA4QEAABMAAAAAAAAAAAAAAAAAAAAAAFtDb250ZW50X1R5cGVz&#10;XS54bWxQSwECLQAUAAYACAAAACEAOP0h/9YAAACUAQAACwAAAAAAAAAAAAAAAAAvAQAAX3JlbHMv&#10;LnJlbHNQSwECLQAUAAYACAAAACEAxPalCJkCAACDBQAADgAAAAAAAAAAAAAAAAAuAgAAZHJzL2Uy&#10;b0RvYy54bWxQSwECLQAUAAYACAAAACEABkEqOuAAAAAJAQAADwAAAAAAAAAAAAAAAADzBAAAZHJz&#10;L2Rvd25yZXYueG1sUEsFBgAAAAAEAAQA8wAAAAAGAAAAAA==&#10;" filled="f" strokecolor="#f60" strokeweight="2pt"/>
            </w:pict>
          </mc:Fallback>
        </mc:AlternateContent>
      </w:r>
      <w:r>
        <w:rPr>
          <w:sz w:val="40"/>
          <w:szCs w:val="40"/>
        </w:rPr>
        <w:t xml:space="preserve">         </w:t>
      </w:r>
      <w:r w:rsidRPr="00B101B7">
        <w:rPr>
          <w:b/>
          <w:color w:val="FF0066"/>
          <w:sz w:val="32"/>
          <w:szCs w:val="32"/>
        </w:rPr>
        <w:t>1VH</w:t>
      </w:r>
      <w:r>
        <w:rPr>
          <w:sz w:val="40"/>
          <w:szCs w:val="40"/>
        </w:rPr>
        <w:t xml:space="preserve">                                 </w:t>
      </w:r>
      <w:r w:rsidRPr="00B101B7">
        <w:rPr>
          <w:b/>
          <w:color w:val="FF0066"/>
          <w:sz w:val="32"/>
          <w:szCs w:val="32"/>
        </w:rPr>
        <w:t>2VH</w:t>
      </w:r>
    </w:p>
    <w:p w:rsidR="003C1F73" w:rsidRPr="003C1F73" w:rsidRDefault="003C1F73" w:rsidP="003C1F73">
      <w:pPr>
        <w:pStyle w:val="Bezmezer"/>
        <w:rPr>
          <w:color w:val="FF0066"/>
          <w:sz w:val="40"/>
          <w:szCs w:val="40"/>
        </w:rPr>
      </w:pPr>
      <w:r w:rsidRPr="003C1F73">
        <w:rPr>
          <w:color w:val="FF0066"/>
          <w:sz w:val="40"/>
          <w:szCs w:val="40"/>
        </w:rPr>
        <w:t>Šla nakupovat, neboť potřebovala suroviny k vaření.</w:t>
      </w:r>
      <w:r w:rsidR="00B101B7">
        <w:rPr>
          <w:color w:val="FF0066"/>
          <w:sz w:val="40"/>
          <w:szCs w:val="40"/>
        </w:rPr>
        <w:t xml:space="preserve"> </w:t>
      </w:r>
      <w:r w:rsidR="00B101B7" w:rsidRPr="00B101B7">
        <w:rPr>
          <w:sz w:val="40"/>
          <w:szCs w:val="40"/>
        </w:rPr>
        <w:t>–</w:t>
      </w:r>
      <w:r w:rsidR="00B101B7">
        <w:rPr>
          <w:color w:val="FF0066"/>
          <w:sz w:val="40"/>
          <w:szCs w:val="40"/>
        </w:rPr>
        <w:t xml:space="preserve"> </w:t>
      </w:r>
      <w:r w:rsidR="00B101B7" w:rsidRPr="00B101B7">
        <w:rPr>
          <w:b/>
          <w:color w:val="FF6600"/>
          <w:sz w:val="40"/>
          <w:szCs w:val="40"/>
        </w:rPr>
        <w:t>souvětí souřadné</w:t>
      </w:r>
      <w:r w:rsidRPr="00B101B7">
        <w:rPr>
          <w:color w:val="FF6600"/>
          <w:sz w:val="40"/>
          <w:szCs w:val="40"/>
        </w:rPr>
        <w:t xml:space="preserve"> </w:t>
      </w:r>
    </w:p>
    <w:p w:rsidR="003C1F73" w:rsidRDefault="003C1F73" w:rsidP="001759BA">
      <w:pPr>
        <w:pStyle w:val="Bezmezer"/>
      </w:pPr>
    </w:p>
    <w:p w:rsidR="0062263A" w:rsidRDefault="0062263A" w:rsidP="001759BA">
      <w:pPr>
        <w:pStyle w:val="Bezmezer"/>
      </w:pPr>
    </w:p>
    <w:p w:rsidR="0062263A" w:rsidRDefault="0062263A" w:rsidP="001759BA">
      <w:pPr>
        <w:pStyle w:val="Bezmezer"/>
      </w:pPr>
    </w:p>
    <w:p w:rsidR="0062263A" w:rsidRDefault="0062263A" w:rsidP="001759BA">
      <w:pPr>
        <w:pStyle w:val="Bezmezer"/>
      </w:pPr>
    </w:p>
    <w:p w:rsidR="0062263A" w:rsidRDefault="0062263A" w:rsidP="001759BA">
      <w:pPr>
        <w:pStyle w:val="Bezmezer"/>
      </w:pPr>
    </w:p>
    <w:p w:rsidR="00C85F35" w:rsidRDefault="00C85F35" w:rsidP="001759BA">
      <w:pPr>
        <w:pStyle w:val="Bezmezer"/>
        <w:sectPr w:rsidR="00C85F35" w:rsidSect="0093194E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62263A" w:rsidRDefault="00C85F35" w:rsidP="00C85F35">
      <w:pPr>
        <w:pStyle w:val="Bezmezer"/>
        <w:rPr>
          <w:u w:val="single"/>
        </w:rPr>
      </w:pPr>
      <w:bookmarkStart w:id="0" w:name="_GoBack"/>
      <w:bookmarkEnd w:id="0"/>
      <w:r w:rsidRPr="00C85F35">
        <w:rPr>
          <w:u w:val="single"/>
        </w:rPr>
        <w:lastRenderedPageBreak/>
        <w:t>Cvičení – Určete VV, VH a zakroužkujte, příp. podtrhněte spojovací výraz, rozhodn</w:t>
      </w:r>
      <w:r>
        <w:rPr>
          <w:u w:val="single"/>
        </w:rPr>
        <w:t>ěte na základě určení, o jaký druh souvětí se jedná:</w:t>
      </w:r>
    </w:p>
    <w:p w:rsidR="00C85F35" w:rsidRDefault="00C85F35" w:rsidP="00C85F35">
      <w:pPr>
        <w:pStyle w:val="Bezmezer"/>
        <w:rPr>
          <w:u w:val="single"/>
        </w:rPr>
      </w:pPr>
      <w:r>
        <w:rPr>
          <w:u w:val="single"/>
        </w:rPr>
        <w:t>souřadné = S, podřadné = P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77"/>
        <w:gridCol w:w="910"/>
      </w:tblGrid>
      <w:tr w:rsidR="00C85F35" w:rsidTr="00C85F35">
        <w:tc>
          <w:tcPr>
            <w:tcW w:w="5877" w:type="dxa"/>
          </w:tcPr>
          <w:p w:rsidR="00C85F35" w:rsidRDefault="00C85F35" w:rsidP="00C85F35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910" w:type="dxa"/>
          </w:tcPr>
          <w:p w:rsidR="00C85F35" w:rsidRDefault="00C85F35" w:rsidP="00C85F35">
            <w:pPr>
              <w:pStyle w:val="Bezmezer"/>
              <w:spacing w:line="360" w:lineRule="auto"/>
            </w:pPr>
            <w:r>
              <w:t>Druh souvětí</w:t>
            </w:r>
          </w:p>
        </w:tc>
      </w:tr>
      <w:tr w:rsidR="00C85F35" w:rsidTr="00C85F35">
        <w:tc>
          <w:tcPr>
            <w:tcW w:w="5877" w:type="dxa"/>
          </w:tcPr>
          <w:p w:rsidR="00C85F35" w:rsidRDefault="00C85F35" w:rsidP="00C85F35">
            <w:pPr>
              <w:pStyle w:val="Bezmezer"/>
            </w:pPr>
          </w:p>
          <w:p w:rsidR="00C85F35" w:rsidRDefault="00C85F35" w:rsidP="00C85F35">
            <w:pPr>
              <w:pStyle w:val="Bezmezer"/>
            </w:pPr>
            <w:r>
              <w:t>Slyšel, jak o něm hezky mluví.</w:t>
            </w:r>
          </w:p>
        </w:tc>
        <w:tc>
          <w:tcPr>
            <w:tcW w:w="910" w:type="dxa"/>
          </w:tcPr>
          <w:p w:rsidR="00C85F35" w:rsidRDefault="00C85F35" w:rsidP="00C85F35">
            <w:pPr>
              <w:pStyle w:val="Bezmezer"/>
              <w:spacing w:line="360" w:lineRule="auto"/>
            </w:pPr>
          </w:p>
        </w:tc>
      </w:tr>
      <w:tr w:rsidR="00C85F35" w:rsidTr="00C85F35">
        <w:tc>
          <w:tcPr>
            <w:tcW w:w="5877" w:type="dxa"/>
          </w:tcPr>
          <w:p w:rsidR="00C85F35" w:rsidRDefault="00C85F35" w:rsidP="00C85F35">
            <w:pPr>
              <w:pStyle w:val="Bezmezer"/>
            </w:pPr>
          </w:p>
          <w:p w:rsidR="00C85F35" w:rsidRDefault="00C85F35" w:rsidP="00C85F35">
            <w:pPr>
              <w:pStyle w:val="Bezmezer"/>
            </w:pPr>
            <w:r>
              <w:t xml:space="preserve">Neuměl říct ne, a proto </w:t>
            </w:r>
            <w:r w:rsidR="009219D4">
              <w:t>pracoval i za jiné.</w:t>
            </w:r>
          </w:p>
        </w:tc>
        <w:tc>
          <w:tcPr>
            <w:tcW w:w="910" w:type="dxa"/>
          </w:tcPr>
          <w:p w:rsidR="00C85F35" w:rsidRDefault="00C85F35" w:rsidP="00C85F35">
            <w:pPr>
              <w:pStyle w:val="Bezmezer"/>
              <w:spacing w:line="360" w:lineRule="auto"/>
            </w:pPr>
          </w:p>
        </w:tc>
      </w:tr>
      <w:tr w:rsidR="00C85F35" w:rsidTr="00C85F35">
        <w:tc>
          <w:tcPr>
            <w:tcW w:w="5877" w:type="dxa"/>
          </w:tcPr>
          <w:p w:rsidR="009219D4" w:rsidRDefault="009219D4" w:rsidP="00C85F35">
            <w:pPr>
              <w:pStyle w:val="Bezmezer"/>
            </w:pPr>
          </w:p>
          <w:p w:rsidR="00C85F35" w:rsidRDefault="009219D4" w:rsidP="00C85F35">
            <w:pPr>
              <w:pStyle w:val="Bezmezer"/>
            </w:pPr>
            <w:r>
              <w:t>Když jsme ho viděli, řekli jsme si, že je určitě velmi oblíbený.</w:t>
            </w:r>
          </w:p>
        </w:tc>
        <w:tc>
          <w:tcPr>
            <w:tcW w:w="910" w:type="dxa"/>
          </w:tcPr>
          <w:p w:rsidR="00C85F35" w:rsidRDefault="00C85F35" w:rsidP="00C85F35">
            <w:pPr>
              <w:pStyle w:val="Bezmezer"/>
              <w:spacing w:line="360" w:lineRule="auto"/>
            </w:pPr>
          </w:p>
        </w:tc>
      </w:tr>
      <w:tr w:rsidR="00C85F35" w:rsidTr="00C85F35">
        <w:tc>
          <w:tcPr>
            <w:tcW w:w="5877" w:type="dxa"/>
          </w:tcPr>
          <w:p w:rsidR="009219D4" w:rsidRDefault="009219D4" w:rsidP="00C85F35">
            <w:pPr>
              <w:pStyle w:val="Bezmezer"/>
            </w:pPr>
          </w:p>
          <w:p w:rsidR="00C85F35" w:rsidRDefault="009219D4" w:rsidP="00C85F35">
            <w:pPr>
              <w:pStyle w:val="Bezmezer"/>
            </w:pPr>
            <w:r>
              <w:t>Paní učitelka nám řekla, kdy bude příští písemka.</w:t>
            </w:r>
          </w:p>
        </w:tc>
        <w:tc>
          <w:tcPr>
            <w:tcW w:w="910" w:type="dxa"/>
          </w:tcPr>
          <w:p w:rsidR="00C85F35" w:rsidRDefault="00C85F35" w:rsidP="00C85F35">
            <w:pPr>
              <w:pStyle w:val="Bezmezer"/>
              <w:spacing w:line="360" w:lineRule="auto"/>
            </w:pPr>
          </w:p>
        </w:tc>
      </w:tr>
      <w:tr w:rsidR="00C85F35" w:rsidTr="00C85F35">
        <w:tc>
          <w:tcPr>
            <w:tcW w:w="5877" w:type="dxa"/>
          </w:tcPr>
          <w:p w:rsidR="009219D4" w:rsidRDefault="009219D4" w:rsidP="00C85F35">
            <w:pPr>
              <w:pStyle w:val="Bezmezer"/>
            </w:pPr>
          </w:p>
          <w:p w:rsidR="00C85F35" w:rsidRDefault="009219D4" w:rsidP="00C85F35">
            <w:pPr>
              <w:pStyle w:val="Bezmezer"/>
            </w:pPr>
            <w:r>
              <w:t>Šla za ním, aby situaci vyřešila.</w:t>
            </w:r>
          </w:p>
        </w:tc>
        <w:tc>
          <w:tcPr>
            <w:tcW w:w="910" w:type="dxa"/>
          </w:tcPr>
          <w:p w:rsidR="00C85F35" w:rsidRDefault="00C85F35" w:rsidP="00C85F35">
            <w:pPr>
              <w:pStyle w:val="Bezmezer"/>
              <w:spacing w:line="360" w:lineRule="auto"/>
            </w:pPr>
          </w:p>
        </w:tc>
      </w:tr>
      <w:tr w:rsidR="00C85F35" w:rsidTr="00C85F35">
        <w:tc>
          <w:tcPr>
            <w:tcW w:w="5877" w:type="dxa"/>
          </w:tcPr>
          <w:p w:rsidR="00C85F35" w:rsidRDefault="00C85F35" w:rsidP="00C85F35">
            <w:pPr>
              <w:pStyle w:val="Bezmezer"/>
            </w:pPr>
          </w:p>
          <w:p w:rsidR="009219D4" w:rsidRDefault="009219D4" w:rsidP="00C85F35">
            <w:pPr>
              <w:pStyle w:val="Bezmezer"/>
            </w:pPr>
            <w:r>
              <w:t>V zábavném parku jsme si to užili, neboť tam měli hodně atrakcí.</w:t>
            </w:r>
          </w:p>
        </w:tc>
        <w:tc>
          <w:tcPr>
            <w:tcW w:w="910" w:type="dxa"/>
          </w:tcPr>
          <w:p w:rsidR="00C85F35" w:rsidRDefault="00C85F35" w:rsidP="00C85F35">
            <w:pPr>
              <w:pStyle w:val="Bezmezer"/>
              <w:spacing w:line="360" w:lineRule="auto"/>
            </w:pPr>
          </w:p>
        </w:tc>
      </w:tr>
      <w:tr w:rsidR="00C85F35" w:rsidTr="00C85F35">
        <w:tc>
          <w:tcPr>
            <w:tcW w:w="5877" w:type="dxa"/>
          </w:tcPr>
          <w:p w:rsidR="00C85F35" w:rsidRDefault="00C85F35" w:rsidP="00C85F35">
            <w:pPr>
              <w:pStyle w:val="Bezmezer"/>
            </w:pPr>
          </w:p>
          <w:p w:rsidR="009219D4" w:rsidRDefault="009219D4" w:rsidP="00C85F35">
            <w:pPr>
              <w:pStyle w:val="Bezmezer"/>
            </w:pPr>
            <w:r>
              <w:t>Rodiče tančili polku, protože to je jejich oblíbený tanec.</w:t>
            </w:r>
          </w:p>
        </w:tc>
        <w:tc>
          <w:tcPr>
            <w:tcW w:w="910" w:type="dxa"/>
          </w:tcPr>
          <w:p w:rsidR="00C85F35" w:rsidRDefault="00C85F35" w:rsidP="00C85F35">
            <w:pPr>
              <w:pStyle w:val="Bezmezer"/>
              <w:spacing w:line="360" w:lineRule="auto"/>
            </w:pPr>
          </w:p>
        </w:tc>
      </w:tr>
      <w:tr w:rsidR="00C85F35" w:rsidTr="00C85F35">
        <w:tc>
          <w:tcPr>
            <w:tcW w:w="5877" w:type="dxa"/>
          </w:tcPr>
          <w:p w:rsidR="00C85F35" w:rsidRDefault="00C85F35" w:rsidP="00C85F35">
            <w:pPr>
              <w:pStyle w:val="Bezmezer"/>
            </w:pPr>
          </w:p>
          <w:p w:rsidR="009219D4" w:rsidRDefault="009219D4" w:rsidP="00C85F35">
            <w:pPr>
              <w:pStyle w:val="Bezmezer"/>
            </w:pPr>
            <w:r>
              <w:t>Usmívala se na mě, jakmile jsem ji vzal za ruku.</w:t>
            </w:r>
          </w:p>
        </w:tc>
        <w:tc>
          <w:tcPr>
            <w:tcW w:w="910" w:type="dxa"/>
          </w:tcPr>
          <w:p w:rsidR="00C85F35" w:rsidRDefault="00C85F35" w:rsidP="00C85F35">
            <w:pPr>
              <w:pStyle w:val="Bezmezer"/>
              <w:spacing w:line="360" w:lineRule="auto"/>
            </w:pPr>
          </w:p>
        </w:tc>
      </w:tr>
      <w:tr w:rsidR="00C85F35" w:rsidTr="00C85F35">
        <w:tc>
          <w:tcPr>
            <w:tcW w:w="5877" w:type="dxa"/>
          </w:tcPr>
          <w:p w:rsidR="00C85F35" w:rsidRDefault="00C85F35" w:rsidP="00C85F35">
            <w:pPr>
              <w:pStyle w:val="Bezmezer"/>
            </w:pPr>
          </w:p>
          <w:p w:rsidR="009219D4" w:rsidRDefault="00797E78" w:rsidP="00C85F35">
            <w:pPr>
              <w:pStyle w:val="Bezmezer"/>
            </w:pPr>
            <w:r>
              <w:t>Poněvadž pravidelně cvičím, jsou už vidět změny.</w:t>
            </w:r>
          </w:p>
        </w:tc>
        <w:tc>
          <w:tcPr>
            <w:tcW w:w="910" w:type="dxa"/>
          </w:tcPr>
          <w:p w:rsidR="00C85F35" w:rsidRDefault="00C85F35" w:rsidP="00C85F35">
            <w:pPr>
              <w:pStyle w:val="Bezmezer"/>
              <w:spacing w:line="360" w:lineRule="auto"/>
            </w:pPr>
          </w:p>
        </w:tc>
      </w:tr>
      <w:tr w:rsidR="00C85F35" w:rsidTr="00C85F35">
        <w:tc>
          <w:tcPr>
            <w:tcW w:w="5877" w:type="dxa"/>
          </w:tcPr>
          <w:p w:rsidR="00C85F35" w:rsidRDefault="00C85F35" w:rsidP="00C85F35">
            <w:pPr>
              <w:pStyle w:val="Bezmezer"/>
            </w:pPr>
          </w:p>
          <w:p w:rsidR="00797E78" w:rsidRDefault="00797E78" w:rsidP="00C85F35">
            <w:pPr>
              <w:pStyle w:val="Bezmezer"/>
            </w:pPr>
            <w:r>
              <w:t>Kdybych chtěla řidičský průkaz, musela bych chodit do autoškoly.</w:t>
            </w:r>
          </w:p>
        </w:tc>
        <w:tc>
          <w:tcPr>
            <w:tcW w:w="910" w:type="dxa"/>
          </w:tcPr>
          <w:p w:rsidR="00C85F35" w:rsidRDefault="00C85F35" w:rsidP="00C85F35">
            <w:pPr>
              <w:pStyle w:val="Bezmezer"/>
              <w:spacing w:line="360" w:lineRule="auto"/>
            </w:pPr>
          </w:p>
        </w:tc>
      </w:tr>
    </w:tbl>
    <w:p w:rsidR="00C85F35" w:rsidRDefault="00C85F35" w:rsidP="00C85F35">
      <w:pPr>
        <w:pStyle w:val="Bezmezer"/>
        <w:spacing w:line="360" w:lineRule="auto"/>
      </w:pPr>
    </w:p>
    <w:p w:rsidR="00797E78" w:rsidRDefault="00797E78" w:rsidP="00C85F35">
      <w:pPr>
        <w:pStyle w:val="Bezmezer"/>
        <w:spacing w:line="360" w:lineRule="auto"/>
      </w:pPr>
    </w:p>
    <w:p w:rsidR="00B35026" w:rsidRPr="00B35026" w:rsidRDefault="00797E78" w:rsidP="00C85F35">
      <w:pPr>
        <w:pStyle w:val="Bezmezer"/>
        <w:spacing w:line="360" w:lineRule="auto"/>
        <w:rPr>
          <w:u w:val="single"/>
        </w:rPr>
      </w:pPr>
      <w:r w:rsidRPr="00B35026">
        <w:rPr>
          <w:u w:val="single"/>
        </w:rPr>
        <w:lastRenderedPageBreak/>
        <w:t xml:space="preserve">Cvičení </w:t>
      </w:r>
      <w:r w:rsidR="00B35026" w:rsidRPr="00B35026">
        <w:rPr>
          <w:u w:val="single"/>
        </w:rPr>
        <w:t>–</w:t>
      </w:r>
      <w:r w:rsidRPr="00B35026">
        <w:rPr>
          <w:u w:val="single"/>
        </w:rPr>
        <w:t xml:space="preserve"> </w:t>
      </w:r>
      <w:r w:rsidR="00CA51C1">
        <w:rPr>
          <w:u w:val="single"/>
        </w:rPr>
        <w:t xml:space="preserve">Doplňte do vět čárky </w:t>
      </w:r>
      <w:r w:rsidR="008A1367">
        <w:rPr>
          <w:u w:val="single"/>
        </w:rPr>
        <w:t>a zvýrazněte</w:t>
      </w:r>
      <w:r w:rsidR="00CA51C1">
        <w:rPr>
          <w:u w:val="single"/>
        </w:rPr>
        <w:t xml:space="preserve"> spojovací výrazy: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87"/>
      </w:tblGrid>
      <w:tr w:rsidR="00B35026" w:rsidTr="00B35026">
        <w:tc>
          <w:tcPr>
            <w:tcW w:w="6787" w:type="dxa"/>
          </w:tcPr>
          <w:p w:rsidR="00CA51C1" w:rsidRDefault="00CA51C1" w:rsidP="00CA51C1">
            <w:pPr>
              <w:pStyle w:val="Bezmezer"/>
            </w:pPr>
          </w:p>
          <w:p w:rsidR="00B35026" w:rsidRDefault="00B35026" w:rsidP="00CA51C1">
            <w:pPr>
              <w:pStyle w:val="Bezmezer"/>
            </w:pPr>
            <w:r>
              <w:t>Rychle u</w:t>
            </w:r>
            <w:r w:rsidR="00A07CCF">
              <w:t xml:space="preserve">tíral </w:t>
            </w:r>
            <w:proofErr w:type="gramStart"/>
            <w:r w:rsidR="00A07CCF">
              <w:t>prach</w:t>
            </w:r>
            <w:r>
              <w:t xml:space="preserve"> protože</w:t>
            </w:r>
            <w:proofErr w:type="gramEnd"/>
            <w:r>
              <w:t xml:space="preserve"> se všude vznášel.</w:t>
            </w:r>
          </w:p>
        </w:tc>
      </w:tr>
      <w:tr w:rsidR="00B35026" w:rsidTr="00B35026">
        <w:tc>
          <w:tcPr>
            <w:tcW w:w="6787" w:type="dxa"/>
          </w:tcPr>
          <w:p w:rsidR="00CA51C1" w:rsidRDefault="00CA51C1" w:rsidP="00CA51C1">
            <w:pPr>
              <w:pStyle w:val="Bezmezer"/>
            </w:pPr>
          </w:p>
          <w:p w:rsidR="00B35026" w:rsidRDefault="00CA51C1" w:rsidP="00CA51C1">
            <w:pPr>
              <w:pStyle w:val="Bezmezer"/>
            </w:pPr>
            <w:r>
              <w:t xml:space="preserve">Řekl </w:t>
            </w:r>
            <w:proofErr w:type="gramStart"/>
            <w:r>
              <w:t>jí že</w:t>
            </w:r>
            <w:proofErr w:type="gramEnd"/>
            <w:r>
              <w:t xml:space="preserve"> je nemocný.</w:t>
            </w:r>
          </w:p>
        </w:tc>
      </w:tr>
      <w:tr w:rsidR="00B35026" w:rsidTr="00B35026">
        <w:tc>
          <w:tcPr>
            <w:tcW w:w="6787" w:type="dxa"/>
          </w:tcPr>
          <w:p w:rsidR="00CA51C1" w:rsidRDefault="00CA51C1" w:rsidP="00CA51C1">
            <w:pPr>
              <w:pStyle w:val="Bezmezer"/>
              <w:tabs>
                <w:tab w:val="left" w:pos="1725"/>
              </w:tabs>
            </w:pPr>
          </w:p>
          <w:p w:rsidR="00B35026" w:rsidRDefault="00CA51C1" w:rsidP="00CA51C1">
            <w:pPr>
              <w:pStyle w:val="Bezmezer"/>
              <w:tabs>
                <w:tab w:val="left" w:pos="1725"/>
              </w:tabs>
            </w:pPr>
            <w:r>
              <w:t xml:space="preserve">Utíkal </w:t>
            </w:r>
            <w:proofErr w:type="gramStart"/>
            <w:r>
              <w:t>domů aby</w:t>
            </w:r>
            <w:proofErr w:type="gramEnd"/>
            <w:r>
              <w:t xml:space="preserve"> to rychle řekl.</w:t>
            </w:r>
          </w:p>
        </w:tc>
      </w:tr>
      <w:tr w:rsidR="00B35026" w:rsidTr="00B35026">
        <w:tc>
          <w:tcPr>
            <w:tcW w:w="6787" w:type="dxa"/>
          </w:tcPr>
          <w:p w:rsidR="00B35026" w:rsidRDefault="00B35026" w:rsidP="00CA51C1">
            <w:pPr>
              <w:pStyle w:val="Bezmezer"/>
            </w:pPr>
          </w:p>
          <w:p w:rsidR="00CA51C1" w:rsidRDefault="00CA51C1" w:rsidP="00CA51C1">
            <w:pPr>
              <w:pStyle w:val="Bezmezer"/>
            </w:pPr>
            <w:r>
              <w:t xml:space="preserve">Protože </w:t>
            </w:r>
            <w:proofErr w:type="gramStart"/>
            <w:r>
              <w:t>je</w:t>
            </w:r>
            <w:proofErr w:type="gramEnd"/>
            <w:r>
              <w:t xml:space="preserve"> Jirka šikovný sestavil knihovnu.</w:t>
            </w:r>
          </w:p>
        </w:tc>
      </w:tr>
      <w:tr w:rsidR="00B35026" w:rsidTr="00B35026">
        <w:tc>
          <w:tcPr>
            <w:tcW w:w="6787" w:type="dxa"/>
          </w:tcPr>
          <w:p w:rsidR="00B35026" w:rsidRDefault="00B35026" w:rsidP="00CA51C1">
            <w:pPr>
              <w:pStyle w:val="Bezmezer"/>
            </w:pPr>
          </w:p>
          <w:p w:rsidR="00CA51C1" w:rsidRDefault="00CA51C1" w:rsidP="00CA51C1">
            <w:pPr>
              <w:pStyle w:val="Bezmezer"/>
            </w:pPr>
            <w:r>
              <w:t xml:space="preserve">Vzala si </w:t>
            </w:r>
            <w:proofErr w:type="gramStart"/>
            <w:r>
              <w:t>tabletku neboť</w:t>
            </w:r>
            <w:proofErr w:type="gramEnd"/>
            <w:r>
              <w:t xml:space="preserve"> měla vysokou horečku.</w:t>
            </w:r>
          </w:p>
        </w:tc>
      </w:tr>
      <w:tr w:rsidR="00B35026" w:rsidTr="00B35026">
        <w:tc>
          <w:tcPr>
            <w:tcW w:w="6787" w:type="dxa"/>
          </w:tcPr>
          <w:p w:rsidR="00B35026" w:rsidRDefault="00B35026" w:rsidP="00CA51C1">
            <w:pPr>
              <w:pStyle w:val="Bezmezer"/>
            </w:pPr>
          </w:p>
          <w:p w:rsidR="00CA51C1" w:rsidRDefault="00CA51C1" w:rsidP="00CA51C1">
            <w:pPr>
              <w:pStyle w:val="Bezmezer"/>
            </w:pPr>
            <w:r>
              <w:t>Čekala na něj na nádraží a nemohla se ho dočkat.</w:t>
            </w:r>
          </w:p>
        </w:tc>
      </w:tr>
      <w:tr w:rsidR="00B35026" w:rsidTr="00B35026">
        <w:tc>
          <w:tcPr>
            <w:tcW w:w="6787" w:type="dxa"/>
          </w:tcPr>
          <w:p w:rsidR="00B35026" w:rsidRDefault="00B35026" w:rsidP="00CA51C1">
            <w:pPr>
              <w:pStyle w:val="Bezmezer"/>
            </w:pPr>
          </w:p>
          <w:p w:rsidR="00CA51C1" w:rsidRDefault="00CA51C1" w:rsidP="00CA51C1">
            <w:pPr>
              <w:pStyle w:val="Bezmezer"/>
            </w:pPr>
            <w:r>
              <w:t>Strýček usíná pře</w:t>
            </w:r>
            <w:r w:rsidR="008A1367">
              <w:t xml:space="preserve">d </w:t>
            </w:r>
            <w:proofErr w:type="gramStart"/>
            <w:r w:rsidR="008A1367">
              <w:t>televizí když</w:t>
            </w:r>
            <w:proofErr w:type="gramEnd"/>
            <w:r w:rsidR="008A1367">
              <w:t xml:space="preserve"> se pohodlně usadí na gauči</w:t>
            </w:r>
            <w:r>
              <w:t>.</w:t>
            </w:r>
          </w:p>
        </w:tc>
      </w:tr>
      <w:tr w:rsidR="00B35026" w:rsidTr="00B35026">
        <w:tc>
          <w:tcPr>
            <w:tcW w:w="6787" w:type="dxa"/>
          </w:tcPr>
          <w:p w:rsidR="00B35026" w:rsidRDefault="00B35026" w:rsidP="00CA51C1">
            <w:pPr>
              <w:pStyle w:val="Bezmezer"/>
            </w:pPr>
          </w:p>
          <w:p w:rsidR="00CA51C1" w:rsidRDefault="008A1367" w:rsidP="00CA51C1">
            <w:pPr>
              <w:pStyle w:val="Bezmezer"/>
            </w:pPr>
            <w:r>
              <w:t xml:space="preserve">Zvýrazňujeme </w:t>
            </w:r>
            <w:proofErr w:type="gramStart"/>
            <w:r>
              <w:t>spojky abychom</w:t>
            </w:r>
            <w:proofErr w:type="gramEnd"/>
            <w:r>
              <w:t xml:space="preserve"> si uvědomili jaký je to druh souvětí.</w:t>
            </w:r>
          </w:p>
        </w:tc>
      </w:tr>
      <w:tr w:rsidR="00B35026" w:rsidTr="00B35026">
        <w:tc>
          <w:tcPr>
            <w:tcW w:w="6787" w:type="dxa"/>
          </w:tcPr>
          <w:p w:rsidR="00B35026" w:rsidRDefault="00B35026" w:rsidP="00CA51C1">
            <w:pPr>
              <w:pStyle w:val="Bezmezer"/>
            </w:pPr>
          </w:p>
          <w:p w:rsidR="008A1367" w:rsidRDefault="008A1367" w:rsidP="00CA51C1">
            <w:pPr>
              <w:pStyle w:val="Bezmezer"/>
            </w:pPr>
            <w:r>
              <w:t xml:space="preserve">Až </w:t>
            </w:r>
            <w:proofErr w:type="gramStart"/>
            <w:r>
              <w:t>budeme</w:t>
            </w:r>
            <w:proofErr w:type="gramEnd"/>
            <w:r>
              <w:t xml:space="preserve"> rozeznávat spojky jen mrknutím oka </w:t>
            </w:r>
            <w:proofErr w:type="gramStart"/>
            <w:r>
              <w:t>řekneme</w:t>
            </w:r>
            <w:proofErr w:type="gramEnd"/>
            <w:r>
              <w:t xml:space="preserve"> </w:t>
            </w:r>
            <w:r w:rsidR="00A07CCF">
              <w:t xml:space="preserve">ihned </w:t>
            </w:r>
            <w:r>
              <w:t>správnou odpověď.</w:t>
            </w:r>
          </w:p>
        </w:tc>
      </w:tr>
      <w:tr w:rsidR="00B35026" w:rsidTr="00B35026">
        <w:tc>
          <w:tcPr>
            <w:tcW w:w="6787" w:type="dxa"/>
          </w:tcPr>
          <w:p w:rsidR="00B35026" w:rsidRDefault="00B35026" w:rsidP="00CA51C1">
            <w:pPr>
              <w:pStyle w:val="Bezmezer"/>
            </w:pPr>
          </w:p>
          <w:p w:rsidR="008A1367" w:rsidRDefault="008A1367" w:rsidP="00CA51C1">
            <w:pPr>
              <w:pStyle w:val="Bezmezer"/>
            </w:pPr>
            <w:r>
              <w:t xml:space="preserve">Bolesti </w:t>
            </w:r>
            <w:proofErr w:type="gramStart"/>
            <w:r>
              <w:t>hlavy které</w:t>
            </w:r>
            <w:proofErr w:type="gramEnd"/>
            <w:r>
              <w:t xml:space="preserve"> jsem si užila do sytosti mám snad vyléčené.</w:t>
            </w:r>
          </w:p>
        </w:tc>
      </w:tr>
      <w:tr w:rsidR="00B35026" w:rsidTr="00B35026">
        <w:tc>
          <w:tcPr>
            <w:tcW w:w="6787" w:type="dxa"/>
          </w:tcPr>
          <w:p w:rsidR="00B35026" w:rsidRDefault="00B35026" w:rsidP="00CA51C1">
            <w:pPr>
              <w:pStyle w:val="Bezmezer"/>
            </w:pPr>
          </w:p>
          <w:p w:rsidR="008A1367" w:rsidRDefault="008A1367" w:rsidP="00CA51C1">
            <w:pPr>
              <w:pStyle w:val="Bezmezer"/>
            </w:pPr>
            <w:proofErr w:type="gramStart"/>
            <w:r>
              <w:t>Je</w:t>
            </w:r>
            <w:proofErr w:type="gramEnd"/>
            <w:r>
              <w:t xml:space="preserve"> důležité dokončit co nejdříve svou práci aby nás </w:t>
            </w:r>
            <w:proofErr w:type="gramStart"/>
            <w:r>
              <w:t>netrápily</w:t>
            </w:r>
            <w:proofErr w:type="gramEnd"/>
            <w:r>
              <w:t xml:space="preserve"> resty.</w:t>
            </w:r>
          </w:p>
        </w:tc>
      </w:tr>
      <w:tr w:rsidR="00B35026" w:rsidTr="00B35026">
        <w:tc>
          <w:tcPr>
            <w:tcW w:w="6787" w:type="dxa"/>
          </w:tcPr>
          <w:p w:rsidR="00B35026" w:rsidRDefault="00B35026" w:rsidP="00CA51C1">
            <w:pPr>
              <w:pStyle w:val="Bezmezer"/>
            </w:pPr>
          </w:p>
          <w:p w:rsidR="008A1367" w:rsidRDefault="008A1367" w:rsidP="00CA51C1">
            <w:pPr>
              <w:pStyle w:val="Bezmezer"/>
            </w:pPr>
            <w:r>
              <w:t xml:space="preserve">Měla krásné </w:t>
            </w:r>
            <w:proofErr w:type="gramStart"/>
            <w:r>
              <w:t>šaty avšak</w:t>
            </w:r>
            <w:proofErr w:type="gramEnd"/>
            <w:r>
              <w:t xml:space="preserve"> jemu se nelíbila.</w:t>
            </w:r>
          </w:p>
        </w:tc>
      </w:tr>
      <w:tr w:rsidR="008A1367" w:rsidTr="00B35026">
        <w:tc>
          <w:tcPr>
            <w:tcW w:w="6787" w:type="dxa"/>
          </w:tcPr>
          <w:p w:rsidR="008A1367" w:rsidRDefault="008A1367" w:rsidP="00CA51C1">
            <w:pPr>
              <w:pStyle w:val="Bezmezer"/>
            </w:pPr>
          </w:p>
          <w:p w:rsidR="008A1367" w:rsidRDefault="008A1367" w:rsidP="00CA51C1">
            <w:pPr>
              <w:pStyle w:val="Bezmezer"/>
            </w:pPr>
            <w:r>
              <w:t xml:space="preserve">Protože jí </w:t>
            </w:r>
            <w:proofErr w:type="gramStart"/>
            <w:r>
              <w:t>hrozila</w:t>
            </w:r>
            <w:proofErr w:type="gramEnd"/>
            <w:r>
              <w:t xml:space="preserve"> exekuce </w:t>
            </w:r>
            <w:proofErr w:type="gramStart"/>
            <w:r>
              <w:t>zaplatila</w:t>
            </w:r>
            <w:proofErr w:type="gramEnd"/>
            <w:r>
              <w:t xml:space="preserve"> své dluhy co nejdříve.</w:t>
            </w:r>
          </w:p>
        </w:tc>
      </w:tr>
    </w:tbl>
    <w:p w:rsidR="00797E78" w:rsidRPr="00C85F35" w:rsidRDefault="00797E78" w:rsidP="00CA51C1">
      <w:pPr>
        <w:pStyle w:val="Bezmezer"/>
      </w:pPr>
    </w:p>
    <w:p w:rsidR="00C85F35" w:rsidRDefault="00C85F35" w:rsidP="00CA51C1">
      <w:pPr>
        <w:pStyle w:val="Bezmezer"/>
      </w:pPr>
    </w:p>
    <w:p w:rsidR="008A1367" w:rsidRDefault="008A1367" w:rsidP="00CA51C1">
      <w:pPr>
        <w:pStyle w:val="Bezmezer"/>
      </w:pPr>
    </w:p>
    <w:p w:rsidR="008A1367" w:rsidRDefault="008A1367" w:rsidP="008A1367">
      <w:pPr>
        <w:pStyle w:val="Bezmezer"/>
        <w:rPr>
          <w:u w:val="single"/>
        </w:rPr>
      </w:pPr>
      <w:r w:rsidRPr="00C85F35">
        <w:rPr>
          <w:u w:val="single"/>
        </w:rPr>
        <w:lastRenderedPageBreak/>
        <w:t>Cvičení – Určete VV, VH a zakroužkujte, příp. podtrhněte spojovací výraz, rozhodn</w:t>
      </w:r>
      <w:r>
        <w:rPr>
          <w:u w:val="single"/>
        </w:rPr>
        <w:t>ěte na základě určení, o jaký druh souvětí se jedná:</w:t>
      </w:r>
    </w:p>
    <w:p w:rsidR="008A1367" w:rsidRDefault="008A1367" w:rsidP="008A1367">
      <w:pPr>
        <w:pStyle w:val="Bezmezer"/>
        <w:rPr>
          <w:u w:val="single"/>
        </w:rPr>
      </w:pPr>
      <w:r>
        <w:rPr>
          <w:u w:val="single"/>
        </w:rPr>
        <w:t>souřadné = S, podřadné = P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77"/>
        <w:gridCol w:w="910"/>
      </w:tblGrid>
      <w:tr w:rsidR="008A1367" w:rsidTr="006F0EE9">
        <w:tc>
          <w:tcPr>
            <w:tcW w:w="5877" w:type="dxa"/>
          </w:tcPr>
          <w:p w:rsidR="008A1367" w:rsidRDefault="008A1367" w:rsidP="006F0EE9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910" w:type="dxa"/>
          </w:tcPr>
          <w:p w:rsidR="008A1367" w:rsidRDefault="008A1367" w:rsidP="006F0EE9">
            <w:pPr>
              <w:pStyle w:val="Bezmezer"/>
              <w:spacing w:line="360" w:lineRule="auto"/>
            </w:pPr>
            <w:r>
              <w:t>Druh souvětí</w:t>
            </w:r>
          </w:p>
        </w:tc>
      </w:tr>
      <w:tr w:rsidR="008A1367" w:rsidTr="006F0EE9">
        <w:tc>
          <w:tcPr>
            <w:tcW w:w="587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 xml:space="preserve">Slyšel, </w:t>
            </w:r>
            <w:r w:rsidRPr="008A1367">
              <w:rPr>
                <w:b/>
                <w:color w:val="FF0000"/>
                <w:u w:val="single"/>
              </w:rPr>
              <w:t>jak</w:t>
            </w:r>
            <w:r>
              <w:t xml:space="preserve"> o něm hezky mluví.</w:t>
            </w:r>
          </w:p>
        </w:tc>
        <w:tc>
          <w:tcPr>
            <w:tcW w:w="910" w:type="dxa"/>
          </w:tcPr>
          <w:p w:rsidR="008A1367" w:rsidRPr="00A07CCF" w:rsidRDefault="008A1367" w:rsidP="008A1367">
            <w:pPr>
              <w:pStyle w:val="Bezmezer"/>
              <w:rPr>
                <w:b/>
                <w:color w:val="FF0000"/>
              </w:rPr>
            </w:pPr>
          </w:p>
          <w:p w:rsidR="008A1367" w:rsidRPr="00A07CCF" w:rsidRDefault="008A1367" w:rsidP="008A1367">
            <w:pPr>
              <w:pStyle w:val="Bezmezer"/>
              <w:rPr>
                <w:b/>
                <w:color w:val="FF0000"/>
              </w:rPr>
            </w:pPr>
            <w:r w:rsidRPr="00A07CCF">
              <w:rPr>
                <w:b/>
                <w:color w:val="FF0000"/>
              </w:rPr>
              <w:t>P</w:t>
            </w:r>
          </w:p>
        </w:tc>
      </w:tr>
      <w:tr w:rsidR="008A1367" w:rsidTr="006F0EE9">
        <w:tc>
          <w:tcPr>
            <w:tcW w:w="587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 xml:space="preserve">Neuměl říct ne, </w:t>
            </w:r>
            <w:r w:rsidRPr="008A1367">
              <w:rPr>
                <w:b/>
                <w:color w:val="FF0000"/>
                <w:u w:val="single"/>
              </w:rPr>
              <w:t>a proto</w:t>
            </w:r>
            <w:r w:rsidRPr="008A1367">
              <w:rPr>
                <w:color w:val="FF0000"/>
              </w:rPr>
              <w:t xml:space="preserve"> </w:t>
            </w:r>
            <w:r>
              <w:t>pracoval i za jiné.</w:t>
            </w:r>
          </w:p>
        </w:tc>
        <w:tc>
          <w:tcPr>
            <w:tcW w:w="910" w:type="dxa"/>
          </w:tcPr>
          <w:p w:rsidR="008A1367" w:rsidRPr="00A07CCF" w:rsidRDefault="008A1367" w:rsidP="008A1367">
            <w:pPr>
              <w:pStyle w:val="Bezmezer"/>
              <w:rPr>
                <w:b/>
                <w:color w:val="FF0000"/>
              </w:rPr>
            </w:pPr>
          </w:p>
          <w:p w:rsidR="008A1367" w:rsidRPr="00A07CCF" w:rsidRDefault="008A1367" w:rsidP="008A1367">
            <w:pPr>
              <w:pStyle w:val="Bezmezer"/>
              <w:rPr>
                <w:b/>
                <w:color w:val="FF0000"/>
              </w:rPr>
            </w:pPr>
            <w:r w:rsidRPr="00A07CCF">
              <w:rPr>
                <w:b/>
                <w:color w:val="FF0000"/>
              </w:rPr>
              <w:t>S</w:t>
            </w:r>
          </w:p>
        </w:tc>
      </w:tr>
      <w:tr w:rsidR="008A1367" w:rsidTr="006F0EE9">
        <w:tc>
          <w:tcPr>
            <w:tcW w:w="587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 w:rsidRPr="008A1367">
              <w:rPr>
                <w:b/>
                <w:color w:val="FF0000"/>
                <w:u w:val="single"/>
              </w:rPr>
              <w:t>Když</w:t>
            </w:r>
            <w:r>
              <w:t xml:space="preserve"> jsme ho viděli, řekli jsme si, </w:t>
            </w:r>
            <w:r w:rsidRPr="00A07CCF">
              <w:rPr>
                <w:b/>
                <w:color w:val="FF0000"/>
                <w:u w:val="single"/>
              </w:rPr>
              <w:t>že</w:t>
            </w:r>
            <w:r>
              <w:t xml:space="preserve"> je určitě velmi oblíbený.</w:t>
            </w:r>
          </w:p>
        </w:tc>
        <w:tc>
          <w:tcPr>
            <w:tcW w:w="910" w:type="dxa"/>
          </w:tcPr>
          <w:p w:rsidR="00A07CCF" w:rsidRPr="00A07CCF" w:rsidRDefault="00A07CCF" w:rsidP="008A1367">
            <w:pPr>
              <w:pStyle w:val="Bezmezer"/>
              <w:rPr>
                <w:b/>
                <w:color w:val="FF0000"/>
              </w:rPr>
            </w:pPr>
          </w:p>
          <w:p w:rsidR="00A07CCF" w:rsidRPr="00A07CCF" w:rsidRDefault="00A07CCF" w:rsidP="008A1367">
            <w:pPr>
              <w:pStyle w:val="Bezmezer"/>
              <w:rPr>
                <w:b/>
                <w:color w:val="FF0000"/>
              </w:rPr>
            </w:pPr>
          </w:p>
          <w:p w:rsidR="008A1367" w:rsidRPr="00A07CCF" w:rsidRDefault="00A07CCF" w:rsidP="008A1367">
            <w:pPr>
              <w:pStyle w:val="Bezmezer"/>
              <w:rPr>
                <w:b/>
                <w:color w:val="FF0000"/>
              </w:rPr>
            </w:pPr>
            <w:r w:rsidRPr="00A07CCF">
              <w:rPr>
                <w:b/>
                <w:color w:val="FF0000"/>
              </w:rPr>
              <w:t>P</w:t>
            </w:r>
          </w:p>
        </w:tc>
      </w:tr>
      <w:tr w:rsidR="008A1367" w:rsidTr="006F0EE9">
        <w:tc>
          <w:tcPr>
            <w:tcW w:w="587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 xml:space="preserve">Paní učitelka nám řekla, </w:t>
            </w:r>
            <w:r w:rsidRPr="00A07CCF">
              <w:rPr>
                <w:b/>
                <w:color w:val="FF0000"/>
                <w:u w:val="single"/>
              </w:rPr>
              <w:t>kdy</w:t>
            </w:r>
            <w:r>
              <w:t xml:space="preserve"> bude příští písemka.</w:t>
            </w:r>
          </w:p>
        </w:tc>
        <w:tc>
          <w:tcPr>
            <w:tcW w:w="910" w:type="dxa"/>
          </w:tcPr>
          <w:p w:rsidR="00A07CCF" w:rsidRPr="00A07CCF" w:rsidRDefault="00A07CCF" w:rsidP="008A1367">
            <w:pPr>
              <w:pStyle w:val="Bezmezer"/>
              <w:rPr>
                <w:b/>
                <w:color w:val="FF0000"/>
              </w:rPr>
            </w:pPr>
          </w:p>
          <w:p w:rsidR="008A1367" w:rsidRPr="00A07CCF" w:rsidRDefault="00A07CCF" w:rsidP="008A1367">
            <w:pPr>
              <w:pStyle w:val="Bezmezer"/>
              <w:rPr>
                <w:b/>
                <w:color w:val="FF0000"/>
              </w:rPr>
            </w:pPr>
            <w:r w:rsidRPr="00A07CCF">
              <w:rPr>
                <w:b/>
                <w:color w:val="FF0000"/>
              </w:rPr>
              <w:t>P</w:t>
            </w:r>
          </w:p>
        </w:tc>
      </w:tr>
      <w:tr w:rsidR="008A1367" w:rsidTr="006F0EE9">
        <w:tc>
          <w:tcPr>
            <w:tcW w:w="587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 xml:space="preserve">Šla za ním, </w:t>
            </w:r>
            <w:r w:rsidRPr="00A07CCF">
              <w:rPr>
                <w:b/>
                <w:color w:val="FF0000"/>
                <w:u w:val="single"/>
              </w:rPr>
              <w:t>aby</w:t>
            </w:r>
            <w:r>
              <w:t xml:space="preserve"> situaci vyřešila.</w:t>
            </w:r>
          </w:p>
        </w:tc>
        <w:tc>
          <w:tcPr>
            <w:tcW w:w="910" w:type="dxa"/>
          </w:tcPr>
          <w:p w:rsidR="00A07CCF" w:rsidRPr="00A07CCF" w:rsidRDefault="00A07CCF" w:rsidP="008A1367">
            <w:pPr>
              <w:pStyle w:val="Bezmezer"/>
              <w:rPr>
                <w:b/>
                <w:color w:val="FF0000"/>
              </w:rPr>
            </w:pPr>
          </w:p>
          <w:p w:rsidR="008A1367" w:rsidRPr="00A07CCF" w:rsidRDefault="00A07CCF" w:rsidP="008A1367">
            <w:pPr>
              <w:pStyle w:val="Bezmezer"/>
              <w:rPr>
                <w:b/>
                <w:color w:val="FF0000"/>
              </w:rPr>
            </w:pPr>
            <w:r w:rsidRPr="00A07CCF">
              <w:rPr>
                <w:b/>
                <w:color w:val="FF0000"/>
              </w:rPr>
              <w:t>P</w:t>
            </w:r>
          </w:p>
        </w:tc>
      </w:tr>
      <w:tr w:rsidR="008A1367" w:rsidTr="006F0EE9">
        <w:tc>
          <w:tcPr>
            <w:tcW w:w="587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 xml:space="preserve">V zábavném parku jsme si to užili, </w:t>
            </w:r>
            <w:r w:rsidRPr="00A07CCF">
              <w:rPr>
                <w:b/>
                <w:color w:val="FF0000"/>
                <w:u w:val="single"/>
              </w:rPr>
              <w:t>neboť</w:t>
            </w:r>
            <w:r>
              <w:t xml:space="preserve"> tam měli hodně atrakcí.</w:t>
            </w:r>
          </w:p>
        </w:tc>
        <w:tc>
          <w:tcPr>
            <w:tcW w:w="910" w:type="dxa"/>
          </w:tcPr>
          <w:p w:rsidR="00A07CCF" w:rsidRDefault="00A07CCF" w:rsidP="008A1367">
            <w:pPr>
              <w:pStyle w:val="Bezmezer"/>
              <w:rPr>
                <w:b/>
                <w:color w:val="FF0000"/>
              </w:rPr>
            </w:pPr>
          </w:p>
          <w:p w:rsidR="00A07CCF" w:rsidRDefault="00A07CCF" w:rsidP="008A1367">
            <w:pPr>
              <w:pStyle w:val="Bezmezer"/>
              <w:rPr>
                <w:b/>
                <w:color w:val="FF0000"/>
              </w:rPr>
            </w:pPr>
          </w:p>
          <w:p w:rsidR="008A1367" w:rsidRPr="00A07CCF" w:rsidRDefault="00A07CCF" w:rsidP="008A1367">
            <w:pPr>
              <w:pStyle w:val="Bezmezer"/>
              <w:rPr>
                <w:b/>
                <w:color w:val="FF0000"/>
              </w:rPr>
            </w:pPr>
            <w:r w:rsidRPr="00A07CCF">
              <w:rPr>
                <w:b/>
                <w:color w:val="FF0000"/>
              </w:rPr>
              <w:t>S</w:t>
            </w:r>
          </w:p>
        </w:tc>
      </w:tr>
      <w:tr w:rsidR="008A1367" w:rsidTr="006F0EE9">
        <w:tc>
          <w:tcPr>
            <w:tcW w:w="587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 xml:space="preserve">Rodiče tančili polku, </w:t>
            </w:r>
            <w:r w:rsidRPr="00A07CCF">
              <w:rPr>
                <w:b/>
                <w:color w:val="FF0000"/>
                <w:u w:val="single"/>
              </w:rPr>
              <w:t>protože</w:t>
            </w:r>
            <w:r>
              <w:t xml:space="preserve"> to je jejich oblíbený tanec.</w:t>
            </w:r>
          </w:p>
        </w:tc>
        <w:tc>
          <w:tcPr>
            <w:tcW w:w="910" w:type="dxa"/>
          </w:tcPr>
          <w:p w:rsidR="00A07CCF" w:rsidRDefault="00A07CCF" w:rsidP="008A1367">
            <w:pPr>
              <w:pStyle w:val="Bezmezer"/>
              <w:rPr>
                <w:b/>
                <w:color w:val="FF0000"/>
              </w:rPr>
            </w:pPr>
          </w:p>
          <w:p w:rsidR="008A1367" w:rsidRPr="00A07CCF" w:rsidRDefault="00A07CCF" w:rsidP="008A1367">
            <w:pPr>
              <w:pStyle w:val="Bezmezer"/>
              <w:rPr>
                <w:b/>
                <w:color w:val="FF0000"/>
              </w:rPr>
            </w:pPr>
            <w:r w:rsidRPr="00A07CCF">
              <w:rPr>
                <w:b/>
                <w:color w:val="FF0000"/>
              </w:rPr>
              <w:t>P</w:t>
            </w:r>
          </w:p>
        </w:tc>
      </w:tr>
      <w:tr w:rsidR="008A1367" w:rsidTr="006F0EE9">
        <w:tc>
          <w:tcPr>
            <w:tcW w:w="587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 xml:space="preserve">Usmívala se na mě, </w:t>
            </w:r>
            <w:r w:rsidRPr="00A07CCF">
              <w:rPr>
                <w:b/>
                <w:color w:val="FF0000"/>
                <w:u w:val="single"/>
              </w:rPr>
              <w:t>jakmile</w:t>
            </w:r>
            <w:r>
              <w:t xml:space="preserve"> jsem ji vzal za ruku.</w:t>
            </w:r>
          </w:p>
        </w:tc>
        <w:tc>
          <w:tcPr>
            <w:tcW w:w="910" w:type="dxa"/>
          </w:tcPr>
          <w:p w:rsidR="00A07CCF" w:rsidRDefault="00A07CCF" w:rsidP="008A1367">
            <w:pPr>
              <w:pStyle w:val="Bezmezer"/>
              <w:rPr>
                <w:b/>
                <w:color w:val="FF0000"/>
              </w:rPr>
            </w:pPr>
          </w:p>
          <w:p w:rsidR="008A1367" w:rsidRPr="00A07CCF" w:rsidRDefault="00A07CCF" w:rsidP="008A1367">
            <w:pPr>
              <w:pStyle w:val="Bezmezer"/>
              <w:rPr>
                <w:b/>
                <w:color w:val="FF0000"/>
              </w:rPr>
            </w:pPr>
            <w:r w:rsidRPr="00A07CCF">
              <w:rPr>
                <w:b/>
                <w:color w:val="FF0000"/>
              </w:rPr>
              <w:t>P</w:t>
            </w:r>
          </w:p>
        </w:tc>
      </w:tr>
      <w:tr w:rsidR="008A1367" w:rsidTr="006F0EE9">
        <w:tc>
          <w:tcPr>
            <w:tcW w:w="587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 w:rsidRPr="00A07CCF">
              <w:rPr>
                <w:b/>
                <w:color w:val="FF0000"/>
                <w:u w:val="single"/>
              </w:rPr>
              <w:t>Poněvadž</w:t>
            </w:r>
            <w:r>
              <w:t xml:space="preserve"> pravidelně cvičím, jsou už vidět změny.</w:t>
            </w:r>
          </w:p>
        </w:tc>
        <w:tc>
          <w:tcPr>
            <w:tcW w:w="910" w:type="dxa"/>
          </w:tcPr>
          <w:p w:rsidR="00A07CCF" w:rsidRDefault="00A07CCF" w:rsidP="008A1367">
            <w:pPr>
              <w:pStyle w:val="Bezmezer"/>
              <w:rPr>
                <w:b/>
                <w:color w:val="FF0000"/>
              </w:rPr>
            </w:pPr>
          </w:p>
          <w:p w:rsidR="008A1367" w:rsidRPr="00A07CCF" w:rsidRDefault="00A07CCF" w:rsidP="008A1367">
            <w:pPr>
              <w:pStyle w:val="Bezmezer"/>
              <w:rPr>
                <w:b/>
                <w:color w:val="FF0000"/>
              </w:rPr>
            </w:pPr>
            <w:r w:rsidRPr="00A07CCF">
              <w:rPr>
                <w:b/>
                <w:color w:val="FF0000"/>
              </w:rPr>
              <w:t>P</w:t>
            </w:r>
          </w:p>
        </w:tc>
      </w:tr>
      <w:tr w:rsidR="008A1367" w:rsidTr="006F0EE9">
        <w:tc>
          <w:tcPr>
            <w:tcW w:w="587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 w:rsidRPr="00A07CCF">
              <w:rPr>
                <w:b/>
                <w:color w:val="FF0000"/>
                <w:u w:val="single"/>
              </w:rPr>
              <w:t>Kdybych</w:t>
            </w:r>
            <w:r>
              <w:t xml:space="preserve"> chtěla řidičský průkaz, musela bych chodit do autoškoly.</w:t>
            </w:r>
          </w:p>
        </w:tc>
        <w:tc>
          <w:tcPr>
            <w:tcW w:w="910" w:type="dxa"/>
          </w:tcPr>
          <w:p w:rsidR="00A07CCF" w:rsidRDefault="00A07CCF" w:rsidP="008A1367">
            <w:pPr>
              <w:pStyle w:val="Bezmezer"/>
              <w:rPr>
                <w:b/>
                <w:color w:val="FF0000"/>
              </w:rPr>
            </w:pPr>
          </w:p>
          <w:p w:rsidR="008A1367" w:rsidRPr="00A07CCF" w:rsidRDefault="00A07CCF" w:rsidP="008A1367">
            <w:pPr>
              <w:pStyle w:val="Bezmezer"/>
              <w:rPr>
                <w:b/>
                <w:color w:val="FF0000"/>
              </w:rPr>
            </w:pPr>
            <w:r w:rsidRPr="00A07CCF">
              <w:rPr>
                <w:b/>
                <w:color w:val="FF0000"/>
              </w:rPr>
              <w:t>P</w:t>
            </w:r>
          </w:p>
        </w:tc>
      </w:tr>
    </w:tbl>
    <w:p w:rsidR="008A1367" w:rsidRDefault="008A1367" w:rsidP="008A1367">
      <w:pPr>
        <w:pStyle w:val="Bezmezer"/>
        <w:spacing w:line="360" w:lineRule="auto"/>
      </w:pPr>
    </w:p>
    <w:p w:rsidR="008A1367" w:rsidRDefault="008A1367" w:rsidP="008A1367">
      <w:pPr>
        <w:pStyle w:val="Bezmezer"/>
        <w:spacing w:line="360" w:lineRule="auto"/>
      </w:pPr>
    </w:p>
    <w:p w:rsidR="008A1367" w:rsidRPr="00B35026" w:rsidRDefault="008A1367" w:rsidP="008A1367">
      <w:pPr>
        <w:pStyle w:val="Bezmezer"/>
        <w:spacing w:line="360" w:lineRule="auto"/>
        <w:rPr>
          <w:u w:val="single"/>
        </w:rPr>
      </w:pPr>
      <w:r w:rsidRPr="00B35026">
        <w:rPr>
          <w:u w:val="single"/>
        </w:rPr>
        <w:lastRenderedPageBreak/>
        <w:t xml:space="preserve">Cvičení – </w:t>
      </w:r>
      <w:r>
        <w:rPr>
          <w:u w:val="single"/>
        </w:rPr>
        <w:t>Doplňte do vět čárky a zvýrazněte spojovací výrazy: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87"/>
      </w:tblGrid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>Rychle u</w:t>
            </w:r>
            <w:r w:rsidR="00A07CCF">
              <w:t>tíral prach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 w:rsidRPr="00A07CCF">
              <w:rPr>
                <w:b/>
                <w:color w:val="FF0000"/>
                <w:u w:val="single"/>
              </w:rPr>
              <w:t xml:space="preserve"> protože</w:t>
            </w:r>
            <w:r w:rsidRPr="00A07CCF">
              <w:rPr>
                <w:color w:val="FF0000"/>
              </w:rPr>
              <w:t xml:space="preserve"> </w:t>
            </w:r>
            <w:r>
              <w:t>se všude vznášel.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>Řekl jí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 w:rsidRPr="00A07CCF">
              <w:rPr>
                <w:b/>
                <w:color w:val="FF0000"/>
                <w:u w:val="single"/>
              </w:rPr>
              <w:t xml:space="preserve"> že</w:t>
            </w:r>
            <w:r w:rsidRPr="00A07CCF">
              <w:rPr>
                <w:color w:val="FF0000"/>
              </w:rPr>
              <w:t xml:space="preserve"> </w:t>
            </w:r>
            <w:r>
              <w:t>je nemocný.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  <w:tabs>
                <w:tab w:val="left" w:pos="1725"/>
              </w:tabs>
            </w:pPr>
          </w:p>
          <w:p w:rsidR="008A1367" w:rsidRDefault="008A1367" w:rsidP="006F0EE9">
            <w:pPr>
              <w:pStyle w:val="Bezmezer"/>
              <w:tabs>
                <w:tab w:val="left" w:pos="1725"/>
              </w:tabs>
            </w:pPr>
            <w:r>
              <w:t>Utíkal domů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 w:rsidRPr="00A07CCF">
              <w:rPr>
                <w:b/>
                <w:color w:val="FF0000"/>
                <w:u w:val="single"/>
              </w:rPr>
              <w:t xml:space="preserve"> aby</w:t>
            </w:r>
            <w:r w:rsidRPr="00A07CCF">
              <w:rPr>
                <w:color w:val="FF0000"/>
              </w:rPr>
              <w:t xml:space="preserve"> </w:t>
            </w:r>
            <w:r>
              <w:t>to rychle řekl.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 w:rsidRPr="00A07CCF">
              <w:rPr>
                <w:b/>
                <w:color w:val="FF0000"/>
                <w:u w:val="single"/>
              </w:rPr>
              <w:t>Protože</w:t>
            </w:r>
            <w:r>
              <w:t xml:space="preserve"> je Jirka šikovný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>
              <w:t xml:space="preserve"> sestavil knihovnu.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>Vzala si tabletku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 w:rsidRPr="00A07CCF">
              <w:rPr>
                <w:b/>
                <w:color w:val="FF0000"/>
                <w:u w:val="single"/>
              </w:rPr>
              <w:t xml:space="preserve"> neboť</w:t>
            </w:r>
            <w:r w:rsidRPr="00A07CCF">
              <w:rPr>
                <w:color w:val="FF0000"/>
              </w:rPr>
              <w:t xml:space="preserve"> </w:t>
            </w:r>
            <w:r>
              <w:t>měla vysokou horečku.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 xml:space="preserve">Čekala na něj na nádraží </w:t>
            </w:r>
            <w:r w:rsidRPr="00A07CCF">
              <w:rPr>
                <w:b/>
                <w:color w:val="FF0000"/>
                <w:u w:val="single"/>
              </w:rPr>
              <w:t>a</w:t>
            </w:r>
            <w:r>
              <w:t xml:space="preserve"> nemohla se ho dočkat.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>Strýček usíná před televizí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 w:rsidRPr="00A07CCF">
              <w:rPr>
                <w:b/>
                <w:color w:val="FF0000"/>
                <w:u w:val="single"/>
              </w:rPr>
              <w:t xml:space="preserve"> když</w:t>
            </w:r>
            <w:r w:rsidRPr="00A07CCF">
              <w:rPr>
                <w:color w:val="FF0000"/>
              </w:rPr>
              <w:t xml:space="preserve"> </w:t>
            </w:r>
            <w:r>
              <w:t>se pohodlně usadí na gauči.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>Zvýrazňujeme spojky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 w:rsidRPr="00A07CCF">
              <w:rPr>
                <w:b/>
                <w:color w:val="FF0000"/>
                <w:u w:val="single"/>
              </w:rPr>
              <w:t xml:space="preserve"> abychom</w:t>
            </w:r>
            <w:r w:rsidRPr="00A07CCF">
              <w:rPr>
                <w:color w:val="FF0000"/>
              </w:rPr>
              <w:t xml:space="preserve"> </w:t>
            </w:r>
            <w:r>
              <w:t>si uvědomili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 w:rsidRPr="00A07CCF">
              <w:rPr>
                <w:b/>
                <w:color w:val="FF0000"/>
                <w:u w:val="single"/>
              </w:rPr>
              <w:t xml:space="preserve"> jaký</w:t>
            </w:r>
            <w:r w:rsidRPr="00A07CCF">
              <w:rPr>
                <w:color w:val="FF0000"/>
              </w:rPr>
              <w:t xml:space="preserve"> </w:t>
            </w:r>
            <w:r>
              <w:t>je to druh souvětí.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 w:rsidRPr="00A07CCF">
              <w:rPr>
                <w:b/>
                <w:color w:val="FF0000"/>
                <w:u w:val="single"/>
              </w:rPr>
              <w:t>Až</w:t>
            </w:r>
            <w:r>
              <w:t xml:space="preserve"> budeme rozeznávat spojky jen mrknutím oka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>
              <w:t xml:space="preserve"> řekneme </w:t>
            </w:r>
            <w:r w:rsidR="00A07CCF">
              <w:t xml:space="preserve">ihned </w:t>
            </w:r>
            <w:r>
              <w:t>správnou odpověď.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>Bolesti hlavy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 w:rsidRPr="00A07CCF">
              <w:rPr>
                <w:b/>
                <w:color w:val="FF0000"/>
                <w:u w:val="single"/>
              </w:rPr>
              <w:t xml:space="preserve"> které</w:t>
            </w:r>
            <w:r w:rsidRPr="00A07CCF">
              <w:rPr>
                <w:color w:val="FF0000"/>
              </w:rPr>
              <w:t xml:space="preserve"> </w:t>
            </w:r>
            <w:r>
              <w:t>jsem si užila do sytosti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>
              <w:t xml:space="preserve"> mám snad vyléčené.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>Je důležité dokončit co nejdříve svou práci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 w:rsidRPr="00A07CCF">
              <w:rPr>
                <w:b/>
                <w:color w:val="FF0000"/>
                <w:u w:val="single"/>
              </w:rPr>
              <w:t xml:space="preserve"> aby</w:t>
            </w:r>
            <w:r w:rsidRPr="00A07CCF">
              <w:rPr>
                <w:color w:val="FF0000"/>
              </w:rPr>
              <w:t xml:space="preserve"> </w:t>
            </w:r>
            <w:r>
              <w:t>nás netrápily resty.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>
              <w:t>Měla krásné šaty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 w:rsidRPr="00A07CCF">
              <w:rPr>
                <w:b/>
                <w:color w:val="FF0000"/>
                <w:u w:val="single"/>
              </w:rPr>
              <w:t xml:space="preserve"> avšak</w:t>
            </w:r>
            <w:r w:rsidRPr="00A07CCF">
              <w:rPr>
                <w:color w:val="FF0000"/>
              </w:rPr>
              <w:t xml:space="preserve"> </w:t>
            </w:r>
            <w:r>
              <w:t>jemu se nelíbila.</w:t>
            </w:r>
          </w:p>
        </w:tc>
      </w:tr>
      <w:tr w:rsidR="008A1367" w:rsidTr="006F0EE9">
        <w:tc>
          <w:tcPr>
            <w:tcW w:w="6787" w:type="dxa"/>
          </w:tcPr>
          <w:p w:rsidR="008A1367" w:rsidRDefault="008A1367" w:rsidP="006F0EE9">
            <w:pPr>
              <w:pStyle w:val="Bezmezer"/>
            </w:pPr>
          </w:p>
          <w:p w:rsidR="008A1367" w:rsidRDefault="008A1367" w:rsidP="006F0EE9">
            <w:pPr>
              <w:pStyle w:val="Bezmezer"/>
            </w:pPr>
            <w:r w:rsidRPr="00A07CCF">
              <w:rPr>
                <w:b/>
                <w:color w:val="FF0000"/>
                <w:u w:val="single"/>
              </w:rPr>
              <w:t>Protože</w:t>
            </w:r>
            <w:r>
              <w:t xml:space="preserve"> jí hrozila exekuce</w:t>
            </w:r>
            <w:r w:rsidR="00A07CCF" w:rsidRPr="00A07CCF">
              <w:rPr>
                <w:b/>
                <w:color w:val="FF0000"/>
                <w:u w:val="single"/>
              </w:rPr>
              <w:t>,</w:t>
            </w:r>
            <w:r>
              <w:t xml:space="preserve"> zaplatila své dluhy co nejdříve.</w:t>
            </w:r>
          </w:p>
        </w:tc>
      </w:tr>
    </w:tbl>
    <w:p w:rsidR="008A1367" w:rsidRPr="00C85F35" w:rsidRDefault="008A1367" w:rsidP="008A1367">
      <w:pPr>
        <w:pStyle w:val="Bezmezer"/>
      </w:pPr>
    </w:p>
    <w:p w:rsidR="008A1367" w:rsidRDefault="008A1367" w:rsidP="008A1367">
      <w:pPr>
        <w:pStyle w:val="Bezmezer"/>
      </w:pPr>
    </w:p>
    <w:p w:rsidR="00A07CCF" w:rsidRDefault="00A07CCF" w:rsidP="008A1367">
      <w:pPr>
        <w:pStyle w:val="Bezmezer"/>
      </w:pPr>
      <w:r>
        <w:lastRenderedPageBreak/>
        <w:t>Použité zdroje:</w:t>
      </w:r>
    </w:p>
    <w:p w:rsidR="00A07CCF" w:rsidRDefault="00A07CCF" w:rsidP="008A1367">
      <w:pPr>
        <w:pStyle w:val="Bezmezer"/>
      </w:pPr>
    </w:p>
    <w:p w:rsidR="00A07CCF" w:rsidRDefault="00A07CCF" w:rsidP="00A07CCF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A07CCF" w:rsidRDefault="00A07CCF" w:rsidP="008A1367">
      <w:pPr>
        <w:pStyle w:val="Bezmezer"/>
      </w:pPr>
    </w:p>
    <w:p w:rsidR="00A07CCF" w:rsidRDefault="00A07CCF" w:rsidP="00A07CCF">
      <w:pPr>
        <w:pStyle w:val="Bezmezer"/>
      </w:pPr>
      <w:r>
        <w:t xml:space="preserve">KVAČKOVÁ, Jaromíra. </w:t>
      </w:r>
      <w:r>
        <w:rPr>
          <w:i/>
          <w:iCs/>
        </w:rPr>
        <w:t>Opakujeme češtinu v 8. ročníku - 2. díl</w:t>
      </w:r>
      <w:r>
        <w:t>. Brno: Nová škola, 2001, ISBN 80-7289-029-8.</w:t>
      </w:r>
    </w:p>
    <w:p w:rsidR="00A07CCF" w:rsidRDefault="00A07CCF" w:rsidP="008A1367">
      <w:pPr>
        <w:pStyle w:val="Bezmezer"/>
      </w:pPr>
    </w:p>
    <w:p w:rsidR="00A07CCF" w:rsidRPr="00C41FFD" w:rsidRDefault="00A07CCF" w:rsidP="008A1367">
      <w:pPr>
        <w:pStyle w:val="Bezmezer"/>
      </w:pPr>
    </w:p>
    <w:p w:rsidR="008A1367" w:rsidRPr="00C41FFD" w:rsidRDefault="008A1367" w:rsidP="00CA51C1">
      <w:pPr>
        <w:pStyle w:val="Bezmezer"/>
      </w:pPr>
    </w:p>
    <w:sectPr w:rsidR="008A1367" w:rsidRPr="00C41FFD" w:rsidSect="0093194E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30A21"/>
    <w:multiLevelType w:val="hybridMultilevel"/>
    <w:tmpl w:val="1562B8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9BA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759BA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B3F05"/>
    <w:rsid w:val="003B52B1"/>
    <w:rsid w:val="003C1F73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2263A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97E78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1367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19D4"/>
    <w:rsid w:val="00923353"/>
    <w:rsid w:val="0092631F"/>
    <w:rsid w:val="00930D93"/>
    <w:rsid w:val="0093194E"/>
    <w:rsid w:val="00936C27"/>
    <w:rsid w:val="00946926"/>
    <w:rsid w:val="009549D2"/>
    <w:rsid w:val="009656C7"/>
    <w:rsid w:val="00984A1D"/>
    <w:rsid w:val="009862EF"/>
    <w:rsid w:val="009B31E7"/>
    <w:rsid w:val="009C069C"/>
    <w:rsid w:val="009C10C4"/>
    <w:rsid w:val="009D2D04"/>
    <w:rsid w:val="009E2A2F"/>
    <w:rsid w:val="009E58A0"/>
    <w:rsid w:val="00A0582D"/>
    <w:rsid w:val="00A07CCF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AF4946"/>
    <w:rsid w:val="00B101B7"/>
    <w:rsid w:val="00B119E1"/>
    <w:rsid w:val="00B35026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1FFD"/>
    <w:rsid w:val="00C42F41"/>
    <w:rsid w:val="00C44F04"/>
    <w:rsid w:val="00C45D85"/>
    <w:rsid w:val="00C471DB"/>
    <w:rsid w:val="00C577E9"/>
    <w:rsid w:val="00C6666E"/>
    <w:rsid w:val="00C66C46"/>
    <w:rsid w:val="00C85F35"/>
    <w:rsid w:val="00CA51C1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C85F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C85F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832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4</cp:revision>
  <dcterms:created xsi:type="dcterms:W3CDTF">2014-03-09T12:15:00Z</dcterms:created>
  <dcterms:modified xsi:type="dcterms:W3CDTF">2014-03-23T16:37:00Z</dcterms:modified>
</cp:coreProperties>
</file>