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0A0" w:rsidRDefault="00FE30A0">
      <w:pPr>
        <w:rPr>
          <w:sz w:val="36"/>
          <w:szCs w:val="36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760720" cy="141287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0A0" w:rsidRDefault="00FE30A0" w:rsidP="00FE30A0">
      <w:r>
        <w:t xml:space="preserve">Název školy: Základní škola Pardubice - </w:t>
      </w:r>
      <w:proofErr w:type="spellStart"/>
      <w:r>
        <w:t>Spořilov</w:t>
      </w:r>
      <w:proofErr w:type="spellEnd"/>
      <w:r>
        <w:br/>
        <w:t>Autor: Mgr. Nataša Bart</w:t>
      </w:r>
      <w:r w:rsidR="000B01D1">
        <w:t>oníčková</w:t>
      </w:r>
      <w:r w:rsidR="000B01D1">
        <w:br/>
        <w:t xml:space="preserve">Název: </w:t>
      </w:r>
      <w:bookmarkStart w:id="0" w:name="_GoBack"/>
      <w:r w:rsidR="000B01D1">
        <w:t xml:space="preserve">VY_12_INOVACE_ČESKÝ </w:t>
      </w:r>
      <w:r>
        <w:t>JAZYK</w:t>
      </w:r>
      <w:r w:rsidR="000B01D1">
        <w:t xml:space="preserve"> A LITERATURA</w:t>
      </w:r>
      <w:r>
        <w:t>_2_2.OPAKOVÁNÍ LITERÁRNÍCH POJMŮ</w:t>
      </w:r>
      <w:bookmarkEnd w:id="0"/>
      <w:r>
        <w:br/>
        <w:t>Téma: LITERÁRNÍ POJMY</w:t>
      </w:r>
      <w:r>
        <w:br/>
        <w:t>Číslo projektu: CZ. 1.07/1.4.00/21.2349</w:t>
      </w:r>
    </w:p>
    <w:p w:rsidR="00FE30A0" w:rsidRDefault="00FE30A0" w:rsidP="00FE30A0"/>
    <w:p w:rsidR="00FE30A0" w:rsidRDefault="00FE30A0" w:rsidP="00FE30A0"/>
    <w:p w:rsidR="00FE30A0" w:rsidRPr="00FE30A0" w:rsidRDefault="00FE30A0" w:rsidP="00FE30A0">
      <w:pPr>
        <w:rPr>
          <w:color w:val="000000" w:themeColor="text1"/>
        </w:rPr>
      </w:pPr>
      <w:r w:rsidRPr="00333D02">
        <w:rPr>
          <w:color w:val="0070C0"/>
        </w:rPr>
        <w:t>Anotace</w:t>
      </w:r>
      <w:r>
        <w:rPr>
          <w:color w:val="0070C0"/>
        </w:rPr>
        <w:br/>
      </w:r>
      <w:r w:rsidR="003A23BC">
        <w:rPr>
          <w:color w:val="000000" w:themeColor="text1"/>
        </w:rPr>
        <w:t xml:space="preserve">Materiál slouží k opakování </w:t>
      </w:r>
      <w:r>
        <w:rPr>
          <w:color w:val="000000" w:themeColor="text1"/>
        </w:rPr>
        <w:t>literárních pojmů v hodině literární výchovy. Žáci si pojmy nejen zopakují, ale vyhledávají a přiřazují správné možnosti z uvedené nabídky.</w:t>
      </w:r>
    </w:p>
    <w:p w:rsidR="00FE30A0" w:rsidRDefault="00FE30A0">
      <w:pPr>
        <w:rPr>
          <w:sz w:val="36"/>
          <w:szCs w:val="36"/>
          <w:u w:val="single"/>
        </w:rPr>
      </w:pPr>
    </w:p>
    <w:p w:rsidR="00FE30A0" w:rsidRDefault="00FE30A0">
      <w:pPr>
        <w:rPr>
          <w:sz w:val="36"/>
          <w:szCs w:val="36"/>
          <w:u w:val="single"/>
        </w:rPr>
      </w:pPr>
    </w:p>
    <w:p w:rsidR="00FE30A0" w:rsidRDefault="00FE30A0">
      <w:pPr>
        <w:rPr>
          <w:sz w:val="36"/>
          <w:szCs w:val="36"/>
          <w:u w:val="single"/>
        </w:rPr>
      </w:pPr>
    </w:p>
    <w:p w:rsidR="00FE30A0" w:rsidRDefault="00FE30A0" w:rsidP="00FE30A0">
      <w:pPr>
        <w:rPr>
          <w:color w:val="0070C0"/>
        </w:rPr>
      </w:pPr>
      <w:r>
        <w:rPr>
          <w:sz w:val="36"/>
          <w:szCs w:val="36"/>
          <w:u w:val="single"/>
        </w:rPr>
        <w:br w:type="page"/>
      </w:r>
    </w:p>
    <w:p w:rsidR="000A57DB" w:rsidRDefault="00981ED5">
      <w:pPr>
        <w:rPr>
          <w:sz w:val="36"/>
          <w:szCs w:val="36"/>
          <w:u w:val="single"/>
        </w:rPr>
      </w:pPr>
      <w:r w:rsidRPr="00981ED5"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895350" y="895350"/>
            <wp:positionH relativeFrom="margin">
              <wp:align>center</wp:align>
            </wp:positionH>
            <wp:positionV relativeFrom="margin">
              <wp:align>center</wp:align>
            </wp:positionV>
            <wp:extent cx="5760720" cy="4170940"/>
            <wp:effectExtent l="0" t="0" r="0" b="127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  <w:u w:val="single"/>
        </w:rPr>
        <w:t xml:space="preserve">                       </w:t>
      </w:r>
      <w:proofErr w:type="gramStart"/>
      <w:r w:rsidRPr="00981ED5">
        <w:rPr>
          <w:sz w:val="36"/>
          <w:szCs w:val="36"/>
          <w:u w:val="single"/>
        </w:rPr>
        <w:t>Opakování  literárních</w:t>
      </w:r>
      <w:proofErr w:type="gramEnd"/>
      <w:r w:rsidRPr="00981ED5">
        <w:rPr>
          <w:sz w:val="36"/>
          <w:szCs w:val="36"/>
          <w:u w:val="single"/>
        </w:rPr>
        <w:t xml:space="preserve"> pojmů</w:t>
      </w:r>
    </w:p>
    <w:p w:rsidR="00981ED5" w:rsidRDefault="00981ED5">
      <w:pPr>
        <w:rPr>
          <w:sz w:val="28"/>
          <w:szCs w:val="28"/>
        </w:rPr>
      </w:pPr>
      <w:r>
        <w:rPr>
          <w:sz w:val="28"/>
          <w:szCs w:val="28"/>
        </w:rPr>
        <w:t>Vybírej k jednotlivým pojmům z uvedené nabídky:</w:t>
      </w:r>
    </w:p>
    <w:p w:rsidR="00981ED5" w:rsidRDefault="00981ED5">
      <w:pPr>
        <w:rPr>
          <w:sz w:val="28"/>
          <w:szCs w:val="28"/>
        </w:rPr>
      </w:pPr>
    </w:p>
    <w:p w:rsidR="00981ED5" w:rsidRDefault="00981ED5">
      <w:pPr>
        <w:rPr>
          <w:sz w:val="28"/>
          <w:szCs w:val="28"/>
        </w:rPr>
      </w:pPr>
      <w:r w:rsidRPr="00981ED5">
        <w:rPr>
          <w:b/>
          <w:sz w:val="28"/>
          <w:szCs w:val="28"/>
          <w:u w:val="single"/>
        </w:rPr>
        <w:t>Pojmy:</w:t>
      </w:r>
      <w:r>
        <w:rPr>
          <w:sz w:val="28"/>
          <w:szCs w:val="28"/>
        </w:rPr>
        <w:t xml:space="preserve"> alegorie, archaismus, autobiografie, bajka, balada, bylina, dialog, drama, epigram, epilog, epitaf, epiteton, komedie, kronika, lidová slovesnost, lyrika, </w:t>
      </w:r>
      <w:r w:rsidR="00FA2095">
        <w:rPr>
          <w:sz w:val="28"/>
          <w:szCs w:val="28"/>
        </w:rPr>
        <w:t>metafora, monolog, personifikace, poezie, pověst, povídka, pohádka, román, romance, rým.</w:t>
      </w:r>
    </w:p>
    <w:p w:rsidR="00FA2095" w:rsidRDefault="00FA2095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Nabídka:</w:t>
      </w:r>
    </w:p>
    <w:p w:rsidR="00FA2095" w:rsidRDefault="00FA2095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Zaznamenává události v časovém sledu</w:t>
      </w:r>
    </w:p>
    <w:p w:rsidR="00FA2095" w:rsidRDefault="00FA2095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Slovesné umění, kde neznáme autora</w:t>
      </w:r>
    </w:p>
    <w:p w:rsidR="00FA2095" w:rsidRDefault="00FA2095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Samomluva</w:t>
      </w:r>
    </w:p>
    <w:p w:rsidR="00FA2095" w:rsidRDefault="00FA2095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Vymyšlené vypravování, kde dobro vítězí nad zlem</w:t>
      </w:r>
    </w:p>
    <w:p w:rsidR="00FA2095" w:rsidRDefault="00FA2095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Vyprávění s jednoduchým dějem</w:t>
      </w:r>
    </w:p>
    <w:p w:rsidR="00FA2095" w:rsidRDefault="00FA2095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Část literatury psané ve verších</w:t>
      </w:r>
    </w:p>
    <w:p w:rsidR="00FA2095" w:rsidRDefault="00FA2095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Zživotnění</w:t>
      </w:r>
    </w:p>
    <w:p w:rsidR="00FA2095" w:rsidRDefault="00FA2095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Verše plné nálady, citů a dojmů</w:t>
      </w:r>
    </w:p>
    <w:p w:rsidR="00FA2095" w:rsidRDefault="007244B8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Jinotaj, utajení pravého smyslu</w:t>
      </w:r>
    </w:p>
    <w:p w:rsidR="007244B8" w:rsidRDefault="007244B8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Zastaralý výraz</w:t>
      </w:r>
    </w:p>
    <w:p w:rsidR="007244B8" w:rsidRDefault="007244B8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Životopis</w:t>
      </w:r>
    </w:p>
    <w:p w:rsidR="007244B8" w:rsidRDefault="007244B8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Rozhovor</w:t>
      </w:r>
    </w:p>
    <w:p w:rsidR="007244B8" w:rsidRDefault="007244B8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Divadelní hra</w:t>
      </w:r>
    </w:p>
    <w:p w:rsidR="007244B8" w:rsidRDefault="007244B8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Veselohra</w:t>
      </w:r>
    </w:p>
    <w:p w:rsidR="007244B8" w:rsidRDefault="007244B8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Básnický přívlastek</w:t>
      </w:r>
    </w:p>
    <w:p w:rsidR="007244B8" w:rsidRDefault="007244B8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Ukončení díla</w:t>
      </w:r>
    </w:p>
    <w:p w:rsidR="007244B8" w:rsidRDefault="007244B8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Děj jako základ příběhu</w:t>
      </w:r>
    </w:p>
    <w:p w:rsidR="007244B8" w:rsidRDefault="007244B8" w:rsidP="00FA20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Stará ruská píseň o činech bohatýrů</w:t>
      </w:r>
    </w:p>
    <w:p w:rsidR="007244B8" w:rsidRDefault="007244B8" w:rsidP="007244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Krátký jinotajný příběh s ponaučením, kde mají zvířata lidské vlastnosti</w:t>
      </w:r>
    </w:p>
    <w:p w:rsidR="007244B8" w:rsidRDefault="007244B8" w:rsidP="007244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Lyrickoepická báseň se smutným průběhem i závěrem</w:t>
      </w:r>
    </w:p>
    <w:p w:rsidR="007244B8" w:rsidRDefault="007244B8" w:rsidP="007244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Epické dílo většího rozsahu</w:t>
      </w:r>
    </w:p>
    <w:p w:rsidR="007244B8" w:rsidRDefault="007244B8" w:rsidP="007244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Radostná lyrickoepická báseň</w:t>
      </w:r>
    </w:p>
    <w:p w:rsidR="007244B8" w:rsidRDefault="007244B8" w:rsidP="007244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Shoda slabik na konci veršů</w:t>
      </w:r>
    </w:p>
    <w:p w:rsidR="007244B8" w:rsidRPr="007244B8" w:rsidRDefault="007244B8" w:rsidP="007244B8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Zapiš </w:t>
      </w:r>
      <w:r>
        <w:rPr>
          <w:sz w:val="28"/>
          <w:szCs w:val="28"/>
        </w:rPr>
        <w:t>si pojmy, které z</w:t>
      </w:r>
      <w:r w:rsidR="00CD61F1">
        <w:rPr>
          <w:sz w:val="28"/>
          <w:szCs w:val="28"/>
        </w:rPr>
        <w:t xml:space="preserve">bývají, </w:t>
      </w:r>
      <w:r>
        <w:rPr>
          <w:sz w:val="28"/>
          <w:szCs w:val="28"/>
        </w:rPr>
        <w:t>a</w:t>
      </w:r>
      <w:r w:rsidR="00CD61F1">
        <w:rPr>
          <w:sz w:val="28"/>
          <w:szCs w:val="28"/>
        </w:rPr>
        <w:t xml:space="preserve"> vyhledej, co znamenají.</w:t>
      </w:r>
    </w:p>
    <w:sectPr w:rsidR="007244B8" w:rsidRPr="007244B8" w:rsidSect="00710B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D3F" w:rsidRDefault="00B74D3F" w:rsidP="00307A73">
      <w:pPr>
        <w:spacing w:after="0" w:line="240" w:lineRule="auto"/>
      </w:pPr>
      <w:r>
        <w:separator/>
      </w:r>
    </w:p>
  </w:endnote>
  <w:endnote w:type="continuationSeparator" w:id="0">
    <w:p w:rsidR="00B74D3F" w:rsidRDefault="00B74D3F" w:rsidP="00307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A73" w:rsidRDefault="00307A7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7306595"/>
      <w:docPartObj>
        <w:docPartGallery w:val="Page Numbers (Bottom of Page)"/>
        <w:docPartUnique/>
      </w:docPartObj>
    </w:sdtPr>
    <w:sdtContent>
      <w:p w:rsidR="00307A73" w:rsidRDefault="00710B8A">
        <w:pPr>
          <w:pStyle w:val="Zpat"/>
          <w:jc w:val="center"/>
        </w:pPr>
        <w:r>
          <w:rPr>
            <w:noProof/>
            <w:lang w:eastAsia="cs-CZ"/>
          </w:rPr>
        </w:r>
        <w:r>
          <w:rPr>
            <w:noProof/>
            <w:lang w:eastAsia="cs-CZ"/>
          </w:rP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Automatický obrazec 1" o:spid="_x0000_s2049" type="#_x0000_t110" alt="Popis: Světlý vodorovný" style="width:430.5pt;height:3.55pt;flip:y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<v:fill r:id="rId1" o:title="" type="pattern"/>
              <w10:wrap type="none"/>
              <w10:anchorlock/>
            </v:shape>
          </w:pict>
        </w:r>
      </w:p>
      <w:p w:rsidR="00307A73" w:rsidRDefault="00710B8A">
        <w:pPr>
          <w:pStyle w:val="Zpat"/>
          <w:jc w:val="center"/>
        </w:pPr>
        <w:r>
          <w:fldChar w:fldCharType="begin"/>
        </w:r>
        <w:r w:rsidR="00307A73">
          <w:instrText>PAGE    \* MERGEFORMAT</w:instrText>
        </w:r>
        <w:r>
          <w:fldChar w:fldCharType="separate"/>
        </w:r>
        <w:r w:rsidR="003A23BC">
          <w:rPr>
            <w:noProof/>
          </w:rPr>
          <w:t>2</w:t>
        </w:r>
        <w:r>
          <w:fldChar w:fldCharType="end"/>
        </w:r>
      </w:p>
    </w:sdtContent>
  </w:sdt>
  <w:p w:rsidR="00307A73" w:rsidRDefault="00307A73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A73" w:rsidRDefault="00307A7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D3F" w:rsidRDefault="00B74D3F" w:rsidP="00307A73">
      <w:pPr>
        <w:spacing w:after="0" w:line="240" w:lineRule="auto"/>
      </w:pPr>
      <w:r>
        <w:separator/>
      </w:r>
    </w:p>
  </w:footnote>
  <w:footnote w:type="continuationSeparator" w:id="0">
    <w:p w:rsidR="00B74D3F" w:rsidRDefault="00B74D3F" w:rsidP="00307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A73" w:rsidRDefault="00307A7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A73" w:rsidRDefault="00307A73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A73" w:rsidRDefault="00307A7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B5"/>
      </v:shape>
    </w:pict>
  </w:numPicBullet>
  <w:abstractNum w:abstractNumId="0">
    <w:nsid w:val="764D412C"/>
    <w:multiLevelType w:val="hybridMultilevel"/>
    <w:tmpl w:val="16EE1E0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81ED5"/>
    <w:rsid w:val="000A57DB"/>
    <w:rsid w:val="000B01D1"/>
    <w:rsid w:val="00307A73"/>
    <w:rsid w:val="003A23BC"/>
    <w:rsid w:val="00457E0D"/>
    <w:rsid w:val="004E01FB"/>
    <w:rsid w:val="005B6396"/>
    <w:rsid w:val="006025D8"/>
    <w:rsid w:val="00710B8A"/>
    <w:rsid w:val="007244B8"/>
    <w:rsid w:val="00747763"/>
    <w:rsid w:val="00981ED5"/>
    <w:rsid w:val="00B74D3F"/>
    <w:rsid w:val="00CB60C3"/>
    <w:rsid w:val="00CD61F1"/>
    <w:rsid w:val="00FA2095"/>
    <w:rsid w:val="00FE3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0B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1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1E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A209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07A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7A73"/>
  </w:style>
  <w:style w:type="paragraph" w:styleId="Zpat">
    <w:name w:val="footer"/>
    <w:basedOn w:val="Normln"/>
    <w:link w:val="ZpatChar"/>
    <w:uiPriority w:val="99"/>
    <w:unhideWhenUsed/>
    <w:rsid w:val="00307A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7A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1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1E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A209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07A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7A73"/>
  </w:style>
  <w:style w:type="paragraph" w:styleId="Zpat">
    <w:name w:val="footer"/>
    <w:basedOn w:val="Normln"/>
    <w:link w:val="ZpatChar"/>
    <w:uiPriority w:val="99"/>
    <w:unhideWhenUsed/>
    <w:rsid w:val="00307A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7A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Dum</cp:lastModifiedBy>
  <cp:revision>2</cp:revision>
  <dcterms:created xsi:type="dcterms:W3CDTF">2014-04-28T07:48:00Z</dcterms:created>
  <dcterms:modified xsi:type="dcterms:W3CDTF">2014-04-28T07:48:00Z</dcterms:modified>
</cp:coreProperties>
</file>