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E2D" w:rsidRPr="00DA16F8" w:rsidRDefault="005D4579" w:rsidP="00235E2D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2747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ED6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5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97F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0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5E2D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3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5E2D">
        <w:rPr>
          <w:rFonts w:ascii="Comic Sans MS" w:hAnsi="Comic Sans MS" w:cs="Comic Sans MS"/>
          <w:b/>
          <w:bCs/>
          <w:color w:val="024595"/>
          <w:sz w:val="54"/>
          <w:szCs w:val="54"/>
        </w:rPr>
        <w:t>Uhlovodíky – přehled významných uhlovodíků</w:t>
      </w:r>
    </w:p>
    <w:p w:rsidR="009C697F" w:rsidRPr="00DA16F8" w:rsidRDefault="009C697F" w:rsidP="009C697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9C697F" w:rsidRPr="000A7AFE" w:rsidRDefault="009C697F" w:rsidP="009C697F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FE487E" w:rsidRDefault="00FE487E" w:rsidP="001D70A0">
      <w:pPr>
        <w:spacing w:after="0"/>
        <w:jc w:val="both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2C4C3F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</w:t>
      </w:r>
      <w:r w:rsidRPr="009C05DD">
        <w:rPr>
          <w:rFonts w:ascii="Comic Sans MS" w:hAnsi="Comic Sans MS" w:cs="Comic Sans MS"/>
          <w:bCs/>
          <w:color w:val="024595"/>
          <w:sz w:val="54"/>
          <w:szCs w:val="54"/>
        </w:rPr>
        <w:t>:</w:t>
      </w:r>
    </w:p>
    <w:p w:rsidR="00F62CC3" w:rsidRPr="00EF6ED6" w:rsidRDefault="00F62CC3" w:rsidP="002F7AA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602F" w:rsidRDefault="0077602F" w:rsidP="007A5D0C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4602">
        <w:rPr>
          <w:rFonts w:ascii="Times New Roman" w:hAnsi="Times New Roman" w:cs="Times New Roman"/>
          <w:b/>
          <w:sz w:val="24"/>
          <w:szCs w:val="24"/>
        </w:rPr>
        <w:t xml:space="preserve">Významné </w:t>
      </w:r>
      <w:proofErr w:type="spellStart"/>
      <w:r w:rsidRPr="000F4602">
        <w:rPr>
          <w:rFonts w:ascii="Times New Roman" w:hAnsi="Times New Roman" w:cs="Times New Roman"/>
          <w:b/>
          <w:sz w:val="24"/>
          <w:szCs w:val="24"/>
        </w:rPr>
        <w:t>alkany</w:t>
      </w:r>
      <w:proofErr w:type="spellEnd"/>
      <w:r w:rsidR="00212C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2C31" w:rsidRPr="00556432">
        <w:rPr>
          <w:rFonts w:ascii="Times New Roman" w:hAnsi="Times New Roman" w:cs="Times New Roman"/>
          <w:sz w:val="24"/>
          <w:szCs w:val="24"/>
        </w:rPr>
        <w:t>(vyjmenujte)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methan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ethan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propan, butan</w:t>
      </w:r>
    </w:p>
    <w:p w:rsidR="00DC01A4" w:rsidRPr="00DC01A4" w:rsidRDefault="009575AD" w:rsidP="00DC01A4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Uveďte</w:t>
      </w:r>
      <w:r w:rsidR="00DC01A4">
        <w:rPr>
          <w:rFonts w:ascii="Times New Roman" w:hAnsi="Times New Roman" w:cs="Times New Roman"/>
          <w:sz w:val="24"/>
          <w:szCs w:val="24"/>
        </w:rPr>
        <w:t xml:space="preserve"> výskyt, vlastnosti a použití uvedených uhlovodíků, určete vzorec:</w:t>
      </w:r>
    </w:p>
    <w:p w:rsidR="0077602F" w:rsidRPr="004F48B0" w:rsidRDefault="0077602F" w:rsidP="007A5D0C">
      <w:pPr>
        <w:pStyle w:val="Odstavecseseznamem"/>
        <w:spacing w:after="0" w:line="240" w:lineRule="auto"/>
        <w:ind w:left="1701" w:hanging="1341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48B0">
        <w:rPr>
          <w:rFonts w:ascii="Times New Roman" w:hAnsi="Times New Roman" w:cs="Times New Roman"/>
          <w:i/>
          <w:sz w:val="24"/>
          <w:szCs w:val="24"/>
        </w:rPr>
        <w:t>CH</w:t>
      </w:r>
      <w:r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 w:rsidRPr="004F48B0">
        <w:rPr>
          <w:rFonts w:ascii="Times New Roman" w:hAnsi="Times New Roman" w:cs="Times New Roman"/>
          <w:i/>
          <w:sz w:val="24"/>
          <w:szCs w:val="24"/>
        </w:rPr>
        <w:t>: a) výskyt:</w:t>
      </w:r>
      <w:r w:rsidR="002273B7" w:rsidRPr="004F48B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273B7" w:rsidRPr="004F48B0">
        <w:rPr>
          <w:rFonts w:ascii="Times New Roman" w:hAnsi="Times New Roman" w:cs="Times New Roman"/>
          <w:i/>
          <w:sz w:val="24"/>
          <w:szCs w:val="24"/>
        </w:rPr>
        <w:t>methan</w:t>
      </w:r>
      <w:proofErr w:type="spellEnd"/>
      <w:r w:rsidR="002273B7" w:rsidRPr="004F48B0">
        <w:rPr>
          <w:rFonts w:ascii="Times New Roman" w:hAnsi="Times New Roman" w:cs="Times New Roman"/>
          <w:i/>
          <w:sz w:val="24"/>
          <w:szCs w:val="24"/>
        </w:rPr>
        <w:t xml:space="preserve"> tvoří podstatnou součást zemního plynu, doprovází naleziště ropy a</w:t>
      </w:r>
      <w:r w:rsidR="0053200D" w:rsidRPr="004F48B0">
        <w:rPr>
          <w:rFonts w:ascii="Times New Roman" w:hAnsi="Times New Roman" w:cs="Times New Roman"/>
          <w:i/>
          <w:sz w:val="24"/>
          <w:szCs w:val="24"/>
        </w:rPr>
        <w:t> </w:t>
      </w:r>
      <w:r w:rsidR="002273B7" w:rsidRPr="004F48B0">
        <w:rPr>
          <w:rFonts w:ascii="Times New Roman" w:hAnsi="Times New Roman" w:cs="Times New Roman"/>
          <w:i/>
          <w:sz w:val="24"/>
          <w:szCs w:val="24"/>
        </w:rPr>
        <w:t>je také v ropě rozpuštěný, je součástí důlního a bahenního plynu, nachází se</w:t>
      </w:r>
      <w:r w:rsidR="001D70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273B7" w:rsidRPr="004F48B0">
        <w:rPr>
          <w:rFonts w:ascii="Times New Roman" w:hAnsi="Times New Roman" w:cs="Times New Roman"/>
          <w:i/>
          <w:sz w:val="24"/>
          <w:szCs w:val="24"/>
        </w:rPr>
        <w:t>v plynech sopečných</w:t>
      </w:r>
      <w:r w:rsidR="008252F2" w:rsidRPr="004F48B0">
        <w:rPr>
          <w:rFonts w:ascii="Times New Roman" w:hAnsi="Times New Roman" w:cs="Times New Roman"/>
          <w:i/>
          <w:sz w:val="24"/>
          <w:szCs w:val="24"/>
        </w:rPr>
        <w:t xml:space="preserve">. Vzniká při chemickém zpracování ropy a černého uhlí.     </w:t>
      </w:r>
    </w:p>
    <w:p w:rsidR="008B3043" w:rsidRPr="004F48B0" w:rsidRDefault="0077602F" w:rsidP="008869B5">
      <w:pPr>
        <w:pStyle w:val="Odstavecseseznamem"/>
        <w:spacing w:after="0" w:line="240" w:lineRule="auto"/>
        <w:ind w:left="1701" w:hanging="134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48B0">
        <w:rPr>
          <w:rFonts w:ascii="Times New Roman" w:hAnsi="Times New Roman" w:cs="Times New Roman"/>
          <w:i/>
          <w:sz w:val="24"/>
          <w:szCs w:val="24"/>
        </w:rPr>
        <w:tab/>
        <w:t>b) použití:</w:t>
      </w:r>
      <w:r w:rsidR="008252F2" w:rsidRPr="004F48B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252F2" w:rsidRPr="004F48B0">
        <w:rPr>
          <w:rFonts w:ascii="Times New Roman" w:hAnsi="Times New Roman" w:cs="Times New Roman"/>
          <w:i/>
          <w:sz w:val="24"/>
          <w:szCs w:val="24"/>
        </w:rPr>
        <w:t>methan</w:t>
      </w:r>
      <w:proofErr w:type="spellEnd"/>
      <w:r w:rsidR="008252F2" w:rsidRPr="004F48B0">
        <w:rPr>
          <w:rFonts w:ascii="Times New Roman" w:hAnsi="Times New Roman" w:cs="Times New Roman"/>
          <w:i/>
          <w:sz w:val="24"/>
          <w:szCs w:val="24"/>
        </w:rPr>
        <w:t xml:space="preserve"> je součástí topných plynů, hoří modrým plamene</w:t>
      </w:r>
      <w:r w:rsidR="00484658">
        <w:rPr>
          <w:rFonts w:ascii="Times New Roman" w:hAnsi="Times New Roman" w:cs="Times New Roman"/>
          <w:i/>
          <w:sz w:val="24"/>
          <w:szCs w:val="24"/>
        </w:rPr>
        <w:t>m</w:t>
      </w:r>
      <w:r w:rsidR="008252F2" w:rsidRPr="004F48B0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8B3043" w:rsidRPr="004F48B0">
        <w:rPr>
          <w:rFonts w:ascii="Times New Roman" w:hAnsi="Times New Roman" w:cs="Times New Roman"/>
          <w:i/>
          <w:sz w:val="24"/>
          <w:szCs w:val="24"/>
        </w:rPr>
        <w:t>při hoření vzniká oxid uhličitý a voda: CH</w:t>
      </w:r>
      <w:r w:rsidR="008B3043"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4 </w:t>
      </w:r>
      <w:r w:rsidR="008B3043" w:rsidRPr="004F48B0">
        <w:rPr>
          <w:rFonts w:ascii="Times New Roman" w:hAnsi="Times New Roman" w:cs="Times New Roman"/>
          <w:i/>
          <w:sz w:val="24"/>
          <w:szCs w:val="24"/>
        </w:rPr>
        <w:t>+ 2O</w:t>
      </w:r>
      <w:r w:rsidR="008B3043"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="008B3043" w:rsidRPr="004F48B0">
        <w:rPr>
          <w:rFonts w:ascii="Times New Roman" w:hAnsi="Times New Roman" w:cs="Times New Roman"/>
          <w:i/>
          <w:sz w:val="24"/>
          <w:szCs w:val="24"/>
        </w:rPr>
        <w:t xml:space="preserve"> → CO</w:t>
      </w:r>
      <w:r w:rsidR="008B3043"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="008B3043" w:rsidRPr="004F48B0">
        <w:rPr>
          <w:rFonts w:ascii="Times New Roman" w:hAnsi="Times New Roman" w:cs="Times New Roman"/>
          <w:i/>
          <w:sz w:val="24"/>
          <w:szCs w:val="24"/>
        </w:rPr>
        <w:t xml:space="preserve"> + 2H</w:t>
      </w:r>
      <w:r w:rsidR="008B3043"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="008B3043" w:rsidRPr="004F48B0">
        <w:rPr>
          <w:rFonts w:ascii="Times New Roman" w:hAnsi="Times New Roman" w:cs="Times New Roman"/>
          <w:i/>
          <w:sz w:val="24"/>
          <w:szCs w:val="24"/>
        </w:rPr>
        <w:t>O;</w:t>
      </w:r>
    </w:p>
    <w:p w:rsidR="0077602F" w:rsidRPr="004F48B0" w:rsidRDefault="008B3043" w:rsidP="008869B5">
      <w:pPr>
        <w:pStyle w:val="Odstavecseseznamem"/>
        <w:spacing w:after="0" w:line="240" w:lineRule="auto"/>
        <w:ind w:left="1701" w:hanging="134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48B0">
        <w:rPr>
          <w:rFonts w:ascii="Times New Roman" w:hAnsi="Times New Roman" w:cs="Times New Roman"/>
          <w:i/>
          <w:sz w:val="24"/>
          <w:szCs w:val="24"/>
        </w:rPr>
        <w:tab/>
        <w:t xml:space="preserve">spalováním </w:t>
      </w:r>
      <w:proofErr w:type="spellStart"/>
      <w:r w:rsidRPr="004F48B0">
        <w:rPr>
          <w:rFonts w:ascii="Times New Roman" w:hAnsi="Times New Roman" w:cs="Times New Roman"/>
          <w:i/>
          <w:sz w:val="24"/>
          <w:szCs w:val="24"/>
        </w:rPr>
        <w:t>methanu</w:t>
      </w:r>
      <w:proofErr w:type="spellEnd"/>
      <w:r w:rsidRPr="004F48B0">
        <w:rPr>
          <w:rFonts w:ascii="Times New Roman" w:hAnsi="Times New Roman" w:cs="Times New Roman"/>
          <w:i/>
          <w:sz w:val="24"/>
          <w:szCs w:val="24"/>
        </w:rPr>
        <w:t xml:space="preserve"> za nedostatečného přístupu vzduchu vznikají saze (uhlík), ty se používají na výrobu tiskařské černi a jako plnivo do kaučukových směsí:</w:t>
      </w:r>
    </w:p>
    <w:p w:rsidR="008B3043" w:rsidRPr="004F48B0" w:rsidRDefault="008B3043" w:rsidP="008869B5">
      <w:pPr>
        <w:pStyle w:val="Odstavecseseznamem"/>
        <w:spacing w:after="0" w:line="240" w:lineRule="auto"/>
        <w:ind w:left="1701" w:hanging="134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48B0">
        <w:rPr>
          <w:rFonts w:ascii="Times New Roman" w:hAnsi="Times New Roman" w:cs="Times New Roman"/>
          <w:i/>
          <w:sz w:val="24"/>
          <w:szCs w:val="24"/>
        </w:rPr>
        <w:tab/>
        <w:t>CH</w:t>
      </w:r>
      <w:r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4 </w:t>
      </w:r>
      <w:r w:rsidRPr="004F48B0">
        <w:rPr>
          <w:rFonts w:ascii="Times New Roman" w:hAnsi="Times New Roman" w:cs="Times New Roman"/>
          <w:i/>
          <w:sz w:val="24"/>
          <w:szCs w:val="24"/>
        </w:rPr>
        <w:t>+ O</w:t>
      </w:r>
      <w:r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4F48B0">
        <w:rPr>
          <w:rFonts w:ascii="Times New Roman" w:hAnsi="Times New Roman" w:cs="Times New Roman"/>
          <w:i/>
          <w:sz w:val="24"/>
          <w:szCs w:val="24"/>
        </w:rPr>
        <w:t xml:space="preserve"> → C + 2H</w:t>
      </w:r>
      <w:r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4F48B0">
        <w:rPr>
          <w:rFonts w:ascii="Times New Roman" w:hAnsi="Times New Roman" w:cs="Times New Roman"/>
          <w:i/>
          <w:sz w:val="24"/>
          <w:szCs w:val="24"/>
        </w:rPr>
        <w:t>O</w:t>
      </w:r>
      <w:r w:rsidR="00127877">
        <w:rPr>
          <w:rFonts w:ascii="Times New Roman" w:hAnsi="Times New Roman" w:cs="Times New Roman"/>
          <w:i/>
          <w:sz w:val="24"/>
          <w:szCs w:val="24"/>
        </w:rPr>
        <w:t>.</w:t>
      </w:r>
    </w:p>
    <w:p w:rsidR="0077602F" w:rsidRPr="004F48B0" w:rsidRDefault="0077602F" w:rsidP="008869B5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vertAlign w:val="subscript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48B0">
        <w:rPr>
          <w:rFonts w:ascii="Times New Roman" w:hAnsi="Times New Roman" w:cs="Times New Roman"/>
          <w:i/>
          <w:sz w:val="24"/>
          <w:szCs w:val="24"/>
        </w:rPr>
        <w:t>C</w:t>
      </w:r>
      <w:r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4F48B0">
        <w:rPr>
          <w:rFonts w:ascii="Times New Roman" w:hAnsi="Times New Roman" w:cs="Times New Roman"/>
          <w:i/>
          <w:sz w:val="24"/>
          <w:szCs w:val="24"/>
        </w:rPr>
        <w:t>H</w:t>
      </w:r>
      <w:r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>6</w:t>
      </w:r>
      <w:r w:rsidRPr="004F48B0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53200D" w:rsidRPr="004F48B0">
        <w:rPr>
          <w:rFonts w:ascii="Times New Roman" w:hAnsi="Times New Roman" w:cs="Times New Roman"/>
          <w:i/>
          <w:sz w:val="24"/>
          <w:szCs w:val="24"/>
        </w:rPr>
        <w:t xml:space="preserve">vyskytuje se v zemním plynu a je také rozpuštěn v ropě, průmyslově se vyrábí </w:t>
      </w:r>
      <w:r w:rsidR="0053200D" w:rsidRPr="004F48B0">
        <w:rPr>
          <w:rFonts w:ascii="Times New Roman" w:hAnsi="Times New Roman" w:cs="Times New Roman"/>
          <w:i/>
          <w:sz w:val="24"/>
          <w:szCs w:val="24"/>
        </w:rPr>
        <w:tab/>
      </w:r>
      <w:r w:rsidR="0053200D" w:rsidRPr="004F48B0">
        <w:rPr>
          <w:rFonts w:ascii="Times New Roman" w:hAnsi="Times New Roman" w:cs="Times New Roman"/>
          <w:i/>
          <w:sz w:val="24"/>
          <w:szCs w:val="24"/>
        </w:rPr>
        <w:tab/>
      </w:r>
      <w:r w:rsidR="0053200D" w:rsidRPr="004F48B0">
        <w:rPr>
          <w:rFonts w:ascii="Times New Roman" w:hAnsi="Times New Roman" w:cs="Times New Roman"/>
          <w:i/>
          <w:sz w:val="24"/>
          <w:szCs w:val="24"/>
        </w:rPr>
        <w:tab/>
      </w:r>
      <w:r w:rsidR="0053200D" w:rsidRPr="004F48B0">
        <w:rPr>
          <w:rFonts w:ascii="Times New Roman" w:hAnsi="Times New Roman" w:cs="Times New Roman"/>
          <w:i/>
          <w:sz w:val="24"/>
          <w:szCs w:val="24"/>
        </w:rPr>
        <w:tab/>
        <w:t xml:space="preserve">   hydrogenací </w:t>
      </w:r>
      <w:proofErr w:type="spellStart"/>
      <w:r w:rsidR="0053200D" w:rsidRPr="004F48B0">
        <w:rPr>
          <w:rFonts w:ascii="Times New Roman" w:hAnsi="Times New Roman" w:cs="Times New Roman"/>
          <w:i/>
          <w:sz w:val="24"/>
          <w:szCs w:val="24"/>
        </w:rPr>
        <w:t>ethenu</w:t>
      </w:r>
      <w:proofErr w:type="spellEnd"/>
      <w:r w:rsidR="0053200D" w:rsidRPr="004F48B0">
        <w:rPr>
          <w:rFonts w:ascii="Times New Roman" w:hAnsi="Times New Roman" w:cs="Times New Roman"/>
          <w:i/>
          <w:sz w:val="24"/>
          <w:szCs w:val="24"/>
        </w:rPr>
        <w:t>: CH</w:t>
      </w:r>
      <w:r w:rsidR="0053200D"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2 </w:t>
      </w:r>
      <w:r w:rsidR="0053200D" w:rsidRPr="004F48B0">
        <w:rPr>
          <w:rFonts w:ascii="Times New Roman" w:hAnsi="Times New Roman" w:cs="Times New Roman"/>
          <w:i/>
          <w:sz w:val="24"/>
          <w:szCs w:val="24"/>
        </w:rPr>
        <w:t>= CH</w:t>
      </w:r>
      <w:r w:rsidR="0053200D"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="0053200D" w:rsidRPr="004F48B0">
        <w:rPr>
          <w:rFonts w:ascii="Times New Roman" w:hAnsi="Times New Roman" w:cs="Times New Roman"/>
          <w:i/>
          <w:sz w:val="24"/>
          <w:szCs w:val="24"/>
        </w:rPr>
        <w:t xml:space="preserve"> + H</w:t>
      </w:r>
      <w:r w:rsidR="0053200D"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="0053200D" w:rsidRPr="004F48B0">
        <w:rPr>
          <w:rFonts w:ascii="Times New Roman" w:hAnsi="Times New Roman" w:cs="Times New Roman"/>
          <w:i/>
          <w:sz w:val="24"/>
          <w:szCs w:val="24"/>
        </w:rPr>
        <w:t xml:space="preserve"> → CH</w:t>
      </w:r>
      <w:r w:rsidR="0053200D"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>3</w:t>
      </w:r>
      <w:r w:rsidR="0053200D" w:rsidRPr="004F48B0">
        <w:rPr>
          <w:rFonts w:ascii="Times New Roman" w:hAnsi="Times New Roman" w:cs="Times New Roman"/>
          <w:i/>
          <w:sz w:val="24"/>
          <w:szCs w:val="24"/>
        </w:rPr>
        <w:t>−CH</w:t>
      </w:r>
      <w:r w:rsidR="0053200D"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>3;</w:t>
      </w:r>
    </w:p>
    <w:p w:rsidR="0053200D" w:rsidRPr="004F48B0" w:rsidRDefault="0053200D" w:rsidP="008869B5">
      <w:pPr>
        <w:pStyle w:val="Odstavecseseznamem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ab/>
      </w:r>
      <w:r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ab/>
        <w:t xml:space="preserve">   </w:t>
      </w:r>
      <w:r w:rsidR="005D3383">
        <w:rPr>
          <w:rFonts w:ascii="Times New Roman" w:hAnsi="Times New Roman" w:cs="Times New Roman"/>
          <w:i/>
          <w:sz w:val="24"/>
          <w:szCs w:val="24"/>
        </w:rPr>
        <w:t xml:space="preserve"> j</w:t>
      </w:r>
      <w:r w:rsidRPr="004F48B0">
        <w:rPr>
          <w:rFonts w:ascii="Times New Roman" w:hAnsi="Times New Roman" w:cs="Times New Roman"/>
          <w:i/>
          <w:sz w:val="24"/>
          <w:szCs w:val="24"/>
        </w:rPr>
        <w:t xml:space="preserve">e výchozí sloučeninou při výrobě dalších organických sloučenin, </w:t>
      </w:r>
      <w:proofErr w:type="spellStart"/>
      <w:r w:rsidRPr="004F48B0">
        <w:rPr>
          <w:rFonts w:ascii="Times New Roman" w:hAnsi="Times New Roman" w:cs="Times New Roman"/>
          <w:i/>
          <w:sz w:val="24"/>
          <w:szCs w:val="24"/>
        </w:rPr>
        <w:t>halogenderivátů</w:t>
      </w:r>
      <w:proofErr w:type="spellEnd"/>
      <w:r w:rsidRPr="004F48B0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4F48B0">
        <w:rPr>
          <w:rFonts w:ascii="Times New Roman" w:hAnsi="Times New Roman" w:cs="Times New Roman"/>
          <w:i/>
          <w:sz w:val="24"/>
          <w:szCs w:val="24"/>
        </w:rPr>
        <w:tab/>
      </w:r>
      <w:r w:rsidRPr="004F48B0">
        <w:rPr>
          <w:rFonts w:ascii="Times New Roman" w:hAnsi="Times New Roman" w:cs="Times New Roman"/>
          <w:i/>
          <w:sz w:val="24"/>
          <w:szCs w:val="24"/>
        </w:rPr>
        <w:tab/>
      </w:r>
      <w:r w:rsidRPr="004F48B0">
        <w:rPr>
          <w:rFonts w:ascii="Times New Roman" w:hAnsi="Times New Roman" w:cs="Times New Roman"/>
          <w:i/>
          <w:sz w:val="24"/>
          <w:szCs w:val="24"/>
        </w:rPr>
        <w:tab/>
        <w:t xml:space="preserve">   rozpouštědel.</w:t>
      </w:r>
    </w:p>
    <w:p w:rsidR="0077602F" w:rsidRPr="00E55575" w:rsidRDefault="0077602F" w:rsidP="008869B5">
      <w:pPr>
        <w:pStyle w:val="Odstavecseseznamem"/>
        <w:spacing w:after="0" w:line="240" w:lineRule="auto"/>
        <w:ind w:left="3119" w:hanging="275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Propan </w:t>
      </w:r>
      <w:r w:rsidRPr="004F48B0">
        <w:rPr>
          <w:rFonts w:ascii="Times New Roman" w:hAnsi="Times New Roman" w:cs="Times New Roman"/>
          <w:i/>
          <w:sz w:val="24"/>
          <w:szCs w:val="24"/>
        </w:rPr>
        <w:t>C</w:t>
      </w:r>
      <w:r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>3</w:t>
      </w:r>
      <w:r w:rsidRPr="004F48B0">
        <w:rPr>
          <w:rFonts w:ascii="Times New Roman" w:hAnsi="Times New Roman" w:cs="Times New Roman"/>
          <w:i/>
          <w:sz w:val="24"/>
          <w:szCs w:val="24"/>
        </w:rPr>
        <w:t>H</w:t>
      </w:r>
      <w:r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a butan </w:t>
      </w:r>
      <w:r w:rsidRPr="004F48B0">
        <w:rPr>
          <w:rFonts w:ascii="Times New Roman" w:hAnsi="Times New Roman" w:cs="Times New Roman"/>
          <w:i/>
          <w:sz w:val="24"/>
          <w:szCs w:val="24"/>
        </w:rPr>
        <w:t>C</w:t>
      </w:r>
      <w:r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 w:rsidRPr="004F48B0">
        <w:rPr>
          <w:rFonts w:ascii="Times New Roman" w:hAnsi="Times New Roman" w:cs="Times New Roman"/>
          <w:i/>
          <w:sz w:val="24"/>
          <w:szCs w:val="24"/>
        </w:rPr>
        <w:t>H</w:t>
      </w:r>
      <w:r w:rsidRPr="004F48B0">
        <w:rPr>
          <w:rFonts w:ascii="Times New Roman" w:hAnsi="Times New Roman" w:cs="Times New Roman"/>
          <w:i/>
          <w:sz w:val="24"/>
          <w:szCs w:val="24"/>
          <w:vertAlign w:val="subscript"/>
        </w:rPr>
        <w:t>10</w:t>
      </w:r>
      <w:r>
        <w:rPr>
          <w:rFonts w:ascii="Times New Roman" w:hAnsi="Times New Roman" w:cs="Times New Roman"/>
          <w:sz w:val="24"/>
          <w:szCs w:val="24"/>
        </w:rPr>
        <w:t>:</w:t>
      </w:r>
      <w:r w:rsidR="004F48B0">
        <w:rPr>
          <w:rFonts w:ascii="Times New Roman" w:hAnsi="Times New Roman" w:cs="Times New Roman"/>
          <w:sz w:val="24"/>
          <w:szCs w:val="24"/>
        </w:rPr>
        <w:t xml:space="preserve"> </w:t>
      </w:r>
      <w:r w:rsidR="004F48B0" w:rsidRPr="00E55575">
        <w:rPr>
          <w:rFonts w:ascii="Times New Roman" w:hAnsi="Times New Roman" w:cs="Times New Roman"/>
          <w:i/>
          <w:sz w:val="24"/>
          <w:szCs w:val="24"/>
        </w:rPr>
        <w:t>jsou oba obsaženy v zemním plynu a v ropě, dají se snadno zkapalnit a</w:t>
      </w:r>
      <w:r w:rsidR="00E55575" w:rsidRPr="00E55575">
        <w:rPr>
          <w:rFonts w:ascii="Times New Roman" w:hAnsi="Times New Roman" w:cs="Times New Roman"/>
          <w:i/>
          <w:sz w:val="24"/>
          <w:szCs w:val="24"/>
        </w:rPr>
        <w:t> </w:t>
      </w:r>
      <w:r w:rsidR="004F48B0" w:rsidRPr="00E55575">
        <w:rPr>
          <w:rFonts w:ascii="Times New Roman" w:hAnsi="Times New Roman" w:cs="Times New Roman"/>
          <w:i/>
          <w:sz w:val="24"/>
          <w:szCs w:val="24"/>
        </w:rPr>
        <w:t xml:space="preserve">jsou hořlavé, mají velkou výhřevnost. Jejich směs se používá </w:t>
      </w:r>
      <w:r w:rsidR="00E55575" w:rsidRPr="00E55575">
        <w:rPr>
          <w:rFonts w:ascii="Times New Roman" w:hAnsi="Times New Roman" w:cs="Times New Roman"/>
          <w:i/>
          <w:sz w:val="24"/>
          <w:szCs w:val="24"/>
        </w:rPr>
        <w:t xml:space="preserve">v domácnostech k různým účelům, případně jako pohonná hmota </w:t>
      </w:r>
      <w:r w:rsidR="001D70A0">
        <w:rPr>
          <w:rFonts w:ascii="Times New Roman" w:hAnsi="Times New Roman" w:cs="Times New Roman"/>
          <w:i/>
          <w:sz w:val="24"/>
          <w:szCs w:val="24"/>
        </w:rPr>
        <w:br/>
      </w:r>
      <w:r w:rsidR="00E55575" w:rsidRPr="00E55575">
        <w:rPr>
          <w:rFonts w:ascii="Times New Roman" w:hAnsi="Times New Roman" w:cs="Times New Roman"/>
          <w:i/>
          <w:sz w:val="24"/>
          <w:szCs w:val="24"/>
        </w:rPr>
        <w:t>do spalovacích motorů.</w:t>
      </w:r>
      <w:r w:rsidR="004F48B0" w:rsidRPr="00E5557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7602F" w:rsidRDefault="0077602F" w:rsidP="0077602F">
      <w:pPr>
        <w:pStyle w:val="Odstavecseseznamem"/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E5557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575AD" w:rsidRPr="009575AD" w:rsidRDefault="009575AD" w:rsidP="009575AD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Uveďte výskyt, vlastnosti a použití uvedených uhlovodíků, určete vzorec:</w:t>
      </w:r>
    </w:p>
    <w:p w:rsidR="0077602F" w:rsidRDefault="0077602F" w:rsidP="008869B5">
      <w:pPr>
        <w:spacing w:before="0" w:after="0"/>
        <w:ind w:left="2410" w:hanging="19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4602">
        <w:rPr>
          <w:rFonts w:ascii="Times New Roman" w:hAnsi="Times New Roman" w:cs="Times New Roman"/>
          <w:b/>
          <w:sz w:val="24"/>
          <w:szCs w:val="24"/>
        </w:rPr>
        <w:t>Významný alken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50A6">
        <w:rPr>
          <w:rFonts w:ascii="Times New Roman" w:hAnsi="Times New Roman" w:cs="Times New Roman"/>
          <w:i/>
          <w:sz w:val="24"/>
          <w:szCs w:val="24"/>
        </w:rPr>
        <w:t>CH</w:t>
      </w:r>
      <w:r w:rsidRPr="009250A6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9250A6">
        <w:rPr>
          <w:rFonts w:ascii="Times New Roman" w:hAnsi="Times New Roman" w:cs="Times New Roman"/>
          <w:i/>
          <w:sz w:val="24"/>
          <w:szCs w:val="24"/>
        </w:rPr>
        <w:t xml:space="preserve"> = CH</w:t>
      </w:r>
      <w:r w:rsidRPr="009250A6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="00E55575" w:rsidRPr="009250A6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="00E55575" w:rsidRPr="009250A6">
        <w:rPr>
          <w:rFonts w:ascii="Times New Roman" w:hAnsi="Times New Roman" w:cs="Times New Roman"/>
          <w:i/>
          <w:sz w:val="24"/>
          <w:szCs w:val="24"/>
        </w:rPr>
        <w:t>ethylen</w:t>
      </w:r>
      <w:proofErr w:type="spellEnd"/>
      <w:r w:rsidR="00E55575" w:rsidRPr="009250A6">
        <w:rPr>
          <w:rFonts w:ascii="Times New Roman" w:hAnsi="Times New Roman" w:cs="Times New Roman"/>
          <w:i/>
          <w:sz w:val="24"/>
          <w:szCs w:val="24"/>
        </w:rPr>
        <w:t>)</w:t>
      </w:r>
      <w:r w:rsidRPr="009250A6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5575">
        <w:rPr>
          <w:rFonts w:ascii="Times New Roman" w:hAnsi="Times New Roman" w:cs="Times New Roman"/>
          <w:i/>
          <w:sz w:val="24"/>
          <w:szCs w:val="24"/>
        </w:rPr>
        <w:t xml:space="preserve">je bezbarvý plyn, získává se při zpracování ropy nebo zemního plynu. Směs se vzduchem je výbušná. Patří k nejvýznamnějším surovinám v chemickém průmyslu. Vyrábí se z něho </w:t>
      </w:r>
      <w:proofErr w:type="spellStart"/>
      <w:r w:rsidR="00E55575">
        <w:rPr>
          <w:rFonts w:ascii="Times New Roman" w:hAnsi="Times New Roman" w:cs="Times New Roman"/>
          <w:i/>
          <w:sz w:val="24"/>
          <w:szCs w:val="24"/>
        </w:rPr>
        <w:t>polyethylen</w:t>
      </w:r>
      <w:proofErr w:type="spellEnd"/>
      <w:r w:rsidR="00E5557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E55575">
        <w:rPr>
          <w:rFonts w:ascii="Times New Roman" w:hAnsi="Times New Roman" w:cs="Times New Roman"/>
          <w:i/>
          <w:sz w:val="24"/>
          <w:szCs w:val="24"/>
        </w:rPr>
        <w:t>ethanol</w:t>
      </w:r>
      <w:proofErr w:type="spellEnd"/>
      <w:r w:rsidR="00E55575">
        <w:rPr>
          <w:rFonts w:ascii="Times New Roman" w:hAnsi="Times New Roman" w:cs="Times New Roman"/>
          <w:i/>
          <w:sz w:val="24"/>
          <w:szCs w:val="24"/>
        </w:rPr>
        <w:t xml:space="preserve"> a</w:t>
      </w:r>
      <w:r w:rsidR="002B7403">
        <w:rPr>
          <w:rFonts w:ascii="Times New Roman" w:hAnsi="Times New Roman" w:cs="Times New Roman"/>
          <w:i/>
          <w:sz w:val="24"/>
          <w:szCs w:val="24"/>
        </w:rPr>
        <w:t> </w:t>
      </w:r>
      <w:r w:rsidR="00E55575">
        <w:rPr>
          <w:rFonts w:ascii="Times New Roman" w:hAnsi="Times New Roman" w:cs="Times New Roman"/>
          <w:i/>
          <w:sz w:val="24"/>
          <w:szCs w:val="24"/>
        </w:rPr>
        <w:t xml:space="preserve">další organické sloučeniny. </w:t>
      </w:r>
      <w:proofErr w:type="spellStart"/>
      <w:r w:rsidR="00E55575">
        <w:rPr>
          <w:rFonts w:ascii="Times New Roman" w:hAnsi="Times New Roman" w:cs="Times New Roman"/>
          <w:i/>
          <w:sz w:val="24"/>
          <w:szCs w:val="24"/>
        </w:rPr>
        <w:t>Ethen</w:t>
      </w:r>
      <w:proofErr w:type="spellEnd"/>
      <w:r w:rsidR="00E55575">
        <w:rPr>
          <w:rFonts w:ascii="Times New Roman" w:hAnsi="Times New Roman" w:cs="Times New Roman"/>
          <w:i/>
          <w:sz w:val="24"/>
          <w:szCs w:val="24"/>
        </w:rPr>
        <w:t xml:space="preserve"> působí jako urychlovač zrání ovoce, je to rostlinný hormon. V přítomnosti </w:t>
      </w:r>
      <w:proofErr w:type="spellStart"/>
      <w:r w:rsidR="00E55575">
        <w:rPr>
          <w:rFonts w:ascii="Times New Roman" w:hAnsi="Times New Roman" w:cs="Times New Roman"/>
          <w:i/>
          <w:sz w:val="24"/>
          <w:szCs w:val="24"/>
        </w:rPr>
        <w:t>ethenu</w:t>
      </w:r>
      <w:proofErr w:type="spellEnd"/>
      <w:r w:rsidR="00E55575">
        <w:rPr>
          <w:rFonts w:ascii="Times New Roman" w:hAnsi="Times New Roman" w:cs="Times New Roman"/>
          <w:i/>
          <w:sz w:val="24"/>
          <w:szCs w:val="24"/>
        </w:rPr>
        <w:t xml:space="preserve"> se ovoce nechává dozrávat.</w:t>
      </w:r>
    </w:p>
    <w:p w:rsidR="008869B5" w:rsidRPr="008869B5" w:rsidRDefault="008869B5" w:rsidP="008869B5">
      <w:pPr>
        <w:spacing w:before="0" w:after="0"/>
        <w:ind w:left="2410" w:hanging="19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7602F" w:rsidRDefault="0077602F" w:rsidP="001C1327">
      <w:pPr>
        <w:spacing w:before="0" w:after="0"/>
        <w:ind w:left="2410" w:hanging="19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4602">
        <w:rPr>
          <w:rFonts w:ascii="Times New Roman" w:hAnsi="Times New Roman" w:cs="Times New Roman"/>
          <w:b/>
          <w:sz w:val="24"/>
          <w:szCs w:val="24"/>
        </w:rPr>
        <w:t xml:space="preserve">Významný </w:t>
      </w:r>
      <w:proofErr w:type="spellStart"/>
      <w:r w:rsidRPr="000F4602">
        <w:rPr>
          <w:rFonts w:ascii="Times New Roman" w:hAnsi="Times New Roman" w:cs="Times New Roman"/>
          <w:b/>
          <w:sz w:val="24"/>
          <w:szCs w:val="24"/>
        </w:rPr>
        <w:t>alkyn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ethyn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50A6">
        <w:rPr>
          <w:rFonts w:ascii="Times New Roman" w:hAnsi="Times New Roman" w:cs="Times New Roman"/>
          <w:i/>
          <w:sz w:val="24"/>
          <w:szCs w:val="24"/>
        </w:rPr>
        <w:t>CH ≡ CH</w:t>
      </w:r>
      <w:r w:rsidR="009250A6">
        <w:rPr>
          <w:rFonts w:ascii="Times New Roman" w:hAnsi="Times New Roman" w:cs="Times New Roman"/>
          <w:i/>
          <w:sz w:val="24"/>
          <w:szCs w:val="24"/>
        </w:rPr>
        <w:t xml:space="preserve"> (acetylen)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523B0">
        <w:rPr>
          <w:rFonts w:ascii="Times New Roman" w:hAnsi="Times New Roman" w:cs="Times New Roman"/>
          <w:i/>
          <w:sz w:val="24"/>
          <w:szCs w:val="24"/>
        </w:rPr>
        <w:t>je bezbarvý plyn</w:t>
      </w:r>
      <w:r w:rsidR="00DE1E51">
        <w:rPr>
          <w:rFonts w:ascii="Times New Roman" w:hAnsi="Times New Roman" w:cs="Times New Roman"/>
          <w:i/>
          <w:sz w:val="24"/>
          <w:szCs w:val="24"/>
        </w:rPr>
        <w:t xml:space="preserve">. Vyrábí se oxidací </w:t>
      </w:r>
      <w:proofErr w:type="spellStart"/>
      <w:r w:rsidR="00DE1E51">
        <w:rPr>
          <w:rFonts w:ascii="Times New Roman" w:hAnsi="Times New Roman" w:cs="Times New Roman"/>
          <w:i/>
          <w:sz w:val="24"/>
          <w:szCs w:val="24"/>
        </w:rPr>
        <w:t>methanu</w:t>
      </w:r>
      <w:proofErr w:type="spellEnd"/>
      <w:r w:rsidR="00DE1E51">
        <w:rPr>
          <w:rFonts w:ascii="Times New Roman" w:hAnsi="Times New Roman" w:cs="Times New Roman"/>
          <w:i/>
          <w:sz w:val="24"/>
          <w:szCs w:val="24"/>
        </w:rPr>
        <w:t xml:space="preserve"> při </w:t>
      </w:r>
      <w:r w:rsidR="004523B0">
        <w:rPr>
          <w:rFonts w:ascii="Times New Roman" w:hAnsi="Times New Roman" w:cs="Times New Roman"/>
          <w:i/>
          <w:sz w:val="24"/>
          <w:szCs w:val="24"/>
        </w:rPr>
        <w:t>teplotě 1500°C. Ve směsi se vzduchem je</w:t>
      </w:r>
      <w:r w:rsidR="00C70B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523B0">
        <w:rPr>
          <w:rFonts w:ascii="Times New Roman" w:hAnsi="Times New Roman" w:cs="Times New Roman"/>
          <w:i/>
          <w:sz w:val="24"/>
          <w:szCs w:val="24"/>
        </w:rPr>
        <w:t>výbušný</w:t>
      </w:r>
      <w:r w:rsidR="000F77FD">
        <w:rPr>
          <w:rFonts w:ascii="Times New Roman" w:hAnsi="Times New Roman" w:cs="Times New Roman"/>
          <w:i/>
          <w:sz w:val="24"/>
          <w:szCs w:val="24"/>
        </w:rPr>
        <w:t>.</w:t>
      </w:r>
      <w:r w:rsidR="004E3341">
        <w:rPr>
          <w:rFonts w:ascii="Times New Roman" w:hAnsi="Times New Roman" w:cs="Times New Roman"/>
          <w:i/>
          <w:sz w:val="24"/>
          <w:szCs w:val="24"/>
        </w:rPr>
        <w:t xml:space="preserve"> Je velmi hořlavý a jeho plamen dosahuje teploty až 3000°C, proto se používá ke svařování a řezání kovů. Je výchozí surovinou při výrově polyvinylchloridu </w:t>
      </w:r>
      <w:r w:rsidR="004E3341">
        <w:rPr>
          <w:rFonts w:ascii="Times New Roman" w:hAnsi="Times New Roman" w:cs="Times New Roman"/>
          <w:i/>
          <w:sz w:val="24"/>
          <w:szCs w:val="24"/>
        </w:rPr>
        <w:noBreakHyphen/>
        <w:t xml:space="preserve"> PVC.</w:t>
      </w:r>
    </w:p>
    <w:p w:rsidR="008869B5" w:rsidRPr="008869B5" w:rsidRDefault="008869B5" w:rsidP="008869B5">
      <w:pPr>
        <w:spacing w:before="0" w:after="0"/>
        <w:ind w:left="2410" w:hanging="1984"/>
        <w:rPr>
          <w:rFonts w:ascii="Times New Roman" w:hAnsi="Times New Roman" w:cs="Times New Roman"/>
          <w:i/>
          <w:sz w:val="24"/>
          <w:szCs w:val="24"/>
        </w:rPr>
      </w:pPr>
    </w:p>
    <w:p w:rsidR="001D70A0" w:rsidRDefault="001D70A0">
      <w:pPr>
        <w:spacing w:before="0"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7602F" w:rsidRDefault="0077602F" w:rsidP="007A5D0C">
      <w:pPr>
        <w:spacing w:before="0" w:after="0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0F4602">
        <w:rPr>
          <w:rFonts w:ascii="Times New Roman" w:hAnsi="Times New Roman" w:cs="Times New Roman"/>
          <w:b/>
          <w:sz w:val="24"/>
          <w:szCs w:val="24"/>
        </w:rPr>
        <w:lastRenderedPageBreak/>
        <w:t>Významné aromatické uhlovodíky</w:t>
      </w:r>
      <w:r w:rsidR="00DC01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01A4" w:rsidRPr="00556432">
        <w:rPr>
          <w:rFonts w:ascii="Times New Roman" w:hAnsi="Times New Roman" w:cs="Times New Roman"/>
          <w:sz w:val="24"/>
          <w:szCs w:val="24"/>
        </w:rPr>
        <w:t>(vyjmenujte)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3262F">
        <w:rPr>
          <w:rFonts w:ascii="Times New Roman" w:hAnsi="Times New Roman" w:cs="Times New Roman"/>
          <w:i/>
          <w:sz w:val="24"/>
          <w:szCs w:val="24"/>
        </w:rPr>
        <w:t>benzen, toluen, styren, naftalen</w:t>
      </w:r>
    </w:p>
    <w:p w:rsidR="009575AD" w:rsidRPr="00DC01A4" w:rsidRDefault="009575AD" w:rsidP="009575AD">
      <w:pPr>
        <w:pStyle w:val="Odstavecseseznamem"/>
        <w:spacing w:after="0"/>
        <w:ind w:left="360" w:firstLine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Uveďte výskyt, vlastnosti a použití uvedených uhlovodíků, určete vzorec:</w:t>
      </w:r>
    </w:p>
    <w:p w:rsidR="009575AD" w:rsidRPr="007A5D0C" w:rsidRDefault="009575AD" w:rsidP="007A5D0C">
      <w:pPr>
        <w:spacing w:before="0" w:after="0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77602F" w:rsidRPr="0031749B" w:rsidRDefault="0077602F" w:rsidP="0031749B">
      <w:pPr>
        <w:spacing w:before="0" w:after="0"/>
        <w:ind w:left="2552" w:hanging="21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Benzen</w:t>
      </w:r>
      <w:r w:rsidR="00E9115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1C1327">
        <w:rPr>
          <w:rFonts w:ascii="Times New Roman" w:hAnsi="Times New Roman" w:cs="Times New Roman"/>
          <w:sz w:val="24"/>
          <w:szCs w:val="24"/>
        </w:rPr>
        <w:t xml:space="preserve">: </w:t>
      </w:r>
      <w:r w:rsidR="001C1327">
        <w:rPr>
          <w:noProof/>
          <w:lang w:eastAsia="cs-CZ"/>
        </w:rPr>
        <w:drawing>
          <wp:inline distT="0" distB="0" distL="0" distR="0">
            <wp:extent cx="733245" cy="723432"/>
            <wp:effectExtent l="0" t="0" r="0" b="635"/>
            <wp:docPr id="12" name="Obrázek 12" descr="http://mail.centrum.cz/download.php?msg_id=0000000030b50007fc0002f214a1&amp;idx=11&amp;filename=09.jpg&amp;r=25.4096850639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ail.centrum.cz/download.php?msg_id=0000000030b50007fc0002f214a1&amp;idx=11&amp;filename=09.jpg&amp;r=25.409685063900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310" cy="723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1327">
        <w:rPr>
          <w:rFonts w:ascii="Times New Roman" w:hAnsi="Times New Roman" w:cs="Times New Roman"/>
          <w:sz w:val="24"/>
          <w:szCs w:val="24"/>
        </w:rPr>
        <w:t xml:space="preserve"> </w:t>
      </w:r>
      <w:r w:rsidR="001C1327">
        <w:rPr>
          <w:rFonts w:ascii="Times New Roman" w:hAnsi="Times New Roman" w:cs="Times New Roman"/>
          <w:i/>
          <w:sz w:val="24"/>
          <w:szCs w:val="24"/>
        </w:rPr>
        <w:t>je bezbarvá kapalina, páry tvoří se vzduchem výbušnou směs. Není rozpustný ve vodě, rozpouští se v organických rozpouštědlech. Sám je výborným rozpouštědlem organických látek, je však velmi jedovatý, má karcinogenní účinky. V chemickém průmyslu je důležitou surovinou pro výrobu barviv, léčiv, plastických hmot.</w:t>
      </w:r>
      <w:bookmarkStart w:id="0" w:name="_GoBack"/>
      <w:bookmarkEnd w:id="0"/>
    </w:p>
    <w:p w:rsidR="0077602F" w:rsidRPr="00176A89" w:rsidRDefault="0077602F" w:rsidP="00176A89">
      <w:pPr>
        <w:spacing w:after="0"/>
        <w:ind w:left="2410" w:hanging="19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Toluen</w:t>
      </w:r>
      <w:r w:rsidR="00E9115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1C1327">
        <w:rPr>
          <w:rFonts w:cs="Arial"/>
          <w:noProof/>
          <w:color w:val="000000"/>
          <w:sz w:val="29"/>
          <w:szCs w:val="29"/>
          <w:lang w:eastAsia="cs-CZ"/>
        </w:rPr>
        <w:drawing>
          <wp:inline distT="0" distB="0" distL="0" distR="0">
            <wp:extent cx="707366" cy="762481"/>
            <wp:effectExtent l="0" t="0" r="0" b="0"/>
            <wp:docPr id="14" name="Obrázek 14" descr="http://mail.centrum.cz/preview.php?mid=0000000030b50007fc0002f214a1&amp;aid=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il.centrum.cz/preview.php?mid=0000000030b50007fc0002f214a1&amp;aid=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468" cy="76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1327">
        <w:rPr>
          <w:rFonts w:ascii="Times New Roman" w:hAnsi="Times New Roman" w:cs="Times New Roman"/>
          <w:i/>
          <w:sz w:val="24"/>
          <w:szCs w:val="24"/>
        </w:rPr>
        <w:t>je to kapalina, velmi dobré rozpouštědlo, páry toluenu mají omamné účinky, jejich vdechování může způsobit trvalé poškození mozku, jater, v krajním případě i smrt. Používá se jako rozpouštědlo barev,</w:t>
      </w:r>
      <w:r w:rsidR="0014750D">
        <w:rPr>
          <w:rFonts w:ascii="Times New Roman" w:hAnsi="Times New Roman" w:cs="Times New Roman"/>
          <w:i/>
          <w:sz w:val="24"/>
          <w:szCs w:val="24"/>
        </w:rPr>
        <w:t xml:space="preserve"> v chemickém průmyslu</w:t>
      </w:r>
      <w:r w:rsidR="001C13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4750D">
        <w:rPr>
          <w:rFonts w:ascii="Times New Roman" w:hAnsi="Times New Roman" w:cs="Times New Roman"/>
          <w:i/>
          <w:sz w:val="24"/>
          <w:szCs w:val="24"/>
        </w:rPr>
        <w:t>je</w:t>
      </w:r>
      <w:r w:rsidR="001C1327">
        <w:rPr>
          <w:rFonts w:ascii="Times New Roman" w:hAnsi="Times New Roman" w:cs="Times New Roman"/>
          <w:i/>
          <w:sz w:val="24"/>
          <w:szCs w:val="24"/>
        </w:rPr>
        <w:t xml:space="preserve"> výchozí surovin</w:t>
      </w:r>
      <w:r w:rsidR="0014750D">
        <w:rPr>
          <w:rFonts w:ascii="Times New Roman" w:hAnsi="Times New Roman" w:cs="Times New Roman"/>
          <w:i/>
          <w:sz w:val="24"/>
          <w:szCs w:val="24"/>
        </w:rPr>
        <w:t>ou např.</w:t>
      </w:r>
      <w:r w:rsidR="001C1327">
        <w:rPr>
          <w:rFonts w:ascii="Times New Roman" w:hAnsi="Times New Roman" w:cs="Times New Roman"/>
          <w:i/>
          <w:sz w:val="24"/>
          <w:szCs w:val="24"/>
        </w:rPr>
        <w:t xml:space="preserve"> při výrobě trinitrotoluenu.</w:t>
      </w:r>
    </w:p>
    <w:p w:rsidR="0077602F" w:rsidRPr="002C69EB" w:rsidRDefault="0077602F" w:rsidP="000D3787">
      <w:pPr>
        <w:spacing w:after="0"/>
        <w:ind w:left="3969" w:hanging="354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Styren </w:t>
      </w:r>
      <w:r w:rsidR="00EB4909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vinylbenzen</w:t>
      </w:r>
      <w:r w:rsidR="00E9115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14750D">
        <w:rPr>
          <w:rFonts w:ascii="Times New Roman" w:hAnsi="Times New Roman" w:cs="Times New Roman"/>
          <w:sz w:val="24"/>
          <w:szCs w:val="24"/>
        </w:rPr>
        <w:t>:</w:t>
      </w:r>
      <w:r w:rsidR="0014750D">
        <w:rPr>
          <w:rFonts w:cs="Arial"/>
          <w:noProof/>
          <w:color w:val="000000"/>
          <w:sz w:val="29"/>
          <w:szCs w:val="29"/>
          <w:lang w:eastAsia="cs-CZ"/>
        </w:rPr>
        <w:drawing>
          <wp:inline distT="0" distB="0" distL="0" distR="0">
            <wp:extent cx="808689" cy="799693"/>
            <wp:effectExtent l="0" t="0" r="0" b="635"/>
            <wp:docPr id="15" name="Obrázek 15" descr="http://mail.centrum.cz/preview.php?mid=0000000030f20008167402f4144e&amp;aid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il.centrum.cz/preview.php?mid=0000000030f20008167402f4144e&amp;aid=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546" cy="799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750D">
        <w:rPr>
          <w:rFonts w:ascii="Times New Roman" w:hAnsi="Times New Roman" w:cs="Times New Roman"/>
          <w:i/>
          <w:sz w:val="24"/>
          <w:szCs w:val="24"/>
        </w:rPr>
        <w:t>je výchozí surovinou při výrobě polystyrenu a syntetického kaučuku. Je jedovatý, má karcinogenní účinky, vdechování par může způsobit poškození kostní dřeně.</w:t>
      </w:r>
    </w:p>
    <w:p w:rsidR="0077602F" w:rsidRPr="00F23B51" w:rsidRDefault="0077602F" w:rsidP="00F23B51">
      <w:pPr>
        <w:spacing w:after="0"/>
        <w:ind w:left="3261" w:hanging="283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Naftalen</w:t>
      </w:r>
      <w:r w:rsidR="00E9115C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>:</w:t>
      </w:r>
      <w:r w:rsidR="00F23B51" w:rsidRPr="00F23B51">
        <w:t xml:space="preserve"> </w:t>
      </w:r>
      <w:r w:rsidR="00F23B51">
        <w:rPr>
          <w:noProof/>
          <w:lang w:eastAsia="cs-CZ"/>
        </w:rPr>
        <w:drawing>
          <wp:inline distT="0" distB="0" distL="0" distR="0">
            <wp:extent cx="985171" cy="655408"/>
            <wp:effectExtent l="0" t="0" r="5715" b="0"/>
            <wp:docPr id="2" name="Obrázek 2" descr="http://mail.centrum.cz/download.php?msg_id=0000000030f20008167402f4144e&amp;idx=4&amp;filename=img972.jpg&amp;r=87.36071415466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il.centrum.cz/download.php?msg_id=0000000030f20008167402f4144e&amp;idx=4&amp;filename=img972.jpg&amp;r=87.360714154664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33" cy="656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2000">
        <w:rPr>
          <w:rFonts w:ascii="Times New Roman" w:hAnsi="Times New Roman" w:cs="Times New Roman"/>
          <w:sz w:val="24"/>
          <w:szCs w:val="24"/>
        </w:rPr>
        <w:t xml:space="preserve">  </w:t>
      </w:r>
      <w:r w:rsidR="00F23B51">
        <w:rPr>
          <w:rFonts w:ascii="Times New Roman" w:hAnsi="Times New Roman" w:cs="Times New Roman"/>
          <w:i/>
          <w:sz w:val="24"/>
          <w:szCs w:val="24"/>
        </w:rPr>
        <w:t xml:space="preserve">tvoří bílé, perleťově lesklé šupinky, nerozpustné ve vodě. Pronikavě zapáchá. Již za pokojové teploty sublimuje. Má dezinfekční účinky, ničí plísně a mikroorganismy. Některé živočichy svým zápachem odpuzuje. Je výchozí surovinou k řadě organických sloučenin, </w:t>
      </w:r>
      <w:r w:rsidR="001D70A0">
        <w:rPr>
          <w:rFonts w:ascii="Times New Roman" w:hAnsi="Times New Roman" w:cs="Times New Roman"/>
          <w:i/>
          <w:sz w:val="24"/>
          <w:szCs w:val="24"/>
        </w:rPr>
        <w:br/>
      </w:r>
      <w:r w:rsidR="00F23B51">
        <w:rPr>
          <w:rFonts w:ascii="Times New Roman" w:hAnsi="Times New Roman" w:cs="Times New Roman"/>
          <w:i/>
          <w:sz w:val="24"/>
          <w:szCs w:val="24"/>
        </w:rPr>
        <w:t>např. barviv.</w:t>
      </w:r>
    </w:p>
    <w:p w:rsidR="006D0B52" w:rsidRDefault="006D0B52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53BE" w:rsidRDefault="005953BE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D70A0" w:rsidRDefault="001D70A0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D70A0" w:rsidRDefault="001D70A0" w:rsidP="00455588">
      <w:pPr>
        <w:pStyle w:val="Odstavecseseznamem"/>
        <w:pBdr>
          <w:bottom w:val="single" w:sz="12" w:space="1" w:color="auto"/>
        </w:pBd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53BE" w:rsidRPr="001D70A0" w:rsidRDefault="006C48A4" w:rsidP="005953BE">
      <w:pPr>
        <w:spacing w:after="0"/>
        <w:ind w:left="426" w:hanging="142"/>
        <w:jc w:val="both"/>
        <w:rPr>
          <w:rFonts w:ascii="Times New Roman" w:hAnsi="Times New Roman" w:cs="Times New Roman"/>
          <w:sz w:val="20"/>
          <w:szCs w:val="20"/>
        </w:rPr>
      </w:pPr>
      <w:r w:rsidRPr="001D70A0">
        <w:rPr>
          <w:rFonts w:ascii="Times New Roman" w:hAnsi="Times New Roman" w:cs="Times New Roman"/>
          <w:sz w:val="20"/>
          <w:szCs w:val="20"/>
        </w:rPr>
        <w:t>Zdroj obrázk</w:t>
      </w:r>
      <w:r w:rsidR="002F2000" w:rsidRPr="001D70A0">
        <w:rPr>
          <w:rFonts w:ascii="Times New Roman" w:hAnsi="Times New Roman" w:cs="Times New Roman"/>
          <w:sz w:val="20"/>
          <w:szCs w:val="20"/>
        </w:rPr>
        <w:t>ů</w:t>
      </w:r>
      <w:r w:rsidR="005953BE" w:rsidRPr="001D70A0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AD2E8D" w:rsidRPr="001D70A0" w:rsidRDefault="006C48A4" w:rsidP="006C48A4">
      <w:pPr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1D70A0">
        <w:rPr>
          <w:rFonts w:ascii="Times New Roman" w:hAnsi="Times New Roman" w:cs="Times New Roman"/>
          <w:sz w:val="20"/>
          <w:szCs w:val="20"/>
        </w:rPr>
        <w:t xml:space="preserve">RNDr. Jaroslav Honza, CSc., RNDr. Aleš Mareček, CSc.: CHEMIE pro čtyřletá gymnázia, 2. díl, NAKLADATELSTVÍ OLOMOUC, s. r. o., třetí přepracované vydání, Olomouc 2002, SBN 80-7182-141-1 , </w:t>
      </w:r>
      <w:r w:rsidR="00DA294C" w:rsidRPr="001D70A0">
        <w:rPr>
          <w:rFonts w:ascii="Times New Roman" w:hAnsi="Times New Roman" w:cs="Times New Roman"/>
          <w:sz w:val="20"/>
          <w:szCs w:val="20"/>
        </w:rPr>
        <w:t xml:space="preserve">1) </w:t>
      </w:r>
      <w:r w:rsidRPr="001D70A0">
        <w:rPr>
          <w:rFonts w:ascii="Times New Roman" w:hAnsi="Times New Roman" w:cs="Times New Roman"/>
          <w:sz w:val="20"/>
          <w:szCs w:val="20"/>
        </w:rPr>
        <w:t>str. 124</w:t>
      </w:r>
      <w:r w:rsidR="00DA294C" w:rsidRPr="001D70A0">
        <w:rPr>
          <w:rFonts w:ascii="Times New Roman" w:hAnsi="Times New Roman" w:cs="Times New Roman"/>
          <w:sz w:val="20"/>
          <w:szCs w:val="20"/>
        </w:rPr>
        <w:t xml:space="preserve">; 2) str. 179; 3) str. 212; 4) str. 167. </w:t>
      </w:r>
    </w:p>
    <w:sectPr w:rsidR="00AD2E8D" w:rsidRPr="001D70A0" w:rsidSect="00CA0970">
      <w:footerReference w:type="default" r:id="rId13"/>
      <w:pgSz w:w="11906" w:h="16838"/>
      <w:pgMar w:top="2268" w:right="707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2BD" w:rsidRDefault="00AB32BD" w:rsidP="00CA6778">
      <w:pPr>
        <w:spacing w:before="0" w:after="0"/>
      </w:pPr>
      <w:r>
        <w:separator/>
      </w:r>
    </w:p>
  </w:endnote>
  <w:endnote w:type="continuationSeparator" w:id="0">
    <w:p w:rsidR="00AB32BD" w:rsidRDefault="00AB32B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2BD" w:rsidRDefault="00AB32BD" w:rsidP="00CA6778">
      <w:pPr>
        <w:spacing w:before="0" w:after="0"/>
      </w:pPr>
      <w:r>
        <w:separator/>
      </w:r>
    </w:p>
  </w:footnote>
  <w:footnote w:type="continuationSeparator" w:id="0">
    <w:p w:rsidR="00AB32BD" w:rsidRDefault="00AB32B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5E4"/>
    <w:multiLevelType w:val="hybridMultilevel"/>
    <w:tmpl w:val="E31A12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111D"/>
    <w:multiLevelType w:val="hybridMultilevel"/>
    <w:tmpl w:val="B0703F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475C6"/>
    <w:multiLevelType w:val="hybridMultilevel"/>
    <w:tmpl w:val="DBC01862"/>
    <w:lvl w:ilvl="0" w:tplc="F718E43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0CCD51C6"/>
    <w:multiLevelType w:val="multilevel"/>
    <w:tmpl w:val="A3708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B4D14"/>
    <w:multiLevelType w:val="hybridMultilevel"/>
    <w:tmpl w:val="31108F84"/>
    <w:lvl w:ilvl="0" w:tplc="4F969F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053C31"/>
    <w:multiLevelType w:val="hybridMultilevel"/>
    <w:tmpl w:val="582A9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C58111A"/>
    <w:multiLevelType w:val="hybridMultilevel"/>
    <w:tmpl w:val="755E1600"/>
    <w:lvl w:ilvl="0" w:tplc="772686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1DEA5E64"/>
    <w:multiLevelType w:val="hybridMultilevel"/>
    <w:tmpl w:val="F816F798"/>
    <w:lvl w:ilvl="0" w:tplc="9ABEE1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F6E6A31"/>
    <w:multiLevelType w:val="hybridMultilevel"/>
    <w:tmpl w:val="BA2A8CA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5F2D37"/>
    <w:multiLevelType w:val="hybridMultilevel"/>
    <w:tmpl w:val="E846602E"/>
    <w:lvl w:ilvl="0" w:tplc="6F00C4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4111DA7"/>
    <w:multiLevelType w:val="hybridMultilevel"/>
    <w:tmpl w:val="DDE2B440"/>
    <w:lvl w:ilvl="0" w:tplc="7AC4546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9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B11EFC"/>
    <w:multiLevelType w:val="hybridMultilevel"/>
    <w:tmpl w:val="F91E781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1760BC6"/>
    <w:multiLevelType w:val="hybridMultilevel"/>
    <w:tmpl w:val="D5CECABC"/>
    <w:lvl w:ilvl="0" w:tplc="0EA8B0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DC542B"/>
    <w:multiLevelType w:val="hybridMultilevel"/>
    <w:tmpl w:val="839C60F8"/>
    <w:lvl w:ilvl="0" w:tplc="F718E4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F00AF9"/>
    <w:multiLevelType w:val="hybridMultilevel"/>
    <w:tmpl w:val="DDE2B440"/>
    <w:lvl w:ilvl="0" w:tplc="7AC4546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3E41B2B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9D338D"/>
    <w:multiLevelType w:val="hybridMultilevel"/>
    <w:tmpl w:val="2496D620"/>
    <w:lvl w:ilvl="0" w:tplc="7EAAC8E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F3A4521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C368F3"/>
    <w:multiLevelType w:val="hybridMultilevel"/>
    <w:tmpl w:val="682CF03A"/>
    <w:lvl w:ilvl="0" w:tplc="47BC748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5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3665DAA"/>
    <w:multiLevelType w:val="hybridMultilevel"/>
    <w:tmpl w:val="3D3EDAB2"/>
    <w:lvl w:ilvl="0" w:tplc="772686B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9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37"/>
  </w:num>
  <w:num w:numId="4">
    <w:abstractNumId w:val="18"/>
  </w:num>
  <w:num w:numId="5">
    <w:abstractNumId w:val="6"/>
  </w:num>
  <w:num w:numId="6">
    <w:abstractNumId w:val="22"/>
  </w:num>
  <w:num w:numId="7">
    <w:abstractNumId w:val="1"/>
  </w:num>
  <w:num w:numId="8">
    <w:abstractNumId w:val="19"/>
  </w:num>
  <w:num w:numId="9">
    <w:abstractNumId w:val="23"/>
  </w:num>
  <w:num w:numId="10">
    <w:abstractNumId w:val="15"/>
  </w:num>
  <w:num w:numId="11">
    <w:abstractNumId w:val="10"/>
  </w:num>
  <w:num w:numId="12">
    <w:abstractNumId w:val="5"/>
  </w:num>
  <w:num w:numId="13">
    <w:abstractNumId w:val="8"/>
  </w:num>
  <w:num w:numId="14">
    <w:abstractNumId w:val="29"/>
  </w:num>
  <w:num w:numId="15">
    <w:abstractNumId w:val="28"/>
  </w:num>
  <w:num w:numId="16">
    <w:abstractNumId w:val="39"/>
  </w:num>
  <w:num w:numId="17">
    <w:abstractNumId w:val="31"/>
  </w:num>
  <w:num w:numId="18">
    <w:abstractNumId w:val="16"/>
  </w:num>
  <w:num w:numId="19">
    <w:abstractNumId w:val="35"/>
  </w:num>
  <w:num w:numId="20">
    <w:abstractNumId w:val="13"/>
  </w:num>
  <w:num w:numId="21">
    <w:abstractNumId w:val="7"/>
  </w:num>
  <w:num w:numId="22">
    <w:abstractNumId w:val="34"/>
  </w:num>
  <w:num w:numId="23">
    <w:abstractNumId w:val="33"/>
  </w:num>
  <w:num w:numId="24">
    <w:abstractNumId w:val="30"/>
  </w:num>
  <w:num w:numId="25">
    <w:abstractNumId w:val="20"/>
  </w:num>
  <w:num w:numId="26">
    <w:abstractNumId w:val="27"/>
  </w:num>
  <w:num w:numId="27">
    <w:abstractNumId w:val="12"/>
  </w:num>
  <w:num w:numId="28">
    <w:abstractNumId w:val="36"/>
  </w:num>
  <w:num w:numId="29">
    <w:abstractNumId w:val="24"/>
  </w:num>
  <w:num w:numId="30">
    <w:abstractNumId w:val="3"/>
  </w:num>
  <w:num w:numId="31">
    <w:abstractNumId w:val="38"/>
  </w:num>
  <w:num w:numId="32">
    <w:abstractNumId w:val="21"/>
  </w:num>
  <w:num w:numId="33">
    <w:abstractNumId w:val="9"/>
  </w:num>
  <w:num w:numId="34">
    <w:abstractNumId w:val="0"/>
  </w:num>
  <w:num w:numId="35">
    <w:abstractNumId w:val="32"/>
  </w:num>
  <w:num w:numId="36">
    <w:abstractNumId w:val="2"/>
  </w:num>
  <w:num w:numId="37">
    <w:abstractNumId w:val="14"/>
  </w:num>
  <w:num w:numId="38">
    <w:abstractNumId w:val="4"/>
  </w:num>
  <w:num w:numId="39">
    <w:abstractNumId w:val="17"/>
  </w:num>
  <w:num w:numId="40">
    <w:abstractNumId w:val="2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42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0736"/>
    <w:rsid w:val="00011548"/>
    <w:rsid w:val="0001412A"/>
    <w:rsid w:val="000200F4"/>
    <w:rsid w:val="00034E47"/>
    <w:rsid w:val="000451D3"/>
    <w:rsid w:val="0004588C"/>
    <w:rsid w:val="000535F9"/>
    <w:rsid w:val="00056DBE"/>
    <w:rsid w:val="00062774"/>
    <w:rsid w:val="00075EA4"/>
    <w:rsid w:val="0007660D"/>
    <w:rsid w:val="00081E93"/>
    <w:rsid w:val="00084AD2"/>
    <w:rsid w:val="00084F8C"/>
    <w:rsid w:val="0009118D"/>
    <w:rsid w:val="00091426"/>
    <w:rsid w:val="000915DF"/>
    <w:rsid w:val="00092B46"/>
    <w:rsid w:val="00095A9E"/>
    <w:rsid w:val="00096CFF"/>
    <w:rsid w:val="000A018C"/>
    <w:rsid w:val="000A1F62"/>
    <w:rsid w:val="000A2B0A"/>
    <w:rsid w:val="000A2B9D"/>
    <w:rsid w:val="000A6AF0"/>
    <w:rsid w:val="000A72F3"/>
    <w:rsid w:val="000B0388"/>
    <w:rsid w:val="000B0524"/>
    <w:rsid w:val="000B35F4"/>
    <w:rsid w:val="000B7617"/>
    <w:rsid w:val="000C3637"/>
    <w:rsid w:val="000D3787"/>
    <w:rsid w:val="000D5313"/>
    <w:rsid w:val="000D7670"/>
    <w:rsid w:val="000E0CD5"/>
    <w:rsid w:val="000E5203"/>
    <w:rsid w:val="000E663C"/>
    <w:rsid w:val="000E6907"/>
    <w:rsid w:val="000E6C09"/>
    <w:rsid w:val="000E7FC9"/>
    <w:rsid w:val="000F3AF2"/>
    <w:rsid w:val="000F77FD"/>
    <w:rsid w:val="001013E7"/>
    <w:rsid w:val="0010440B"/>
    <w:rsid w:val="001049B2"/>
    <w:rsid w:val="0011049C"/>
    <w:rsid w:val="0011254A"/>
    <w:rsid w:val="00124D23"/>
    <w:rsid w:val="00127877"/>
    <w:rsid w:val="00132707"/>
    <w:rsid w:val="00140D1E"/>
    <w:rsid w:val="00142479"/>
    <w:rsid w:val="0014717F"/>
    <w:rsid w:val="0014750D"/>
    <w:rsid w:val="001502CC"/>
    <w:rsid w:val="00150A80"/>
    <w:rsid w:val="00150CBF"/>
    <w:rsid w:val="0015164B"/>
    <w:rsid w:val="001521E8"/>
    <w:rsid w:val="00157540"/>
    <w:rsid w:val="00160B8C"/>
    <w:rsid w:val="0017080B"/>
    <w:rsid w:val="00176A89"/>
    <w:rsid w:val="0018594F"/>
    <w:rsid w:val="00191D5F"/>
    <w:rsid w:val="001956A8"/>
    <w:rsid w:val="001A1525"/>
    <w:rsid w:val="001B06AE"/>
    <w:rsid w:val="001B1A38"/>
    <w:rsid w:val="001B33EE"/>
    <w:rsid w:val="001B5834"/>
    <w:rsid w:val="001C1327"/>
    <w:rsid w:val="001C1D1A"/>
    <w:rsid w:val="001C1E50"/>
    <w:rsid w:val="001D2A56"/>
    <w:rsid w:val="001D70A0"/>
    <w:rsid w:val="001E0488"/>
    <w:rsid w:val="001E2604"/>
    <w:rsid w:val="001E6FD4"/>
    <w:rsid w:val="001F1B5F"/>
    <w:rsid w:val="001F6B57"/>
    <w:rsid w:val="00200203"/>
    <w:rsid w:val="002010BD"/>
    <w:rsid w:val="0020276B"/>
    <w:rsid w:val="0020422D"/>
    <w:rsid w:val="00211789"/>
    <w:rsid w:val="00212C31"/>
    <w:rsid w:val="00214EB6"/>
    <w:rsid w:val="0021781D"/>
    <w:rsid w:val="002273B7"/>
    <w:rsid w:val="00230998"/>
    <w:rsid w:val="002344CF"/>
    <w:rsid w:val="00235DCF"/>
    <w:rsid w:val="00235E2D"/>
    <w:rsid w:val="002445ED"/>
    <w:rsid w:val="002466B2"/>
    <w:rsid w:val="002476FF"/>
    <w:rsid w:val="00247D1D"/>
    <w:rsid w:val="002510A1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86FA1"/>
    <w:rsid w:val="00292380"/>
    <w:rsid w:val="00295B41"/>
    <w:rsid w:val="002B7403"/>
    <w:rsid w:val="002C2210"/>
    <w:rsid w:val="002C4C3F"/>
    <w:rsid w:val="002C69EB"/>
    <w:rsid w:val="002D04D0"/>
    <w:rsid w:val="002D2A36"/>
    <w:rsid w:val="002D360C"/>
    <w:rsid w:val="002D5138"/>
    <w:rsid w:val="002F2000"/>
    <w:rsid w:val="002F2D5A"/>
    <w:rsid w:val="002F5592"/>
    <w:rsid w:val="002F7AAA"/>
    <w:rsid w:val="00302C7B"/>
    <w:rsid w:val="00315A02"/>
    <w:rsid w:val="0031749B"/>
    <w:rsid w:val="00321AFD"/>
    <w:rsid w:val="00322374"/>
    <w:rsid w:val="003239AF"/>
    <w:rsid w:val="00324F80"/>
    <w:rsid w:val="003267C1"/>
    <w:rsid w:val="0033451F"/>
    <w:rsid w:val="00334F5E"/>
    <w:rsid w:val="00335A7A"/>
    <w:rsid w:val="0033616E"/>
    <w:rsid w:val="00343A78"/>
    <w:rsid w:val="003459EE"/>
    <w:rsid w:val="00350DB9"/>
    <w:rsid w:val="00354173"/>
    <w:rsid w:val="00356D03"/>
    <w:rsid w:val="00372DF7"/>
    <w:rsid w:val="00375125"/>
    <w:rsid w:val="0038257B"/>
    <w:rsid w:val="00385B02"/>
    <w:rsid w:val="00385C02"/>
    <w:rsid w:val="003876C4"/>
    <w:rsid w:val="00391292"/>
    <w:rsid w:val="00392D3E"/>
    <w:rsid w:val="00392DBF"/>
    <w:rsid w:val="003959B9"/>
    <w:rsid w:val="003A0688"/>
    <w:rsid w:val="003C040B"/>
    <w:rsid w:val="003C07D9"/>
    <w:rsid w:val="003C358E"/>
    <w:rsid w:val="003D1A74"/>
    <w:rsid w:val="003D1D48"/>
    <w:rsid w:val="003D23D3"/>
    <w:rsid w:val="003D531D"/>
    <w:rsid w:val="003E084F"/>
    <w:rsid w:val="003E49D4"/>
    <w:rsid w:val="003E7020"/>
    <w:rsid w:val="003F0434"/>
    <w:rsid w:val="003F0486"/>
    <w:rsid w:val="003F0573"/>
    <w:rsid w:val="003F66F2"/>
    <w:rsid w:val="003F70CD"/>
    <w:rsid w:val="00411660"/>
    <w:rsid w:val="00411899"/>
    <w:rsid w:val="00411F3C"/>
    <w:rsid w:val="004207DD"/>
    <w:rsid w:val="004226DC"/>
    <w:rsid w:val="00423BDC"/>
    <w:rsid w:val="00431D7C"/>
    <w:rsid w:val="00431EBF"/>
    <w:rsid w:val="0043321A"/>
    <w:rsid w:val="00441154"/>
    <w:rsid w:val="0045003E"/>
    <w:rsid w:val="004513CC"/>
    <w:rsid w:val="00451A59"/>
    <w:rsid w:val="004523B0"/>
    <w:rsid w:val="00455588"/>
    <w:rsid w:val="004604D1"/>
    <w:rsid w:val="004619F2"/>
    <w:rsid w:val="004625A7"/>
    <w:rsid w:val="004626D9"/>
    <w:rsid w:val="00467290"/>
    <w:rsid w:val="004766C8"/>
    <w:rsid w:val="004808BC"/>
    <w:rsid w:val="00480B04"/>
    <w:rsid w:val="00484658"/>
    <w:rsid w:val="004909F4"/>
    <w:rsid w:val="0049527F"/>
    <w:rsid w:val="004A2738"/>
    <w:rsid w:val="004B09E3"/>
    <w:rsid w:val="004B0AD8"/>
    <w:rsid w:val="004B1275"/>
    <w:rsid w:val="004B4904"/>
    <w:rsid w:val="004B52C1"/>
    <w:rsid w:val="004C4FF3"/>
    <w:rsid w:val="004C58C4"/>
    <w:rsid w:val="004D4AD7"/>
    <w:rsid w:val="004D570F"/>
    <w:rsid w:val="004E00FD"/>
    <w:rsid w:val="004E0DB6"/>
    <w:rsid w:val="004E3341"/>
    <w:rsid w:val="004F48B0"/>
    <w:rsid w:val="00502E1F"/>
    <w:rsid w:val="00510486"/>
    <w:rsid w:val="00520DD9"/>
    <w:rsid w:val="00521B7C"/>
    <w:rsid w:val="00530780"/>
    <w:rsid w:val="00530811"/>
    <w:rsid w:val="0053200D"/>
    <w:rsid w:val="00533DCE"/>
    <w:rsid w:val="0054017E"/>
    <w:rsid w:val="005413E3"/>
    <w:rsid w:val="00542B6F"/>
    <w:rsid w:val="00556432"/>
    <w:rsid w:val="005572D2"/>
    <w:rsid w:val="00561C15"/>
    <w:rsid w:val="00574526"/>
    <w:rsid w:val="00575FD9"/>
    <w:rsid w:val="00576DC9"/>
    <w:rsid w:val="00583009"/>
    <w:rsid w:val="00585B7B"/>
    <w:rsid w:val="00594715"/>
    <w:rsid w:val="005953BE"/>
    <w:rsid w:val="00595588"/>
    <w:rsid w:val="005962A0"/>
    <w:rsid w:val="00597B70"/>
    <w:rsid w:val="005A5FA8"/>
    <w:rsid w:val="005A61E1"/>
    <w:rsid w:val="005B46E2"/>
    <w:rsid w:val="005B6E05"/>
    <w:rsid w:val="005C0CCA"/>
    <w:rsid w:val="005C2DA7"/>
    <w:rsid w:val="005D260D"/>
    <w:rsid w:val="005D2BD6"/>
    <w:rsid w:val="005D3383"/>
    <w:rsid w:val="005D42FE"/>
    <w:rsid w:val="005D4579"/>
    <w:rsid w:val="005D4989"/>
    <w:rsid w:val="005E50DC"/>
    <w:rsid w:val="005F0CDF"/>
    <w:rsid w:val="005F3294"/>
    <w:rsid w:val="005F49BE"/>
    <w:rsid w:val="005F4E8C"/>
    <w:rsid w:val="005F5547"/>
    <w:rsid w:val="00602818"/>
    <w:rsid w:val="00602FE4"/>
    <w:rsid w:val="00603088"/>
    <w:rsid w:val="00605DE2"/>
    <w:rsid w:val="00611964"/>
    <w:rsid w:val="006166BA"/>
    <w:rsid w:val="0062277A"/>
    <w:rsid w:val="00630322"/>
    <w:rsid w:val="00632728"/>
    <w:rsid w:val="00634570"/>
    <w:rsid w:val="006347FB"/>
    <w:rsid w:val="00637457"/>
    <w:rsid w:val="006449AF"/>
    <w:rsid w:val="00650043"/>
    <w:rsid w:val="006515B1"/>
    <w:rsid w:val="006516F6"/>
    <w:rsid w:val="0066007C"/>
    <w:rsid w:val="0066155E"/>
    <w:rsid w:val="00661E9B"/>
    <w:rsid w:val="00662541"/>
    <w:rsid w:val="00662BAA"/>
    <w:rsid w:val="00666590"/>
    <w:rsid w:val="0067083D"/>
    <w:rsid w:val="006708ED"/>
    <w:rsid w:val="00671454"/>
    <w:rsid w:val="00672870"/>
    <w:rsid w:val="00672EE3"/>
    <w:rsid w:val="0067602B"/>
    <w:rsid w:val="00680531"/>
    <w:rsid w:val="00680B75"/>
    <w:rsid w:val="00684206"/>
    <w:rsid w:val="006847B1"/>
    <w:rsid w:val="006854E6"/>
    <w:rsid w:val="00696E77"/>
    <w:rsid w:val="0069736E"/>
    <w:rsid w:val="006A16E2"/>
    <w:rsid w:val="006A7B61"/>
    <w:rsid w:val="006B2A47"/>
    <w:rsid w:val="006B3E2E"/>
    <w:rsid w:val="006B5BF6"/>
    <w:rsid w:val="006C4336"/>
    <w:rsid w:val="006C48A4"/>
    <w:rsid w:val="006D0B52"/>
    <w:rsid w:val="006D2703"/>
    <w:rsid w:val="006D4431"/>
    <w:rsid w:val="006D4832"/>
    <w:rsid w:val="006D5C73"/>
    <w:rsid w:val="006E0C09"/>
    <w:rsid w:val="006E0F00"/>
    <w:rsid w:val="006E5B7A"/>
    <w:rsid w:val="006F08EE"/>
    <w:rsid w:val="006F3500"/>
    <w:rsid w:val="006F5CC9"/>
    <w:rsid w:val="007012A3"/>
    <w:rsid w:val="007051D9"/>
    <w:rsid w:val="0070528D"/>
    <w:rsid w:val="00706420"/>
    <w:rsid w:val="007141FF"/>
    <w:rsid w:val="00714E77"/>
    <w:rsid w:val="00725FB6"/>
    <w:rsid w:val="007269D6"/>
    <w:rsid w:val="00726E8C"/>
    <w:rsid w:val="00727B15"/>
    <w:rsid w:val="00730F2E"/>
    <w:rsid w:val="00733546"/>
    <w:rsid w:val="00741500"/>
    <w:rsid w:val="007419D5"/>
    <w:rsid w:val="00743702"/>
    <w:rsid w:val="007458EB"/>
    <w:rsid w:val="00753A66"/>
    <w:rsid w:val="007575E4"/>
    <w:rsid w:val="00760A2A"/>
    <w:rsid w:val="00762E7C"/>
    <w:rsid w:val="00770CB3"/>
    <w:rsid w:val="00773394"/>
    <w:rsid w:val="0077602F"/>
    <w:rsid w:val="0077783A"/>
    <w:rsid w:val="00780C54"/>
    <w:rsid w:val="00790934"/>
    <w:rsid w:val="007979C7"/>
    <w:rsid w:val="007A4742"/>
    <w:rsid w:val="007A5344"/>
    <w:rsid w:val="007A5D0C"/>
    <w:rsid w:val="007B0046"/>
    <w:rsid w:val="007B5452"/>
    <w:rsid w:val="007C5239"/>
    <w:rsid w:val="007C732F"/>
    <w:rsid w:val="007D2B16"/>
    <w:rsid w:val="007D4815"/>
    <w:rsid w:val="007E2747"/>
    <w:rsid w:val="007E4981"/>
    <w:rsid w:val="007E5B90"/>
    <w:rsid w:val="007E6481"/>
    <w:rsid w:val="007F31AC"/>
    <w:rsid w:val="007F4088"/>
    <w:rsid w:val="007F6EB7"/>
    <w:rsid w:val="00801D09"/>
    <w:rsid w:val="00805EEC"/>
    <w:rsid w:val="00807CB4"/>
    <w:rsid w:val="00812111"/>
    <w:rsid w:val="0082229B"/>
    <w:rsid w:val="00823489"/>
    <w:rsid w:val="008252F2"/>
    <w:rsid w:val="008344AC"/>
    <w:rsid w:val="0083608B"/>
    <w:rsid w:val="00841713"/>
    <w:rsid w:val="008421D6"/>
    <w:rsid w:val="00842A2E"/>
    <w:rsid w:val="00843AFE"/>
    <w:rsid w:val="0084662B"/>
    <w:rsid w:val="00847181"/>
    <w:rsid w:val="008532FF"/>
    <w:rsid w:val="00854678"/>
    <w:rsid w:val="00857E60"/>
    <w:rsid w:val="00861BCB"/>
    <w:rsid w:val="00862104"/>
    <w:rsid w:val="00865040"/>
    <w:rsid w:val="00866B21"/>
    <w:rsid w:val="008705F8"/>
    <w:rsid w:val="00870B7C"/>
    <w:rsid w:val="00883FEB"/>
    <w:rsid w:val="008869B5"/>
    <w:rsid w:val="00887105"/>
    <w:rsid w:val="008878B4"/>
    <w:rsid w:val="008906FA"/>
    <w:rsid w:val="008937A0"/>
    <w:rsid w:val="008A223B"/>
    <w:rsid w:val="008A3DA4"/>
    <w:rsid w:val="008A702D"/>
    <w:rsid w:val="008A780E"/>
    <w:rsid w:val="008A7ACA"/>
    <w:rsid w:val="008B0289"/>
    <w:rsid w:val="008B3043"/>
    <w:rsid w:val="008B5457"/>
    <w:rsid w:val="008B62E1"/>
    <w:rsid w:val="008C24AB"/>
    <w:rsid w:val="008C267C"/>
    <w:rsid w:val="008C2BB8"/>
    <w:rsid w:val="008D6E28"/>
    <w:rsid w:val="008E2D3A"/>
    <w:rsid w:val="008E471D"/>
    <w:rsid w:val="008E6F46"/>
    <w:rsid w:val="008F064B"/>
    <w:rsid w:val="008F0EEB"/>
    <w:rsid w:val="008F3362"/>
    <w:rsid w:val="008F561B"/>
    <w:rsid w:val="008F6EF4"/>
    <w:rsid w:val="008F7571"/>
    <w:rsid w:val="008F7F94"/>
    <w:rsid w:val="00901B2D"/>
    <w:rsid w:val="009056DF"/>
    <w:rsid w:val="0091256C"/>
    <w:rsid w:val="00915F11"/>
    <w:rsid w:val="00923673"/>
    <w:rsid w:val="00924497"/>
    <w:rsid w:val="00924F16"/>
    <w:rsid w:val="009250A6"/>
    <w:rsid w:val="00927D3B"/>
    <w:rsid w:val="009317A9"/>
    <w:rsid w:val="009344AB"/>
    <w:rsid w:val="00934AC8"/>
    <w:rsid w:val="00935B0F"/>
    <w:rsid w:val="00942D01"/>
    <w:rsid w:val="00947E9C"/>
    <w:rsid w:val="009575AD"/>
    <w:rsid w:val="0096005E"/>
    <w:rsid w:val="00961A1C"/>
    <w:rsid w:val="009636B4"/>
    <w:rsid w:val="00963F28"/>
    <w:rsid w:val="00964F8E"/>
    <w:rsid w:val="009734AE"/>
    <w:rsid w:val="0098168E"/>
    <w:rsid w:val="0098342A"/>
    <w:rsid w:val="00986840"/>
    <w:rsid w:val="00992178"/>
    <w:rsid w:val="00992643"/>
    <w:rsid w:val="009A0B54"/>
    <w:rsid w:val="009A13CB"/>
    <w:rsid w:val="009A3149"/>
    <w:rsid w:val="009A58C7"/>
    <w:rsid w:val="009B16C1"/>
    <w:rsid w:val="009B483E"/>
    <w:rsid w:val="009C05C7"/>
    <w:rsid w:val="009C05DD"/>
    <w:rsid w:val="009C103A"/>
    <w:rsid w:val="009C32AC"/>
    <w:rsid w:val="009C359B"/>
    <w:rsid w:val="009C4ECD"/>
    <w:rsid w:val="009C697F"/>
    <w:rsid w:val="009C77DA"/>
    <w:rsid w:val="009D3279"/>
    <w:rsid w:val="009D74C1"/>
    <w:rsid w:val="009D7B58"/>
    <w:rsid w:val="009E4B12"/>
    <w:rsid w:val="009E6C8B"/>
    <w:rsid w:val="009F176D"/>
    <w:rsid w:val="009F5F50"/>
    <w:rsid w:val="00A05A6F"/>
    <w:rsid w:val="00A10DF1"/>
    <w:rsid w:val="00A11276"/>
    <w:rsid w:val="00A144F5"/>
    <w:rsid w:val="00A15297"/>
    <w:rsid w:val="00A161CD"/>
    <w:rsid w:val="00A16EE2"/>
    <w:rsid w:val="00A26403"/>
    <w:rsid w:val="00A267DF"/>
    <w:rsid w:val="00A31EA4"/>
    <w:rsid w:val="00A32BD0"/>
    <w:rsid w:val="00A33410"/>
    <w:rsid w:val="00A354F1"/>
    <w:rsid w:val="00A421BB"/>
    <w:rsid w:val="00A42D8E"/>
    <w:rsid w:val="00A42E82"/>
    <w:rsid w:val="00A46F44"/>
    <w:rsid w:val="00A51974"/>
    <w:rsid w:val="00A51B7E"/>
    <w:rsid w:val="00A554DE"/>
    <w:rsid w:val="00A564E3"/>
    <w:rsid w:val="00A5675B"/>
    <w:rsid w:val="00A63734"/>
    <w:rsid w:val="00A7745F"/>
    <w:rsid w:val="00A821C3"/>
    <w:rsid w:val="00A86615"/>
    <w:rsid w:val="00A87547"/>
    <w:rsid w:val="00A87A88"/>
    <w:rsid w:val="00A92101"/>
    <w:rsid w:val="00A9597B"/>
    <w:rsid w:val="00AA07B4"/>
    <w:rsid w:val="00AA471B"/>
    <w:rsid w:val="00AB0CB5"/>
    <w:rsid w:val="00AB32BD"/>
    <w:rsid w:val="00AB6DC5"/>
    <w:rsid w:val="00AB7D8D"/>
    <w:rsid w:val="00AC29B2"/>
    <w:rsid w:val="00AD2E8D"/>
    <w:rsid w:val="00AD6029"/>
    <w:rsid w:val="00AE0AFB"/>
    <w:rsid w:val="00AE3986"/>
    <w:rsid w:val="00AF1621"/>
    <w:rsid w:val="00B073E1"/>
    <w:rsid w:val="00B17A89"/>
    <w:rsid w:val="00B23795"/>
    <w:rsid w:val="00B251E1"/>
    <w:rsid w:val="00B2635A"/>
    <w:rsid w:val="00B317CA"/>
    <w:rsid w:val="00B40352"/>
    <w:rsid w:val="00B44596"/>
    <w:rsid w:val="00B45344"/>
    <w:rsid w:val="00B665DE"/>
    <w:rsid w:val="00B735A3"/>
    <w:rsid w:val="00B73B1A"/>
    <w:rsid w:val="00B802F1"/>
    <w:rsid w:val="00B806D3"/>
    <w:rsid w:val="00B907F6"/>
    <w:rsid w:val="00B9332B"/>
    <w:rsid w:val="00B972A7"/>
    <w:rsid w:val="00BA172C"/>
    <w:rsid w:val="00BA5B11"/>
    <w:rsid w:val="00BB2016"/>
    <w:rsid w:val="00BB4A86"/>
    <w:rsid w:val="00BB6DD1"/>
    <w:rsid w:val="00BB724A"/>
    <w:rsid w:val="00BC7BFB"/>
    <w:rsid w:val="00BD446E"/>
    <w:rsid w:val="00BE275D"/>
    <w:rsid w:val="00BE5AD0"/>
    <w:rsid w:val="00BF4FE1"/>
    <w:rsid w:val="00C0483D"/>
    <w:rsid w:val="00C056B9"/>
    <w:rsid w:val="00C068D0"/>
    <w:rsid w:val="00C07530"/>
    <w:rsid w:val="00C07952"/>
    <w:rsid w:val="00C2062F"/>
    <w:rsid w:val="00C21963"/>
    <w:rsid w:val="00C2355B"/>
    <w:rsid w:val="00C2474D"/>
    <w:rsid w:val="00C31CE6"/>
    <w:rsid w:val="00C3262F"/>
    <w:rsid w:val="00C3355C"/>
    <w:rsid w:val="00C40F09"/>
    <w:rsid w:val="00C44F66"/>
    <w:rsid w:val="00C57218"/>
    <w:rsid w:val="00C6036E"/>
    <w:rsid w:val="00C614DE"/>
    <w:rsid w:val="00C61967"/>
    <w:rsid w:val="00C6746A"/>
    <w:rsid w:val="00C70B7B"/>
    <w:rsid w:val="00C71BE3"/>
    <w:rsid w:val="00C8558D"/>
    <w:rsid w:val="00C86909"/>
    <w:rsid w:val="00CA0970"/>
    <w:rsid w:val="00CA18AF"/>
    <w:rsid w:val="00CA1D28"/>
    <w:rsid w:val="00CA45E6"/>
    <w:rsid w:val="00CA4AB8"/>
    <w:rsid w:val="00CA5C3F"/>
    <w:rsid w:val="00CA6778"/>
    <w:rsid w:val="00CA68AF"/>
    <w:rsid w:val="00CB2228"/>
    <w:rsid w:val="00CB4131"/>
    <w:rsid w:val="00CB50FD"/>
    <w:rsid w:val="00CB601B"/>
    <w:rsid w:val="00CC1C4F"/>
    <w:rsid w:val="00CC1FCC"/>
    <w:rsid w:val="00CC1FF7"/>
    <w:rsid w:val="00CC482B"/>
    <w:rsid w:val="00CC73E6"/>
    <w:rsid w:val="00CD414D"/>
    <w:rsid w:val="00CD5791"/>
    <w:rsid w:val="00CE689C"/>
    <w:rsid w:val="00D07410"/>
    <w:rsid w:val="00D07454"/>
    <w:rsid w:val="00D10649"/>
    <w:rsid w:val="00D15C51"/>
    <w:rsid w:val="00D3141E"/>
    <w:rsid w:val="00D354A2"/>
    <w:rsid w:val="00D4241B"/>
    <w:rsid w:val="00D44A2F"/>
    <w:rsid w:val="00D44C27"/>
    <w:rsid w:val="00D46CA2"/>
    <w:rsid w:val="00D53F46"/>
    <w:rsid w:val="00D57329"/>
    <w:rsid w:val="00D631DB"/>
    <w:rsid w:val="00D64760"/>
    <w:rsid w:val="00D6588E"/>
    <w:rsid w:val="00D70DE4"/>
    <w:rsid w:val="00D728BA"/>
    <w:rsid w:val="00D77880"/>
    <w:rsid w:val="00D931B6"/>
    <w:rsid w:val="00D97E79"/>
    <w:rsid w:val="00DA294C"/>
    <w:rsid w:val="00DA3A36"/>
    <w:rsid w:val="00DA3AD9"/>
    <w:rsid w:val="00DA4529"/>
    <w:rsid w:val="00DA77AB"/>
    <w:rsid w:val="00DB28C6"/>
    <w:rsid w:val="00DB3161"/>
    <w:rsid w:val="00DB3637"/>
    <w:rsid w:val="00DB452A"/>
    <w:rsid w:val="00DC01A4"/>
    <w:rsid w:val="00DC59D8"/>
    <w:rsid w:val="00DD0B7B"/>
    <w:rsid w:val="00DD1C46"/>
    <w:rsid w:val="00DD2164"/>
    <w:rsid w:val="00DD240D"/>
    <w:rsid w:val="00DD32DB"/>
    <w:rsid w:val="00DD7AC8"/>
    <w:rsid w:val="00DD7E99"/>
    <w:rsid w:val="00DE1E51"/>
    <w:rsid w:val="00DE4377"/>
    <w:rsid w:val="00DE4383"/>
    <w:rsid w:val="00DE7C13"/>
    <w:rsid w:val="00DF6E2B"/>
    <w:rsid w:val="00E02BB5"/>
    <w:rsid w:val="00E0593A"/>
    <w:rsid w:val="00E05AAA"/>
    <w:rsid w:val="00E07EDA"/>
    <w:rsid w:val="00E20942"/>
    <w:rsid w:val="00E22998"/>
    <w:rsid w:val="00E22A93"/>
    <w:rsid w:val="00E240E0"/>
    <w:rsid w:val="00E2607D"/>
    <w:rsid w:val="00E27851"/>
    <w:rsid w:val="00E27BE8"/>
    <w:rsid w:val="00E45D32"/>
    <w:rsid w:val="00E55575"/>
    <w:rsid w:val="00E63103"/>
    <w:rsid w:val="00E64BB1"/>
    <w:rsid w:val="00E71C4A"/>
    <w:rsid w:val="00E727FF"/>
    <w:rsid w:val="00E72C2B"/>
    <w:rsid w:val="00E77428"/>
    <w:rsid w:val="00E8404B"/>
    <w:rsid w:val="00E85270"/>
    <w:rsid w:val="00E864FC"/>
    <w:rsid w:val="00E9115C"/>
    <w:rsid w:val="00E96F00"/>
    <w:rsid w:val="00E976F6"/>
    <w:rsid w:val="00EA3AB4"/>
    <w:rsid w:val="00EB0608"/>
    <w:rsid w:val="00EB45C4"/>
    <w:rsid w:val="00EB4909"/>
    <w:rsid w:val="00EB65EB"/>
    <w:rsid w:val="00EC13F3"/>
    <w:rsid w:val="00EC2B2E"/>
    <w:rsid w:val="00EC54D9"/>
    <w:rsid w:val="00EC5704"/>
    <w:rsid w:val="00EC5E3C"/>
    <w:rsid w:val="00ED4A54"/>
    <w:rsid w:val="00ED59B2"/>
    <w:rsid w:val="00ED6104"/>
    <w:rsid w:val="00EF6ED6"/>
    <w:rsid w:val="00F05DA2"/>
    <w:rsid w:val="00F070C2"/>
    <w:rsid w:val="00F07D89"/>
    <w:rsid w:val="00F07EDA"/>
    <w:rsid w:val="00F121E1"/>
    <w:rsid w:val="00F1361B"/>
    <w:rsid w:val="00F1474D"/>
    <w:rsid w:val="00F16082"/>
    <w:rsid w:val="00F20DE3"/>
    <w:rsid w:val="00F23263"/>
    <w:rsid w:val="00F23B51"/>
    <w:rsid w:val="00F257FC"/>
    <w:rsid w:val="00F343D1"/>
    <w:rsid w:val="00F41366"/>
    <w:rsid w:val="00F4273F"/>
    <w:rsid w:val="00F43647"/>
    <w:rsid w:val="00F43FAA"/>
    <w:rsid w:val="00F44D88"/>
    <w:rsid w:val="00F4793C"/>
    <w:rsid w:val="00F47A0D"/>
    <w:rsid w:val="00F47D12"/>
    <w:rsid w:val="00F62CC3"/>
    <w:rsid w:val="00F639C4"/>
    <w:rsid w:val="00F66887"/>
    <w:rsid w:val="00F7011C"/>
    <w:rsid w:val="00F718A8"/>
    <w:rsid w:val="00F72DF0"/>
    <w:rsid w:val="00F812D8"/>
    <w:rsid w:val="00F814A7"/>
    <w:rsid w:val="00F90E04"/>
    <w:rsid w:val="00F93A2F"/>
    <w:rsid w:val="00F97654"/>
    <w:rsid w:val="00FA00D5"/>
    <w:rsid w:val="00FA6323"/>
    <w:rsid w:val="00FA6B5F"/>
    <w:rsid w:val="00FB4F6C"/>
    <w:rsid w:val="00FB6FB1"/>
    <w:rsid w:val="00FC0F9B"/>
    <w:rsid w:val="00FD3368"/>
    <w:rsid w:val="00FE487E"/>
    <w:rsid w:val="00FE7B73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  <w:style w:type="character" w:styleId="Hypertextovodkaz">
    <w:name w:val="Hyperlink"/>
    <w:basedOn w:val="Standardnpsmoodstavce"/>
    <w:uiPriority w:val="99"/>
    <w:semiHidden/>
    <w:unhideWhenUsed/>
    <w:locked/>
    <w:rsid w:val="008E6F46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locked/>
    <w:rsid w:val="00B9332B"/>
    <w:rPr>
      <w:b/>
      <w:bCs/>
    </w:rPr>
  </w:style>
  <w:style w:type="character" w:customStyle="1" w:styleId="vz">
    <w:name w:val="vz"/>
    <w:basedOn w:val="Standardnpsmoodstavce"/>
    <w:rsid w:val="00B933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  <w:style w:type="character" w:styleId="Hypertextovodkaz">
    <w:name w:val="Hyperlink"/>
    <w:basedOn w:val="Standardnpsmoodstavce"/>
    <w:uiPriority w:val="99"/>
    <w:semiHidden/>
    <w:unhideWhenUsed/>
    <w:locked/>
    <w:rsid w:val="008E6F46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locked/>
    <w:rsid w:val="00B9332B"/>
    <w:rPr>
      <w:b/>
      <w:bCs/>
    </w:rPr>
  </w:style>
  <w:style w:type="character" w:customStyle="1" w:styleId="vz">
    <w:name w:val="vz"/>
    <w:basedOn w:val="Standardnpsmoodstavce"/>
    <w:rsid w:val="00B933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73764-3E99-4592-9D76-014AF5EF6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888</TotalTime>
  <Pages>3</Pages>
  <Words>507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72</cp:revision>
  <cp:lastPrinted>2013-04-25T06:29:00Z</cp:lastPrinted>
  <dcterms:created xsi:type="dcterms:W3CDTF">2014-01-15T07:23:00Z</dcterms:created>
  <dcterms:modified xsi:type="dcterms:W3CDTF">2014-02-27T21:01:00Z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