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B93D4E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B93D4E" w:rsidRDefault="0041132F" w:rsidP="00742520">
            <w:r>
              <w:rPr>
                <w:noProof/>
              </w:rPr>
              <w:drawing>
                <wp:inline distT="0" distB="0" distL="0" distR="0">
                  <wp:extent cx="2907030" cy="839470"/>
                  <wp:effectExtent l="19050" t="0" r="7620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Default="0041132F" w:rsidP="00742520"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93D4E" w:rsidRDefault="00B93D4E" w:rsidP="00742520">
            <w:r>
              <w:t>Obchodní akademie a Střední odborná škola, gen. F. Fajtla, Louny, p.o.</w:t>
            </w:r>
          </w:p>
          <w:p w:rsidR="00B93D4E" w:rsidRDefault="00B93D4E" w:rsidP="00742520">
            <w:r>
              <w:t>Osvoboditelů 380, Louny</w:t>
            </w:r>
          </w:p>
        </w:tc>
      </w:tr>
      <w:tr w:rsidR="00B93D4E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B93D4E" w:rsidRDefault="00B93D4E" w:rsidP="00742520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 xml:space="preserve">      17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 xml:space="preserve">Číslo </w:t>
            </w:r>
            <w:r w:rsidR="005037D7">
              <w:t>DŮM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D4E" w:rsidRPr="0055265A" w:rsidRDefault="0059453A" w:rsidP="00742520">
            <w:r>
              <w:t>08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93D4E" w:rsidRDefault="00B93D4E" w:rsidP="00742520">
            <w:r w:rsidRPr="002D439B">
              <w:t xml:space="preserve">Mechanika 1. r. – Statika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93D4E" w:rsidRDefault="005037D7" w:rsidP="00742520">
            <w:r>
              <w:t>Statika těles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0E0CFB" w:rsidP="00742520">
            <w:r>
              <w:t>Určení reakcí v uložení nosníků – grafické řešení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5146A2" w:rsidP="00742520">
            <w:r>
              <w:t>Ing. Zdeňka Soprová</w:t>
            </w:r>
            <w:r w:rsidR="00951D0B">
              <w:t>,</w:t>
            </w:r>
            <w:r>
              <w:t xml:space="preserve"> Bc.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B93D4E" w:rsidRDefault="000E0CFB" w:rsidP="00742520">
            <w:r>
              <w:t>14.3.2013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B93D4E" w:rsidRDefault="00B93D4E" w:rsidP="00742520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B93D4E" w:rsidRDefault="005146A2" w:rsidP="00742520">
            <w:r>
              <w:t>I.</w:t>
            </w:r>
          </w:p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Anotace</w:t>
            </w:r>
          </w:p>
          <w:p w:rsidR="00811A9B" w:rsidRDefault="00811A9B" w:rsidP="00742520">
            <w:r>
              <w:t xml:space="preserve">Pracovní list – </w:t>
            </w:r>
            <w:r w:rsidR="005037D7">
              <w:t>Příklad</w:t>
            </w:r>
            <w:r w:rsidR="0041132F">
              <w:t>y slouží k procvičování</w:t>
            </w:r>
            <w:r w:rsidR="00951D0B">
              <w:t xml:space="preserve"> určení</w:t>
            </w:r>
            <w:r w:rsidR="004C50FE">
              <w:t xml:space="preserve"> </w:t>
            </w:r>
            <w:r w:rsidR="000E0CFB">
              <w:t>velikostí reakcí v uložení nosníků.</w:t>
            </w:r>
            <w:r>
              <w:t xml:space="preserve"> Jsou určeny pro I. ročníky technických oborů. Mohou být také použity k závěrečnému zkoušení. </w:t>
            </w:r>
          </w:p>
          <w:p w:rsidR="00B93D4E" w:rsidRDefault="009A1674" w:rsidP="00742520">
            <w:r>
              <w:t xml:space="preserve">Pomůcky: </w:t>
            </w:r>
            <w:r w:rsidR="00811A9B">
              <w:t>pravítko, trojúhelník</w:t>
            </w:r>
          </w:p>
          <w:p w:rsidR="00B93D4E" w:rsidRDefault="00B93D4E" w:rsidP="00742520"/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Metodický pokyn</w:t>
            </w:r>
          </w:p>
          <w:p w:rsidR="00B93D4E" w:rsidRDefault="005037D7" w:rsidP="00742520">
            <w:r>
              <w:t>Jednotlivé příklady prom</w:t>
            </w:r>
            <w:r w:rsidR="00811A9B">
              <w:t>ítněte na tabuli nebo je žákům vytiskněte. Ti pak mohou vypisovat přímo do pracovního listu</w:t>
            </w:r>
          </w:p>
          <w:p w:rsidR="00B93D4E" w:rsidRDefault="00B93D4E" w:rsidP="00742520"/>
          <w:p w:rsidR="00B93D4E" w:rsidRDefault="00B93D4E" w:rsidP="00742520"/>
        </w:tc>
      </w:tr>
    </w:tbl>
    <w:p w:rsidR="005146A2" w:rsidRDefault="005146A2" w:rsidP="005146A2">
      <w:pPr>
        <w:rPr>
          <w:b/>
          <w:bCs/>
          <w:u w:val="single"/>
        </w:rPr>
      </w:pPr>
    </w:p>
    <w:p w:rsidR="005146A2" w:rsidRPr="0059027D" w:rsidRDefault="00811A9B" w:rsidP="005146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076A5B" w:rsidRDefault="00076A5B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41132F" w:rsidRDefault="0041132F" w:rsidP="005146A2">
      <w:pPr>
        <w:rPr>
          <w:b/>
          <w:bCs/>
          <w:u w:val="single"/>
        </w:rPr>
      </w:pPr>
    </w:p>
    <w:p w:rsidR="0041132F" w:rsidRDefault="0041132F" w:rsidP="005146A2">
      <w:pPr>
        <w:rPr>
          <w:b/>
          <w:bCs/>
          <w:u w:val="single"/>
        </w:rPr>
      </w:pPr>
    </w:p>
    <w:p w:rsidR="0041132F" w:rsidRDefault="0041132F" w:rsidP="005146A2">
      <w:pPr>
        <w:rPr>
          <w:b/>
          <w:bCs/>
          <w:u w:val="single"/>
        </w:rPr>
      </w:pPr>
    </w:p>
    <w:p w:rsidR="0041132F" w:rsidRDefault="0041132F" w:rsidP="005146A2">
      <w:pPr>
        <w:rPr>
          <w:b/>
          <w:bCs/>
          <w:u w:val="single"/>
        </w:rPr>
      </w:pPr>
    </w:p>
    <w:p w:rsidR="005037D7" w:rsidRDefault="005037D7" w:rsidP="005146A2">
      <w:pPr>
        <w:rPr>
          <w:b/>
          <w:bCs/>
          <w:u w:val="single"/>
        </w:rPr>
      </w:pPr>
    </w:p>
    <w:p w:rsidR="000E0CFB" w:rsidRDefault="000E0CFB" w:rsidP="005146A2">
      <w:pPr>
        <w:rPr>
          <w:b/>
          <w:bCs/>
          <w:u w:val="single"/>
        </w:rPr>
      </w:pPr>
    </w:p>
    <w:p w:rsidR="000E0CFB" w:rsidRDefault="000E0CFB" w:rsidP="005146A2">
      <w:pPr>
        <w:rPr>
          <w:b/>
          <w:bCs/>
          <w:u w:val="single"/>
        </w:rPr>
      </w:pPr>
    </w:p>
    <w:p w:rsidR="00D66B97" w:rsidRDefault="00D66B97" w:rsidP="005146A2">
      <w:pPr>
        <w:rPr>
          <w:b/>
          <w:bCs/>
          <w:u w:val="single"/>
        </w:rPr>
      </w:pPr>
    </w:p>
    <w:p w:rsidR="00D66B97" w:rsidRDefault="00D66B97" w:rsidP="005146A2">
      <w:pPr>
        <w:rPr>
          <w:b/>
          <w:bCs/>
          <w:u w:val="single"/>
        </w:rPr>
      </w:pPr>
    </w:p>
    <w:p w:rsidR="00983CDA" w:rsidRDefault="00983CDA" w:rsidP="005037D7">
      <w:pPr>
        <w:spacing w:line="276" w:lineRule="auto"/>
        <w:rPr>
          <w:b/>
          <w:bCs/>
          <w:u w:val="single"/>
        </w:rPr>
      </w:pPr>
    </w:p>
    <w:p w:rsidR="0059453A" w:rsidRPr="00E923E5" w:rsidRDefault="0059453A" w:rsidP="0059453A">
      <w:pPr>
        <w:rPr>
          <w:b/>
        </w:rPr>
      </w:pPr>
      <w:r w:rsidRPr="00E923E5">
        <w:rPr>
          <w:b/>
        </w:rPr>
        <w:t>Příklad 1:</w:t>
      </w:r>
    </w:p>
    <w:p w:rsidR="0059453A" w:rsidRDefault="0059453A" w:rsidP="0059453A">
      <w:r>
        <w:t>F = 500 N</w:t>
      </w:r>
    </w:p>
    <w:p w:rsidR="0059453A" w:rsidRDefault="0059453A" w:rsidP="0059453A">
      <w:r>
        <w:t xml:space="preserve">a = </w:t>
      </w:r>
      <w:smartTag w:uri="urn:schemas-microsoft-com:office:smarttags" w:element="metricconverter">
        <w:smartTagPr>
          <w:attr w:name="ProductID" w:val="300 mm"/>
        </w:smartTagPr>
        <w:r>
          <w:t>300 mm</w:t>
        </w:r>
      </w:smartTag>
      <w:r>
        <w:t xml:space="preserve"> </w:t>
      </w:r>
    </w:p>
    <w:p w:rsidR="0059453A" w:rsidRDefault="0059453A" w:rsidP="0059453A">
      <w:r>
        <w:t xml:space="preserve">b = </w:t>
      </w:r>
      <w:smartTag w:uri="urn:schemas-microsoft-com:office:smarttags" w:element="metricconverter">
        <w:smartTagPr>
          <w:attr w:name="ProductID" w:val="400 mm"/>
        </w:smartTagPr>
        <w:r>
          <w:t>400 mm</w:t>
        </w:r>
      </w:smartTag>
      <w:r>
        <w:t xml:space="preserve"> </w:t>
      </w:r>
    </w:p>
    <w:p w:rsidR="0059453A" w:rsidRDefault="0059453A" w:rsidP="0059453A"/>
    <w:p w:rsidR="0059453A" w:rsidRDefault="0059453A" w:rsidP="0059453A">
      <w:pPr>
        <w:rPr>
          <w:sz w:val="20"/>
        </w:rPr>
      </w:pPr>
    </w:p>
    <w:p w:rsidR="0059453A" w:rsidRDefault="0059453A" w:rsidP="0059453A">
      <w:pPr>
        <w:rPr>
          <w:sz w:val="20"/>
        </w:rPr>
      </w:pPr>
    </w:p>
    <w:p w:rsidR="0059453A" w:rsidRDefault="0059453A" w:rsidP="0059453A">
      <w:pPr>
        <w:rPr>
          <w:sz w:val="20"/>
        </w:rPr>
      </w:pPr>
    </w:p>
    <w:p w:rsidR="0059453A" w:rsidRDefault="0059453A" w:rsidP="0059453A">
      <w:pPr>
        <w:rPr>
          <w:sz w:val="20"/>
        </w:rPr>
      </w:pPr>
    </w:p>
    <w:p w:rsidR="0059453A" w:rsidRDefault="0059453A" w:rsidP="0059453A">
      <w:pPr>
        <w:rPr>
          <w:sz w:val="20"/>
        </w:rPr>
      </w:pPr>
    </w:p>
    <w:p w:rsidR="0059453A" w:rsidRDefault="0059453A" w:rsidP="0059453A">
      <w:pPr>
        <w:rPr>
          <w:sz w:val="20"/>
        </w:rPr>
      </w:pPr>
    </w:p>
    <w:p w:rsidR="0059453A" w:rsidRPr="00E923E5" w:rsidRDefault="0059453A" w:rsidP="0059453A">
      <w:pPr>
        <w:rPr>
          <w:sz w:val="20"/>
        </w:rPr>
      </w:pPr>
    </w:p>
    <w:p w:rsidR="0059453A" w:rsidRDefault="0059453A" w:rsidP="0059453A">
      <w:pPr>
        <w:rPr>
          <w:sz w:val="20"/>
        </w:rPr>
      </w:pPr>
      <w:r>
        <w:rPr>
          <w:noProof/>
          <w:sz w:val="20"/>
        </w:rPr>
        <w:pict>
          <v:rect id="_x0000_s1099" style="position:absolute;margin-left:-14.05pt;margin-top:19.5pt;width:33.1pt;height:28.85pt;z-index:251656704;v-text-anchor:top-baseline" filled="f" fillcolor="#bbe0e3" stroked="f">
            <v:textbox>
              <w:txbxContent>
                <w:p w:rsidR="005674BF" w:rsidRPr="00E923E5" w:rsidRDefault="005674BF" w:rsidP="0059453A">
                  <w:pPr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E923E5">
                    <w:rPr>
                      <w:color w:val="000000"/>
                      <w:szCs w:val="24"/>
                    </w:rPr>
                    <w:t>F</w:t>
                  </w:r>
                  <w:r w:rsidRPr="00E923E5">
                    <w:rPr>
                      <w:color w:val="000000"/>
                      <w:szCs w:val="24"/>
                      <w:vertAlign w:val="subscript"/>
                    </w:rPr>
                    <w:t>A</w:t>
                  </w:r>
                </w:p>
              </w:txbxContent>
            </v:textbox>
          </v:rect>
        </w:pict>
      </w:r>
      <w:r>
        <w:rPr>
          <w:noProof/>
        </w:rPr>
      </w:r>
      <w:r w:rsidRPr="00E923E5">
        <w:rPr>
          <w:sz w:val="20"/>
        </w:rPr>
        <w:pict>
          <v:group id="_x0000_s1079" editas="canvas" style="width:200.1pt;height:102.15pt;mso-position-horizontal-relative:char;mso-position-vertical-relative:line" coordorigin="2313,4223" coordsize="3202,163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0" type="#_x0000_t75" style="position:absolute;left:2313;top:4223;width:3202;height:1634" o:preferrelative="f">
              <v:fill o:detectmouseclick="t"/>
              <v:path o:extrusionok="t" o:connecttype="none"/>
              <o:lock v:ext="edit" text="t"/>
            </v:shape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81" type="#_x0000_t5" style="position:absolute;left:2563;top:5176;width:187;height:136;v-text-anchor:middle" fillcolor="#bbe0e3"/>
            <v:shape id="_x0000_s1082" type="#_x0000_t5" style="position:absolute;left:4931;top:5176;width:187;height:136;v-text-anchor:middle" fillcolor="#bbe0e3"/>
            <v:line id="_x0000_s1083" style="position:absolute" from="2625,5176" to="5056,5176"/>
            <v:line id="_x0000_s1084" style="position:absolute" from="2625,5176" to="2625,5857"/>
            <v:line id="_x0000_s1085" style="position:absolute" from="5056,5176" to="5056,5857"/>
            <v:line id="_x0000_s1086" style="position:absolute" from="3623,5176" to="3623,5857"/>
            <v:line id="_x0000_s1087" style="position:absolute" from="2625,5653" to="3623,5653">
              <v:stroke startarrow="block" endarrow="block"/>
            </v:line>
            <v:line id="_x0000_s1088" style="position:absolute" from="3623,5653" to="5056,5653">
              <v:stroke startarrow="block" endarrow="block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9" type="#_x0000_t202" style="position:absolute;left:2999;top:5312;width:373;height:463" filled="f" fillcolor="#bbe0e3" stroked="f">
              <v:textbox>
                <w:txbxContent>
                  <w:p w:rsidR="005674BF" w:rsidRPr="00E923E5" w:rsidRDefault="005674BF" w:rsidP="0059453A">
                    <w:pPr>
                      <w:rPr>
                        <w:color w:val="000000"/>
                        <w:szCs w:val="24"/>
                      </w:rPr>
                    </w:pPr>
                    <w:r w:rsidRPr="00E923E5">
                      <w:rPr>
                        <w:color w:val="000000"/>
                        <w:szCs w:val="24"/>
                      </w:rPr>
                      <w:t>a</w:t>
                    </w:r>
                  </w:p>
                </w:txbxContent>
              </v:textbox>
            </v:shape>
            <v:rect id="_x0000_s1090" style="position:absolute;left:4121;top:5312;width:375;height:463;v-text-anchor:top-baseline" filled="f" fillcolor="#bbe0e3" stroked="f">
              <v:textbox>
                <w:txbxContent>
                  <w:p w:rsidR="005674BF" w:rsidRPr="00E923E5" w:rsidRDefault="005674BF" w:rsidP="0059453A">
                    <w:pPr>
                      <w:rPr>
                        <w:color w:val="000000"/>
                        <w:szCs w:val="24"/>
                      </w:rPr>
                    </w:pPr>
                    <w:r w:rsidRPr="00E923E5">
                      <w:rPr>
                        <w:color w:val="000000"/>
                        <w:szCs w:val="24"/>
                      </w:rPr>
                      <w:t>b</w:t>
                    </w:r>
                  </w:p>
                </w:txbxContent>
              </v:textbox>
            </v:rect>
            <v:line id="_x0000_s1091" style="position:absolute" from="3623,4292" to="3623,5176">
              <v:stroke endarrow="block"/>
            </v:line>
            <v:rect id="_x0000_s1092" style="position:absolute;left:3623;top:4564;width:391;height:462;v-text-anchor:top-baseline" filled="f" fillcolor="#bbe0e3" stroked="f">
              <v:textbox>
                <w:txbxContent>
                  <w:p w:rsidR="005674BF" w:rsidRPr="00E923E5" w:rsidRDefault="005674BF" w:rsidP="0059453A">
                    <w:pPr>
                      <w:rPr>
                        <w:color w:val="000000"/>
                        <w:szCs w:val="24"/>
                      </w:rPr>
                    </w:pPr>
                    <w:r w:rsidRPr="00E923E5">
                      <w:rPr>
                        <w:color w:val="000000"/>
                        <w:szCs w:val="24"/>
                      </w:rPr>
                      <w:t>F</w:t>
                    </w:r>
                  </w:p>
                </w:txbxContent>
              </v:textbox>
            </v:rect>
            <v:line id="_x0000_s1093" style="position:absolute;flip:y" from="2625,4360" to="2625,5176">
              <v:stroke endarrow="block"/>
            </v:line>
            <v:line id="_x0000_s1094" style="position:absolute;flip:y" from="5056,4223" to="5056,5176">
              <v:stroke endarrow="block"/>
            </v:line>
            <v:rect id="_x0000_s1095" style="position:absolute;left:4996;top:4564;width:519;height:462;v-text-anchor:top-baseline" filled="f" fillcolor="#bbe0e3" stroked="f">
              <v:textbox>
                <w:txbxContent>
                  <w:p w:rsidR="005674BF" w:rsidRPr="00E923E5" w:rsidRDefault="005674BF" w:rsidP="0059453A">
                    <w:pPr>
                      <w:rPr>
                        <w:color w:val="000000"/>
                        <w:szCs w:val="24"/>
                        <w:vertAlign w:val="subscript"/>
                      </w:rPr>
                    </w:pPr>
                    <w:r w:rsidRPr="00E923E5">
                      <w:rPr>
                        <w:color w:val="000000"/>
                        <w:szCs w:val="24"/>
                      </w:rPr>
                      <w:t>F</w:t>
                    </w:r>
                    <w:r w:rsidRPr="00E923E5">
                      <w:rPr>
                        <w:color w:val="000000"/>
                        <w:szCs w:val="24"/>
                        <w:vertAlign w:val="subscript"/>
                      </w:rPr>
                      <w:t>B</w:t>
                    </w:r>
                  </w:p>
                </w:txbxContent>
              </v:textbox>
            </v:rect>
            <v:rect id="_x0000_s1096" style="position:absolute;left:2371;top:4943;width:440;height:462;v-text-anchor:top-baseline" filled="f" fillcolor="#bbe0e3" stroked="f">
              <v:textbox>
                <w:txbxContent>
                  <w:p w:rsidR="005674BF" w:rsidRPr="00E923E5" w:rsidRDefault="005674BF" w:rsidP="0059453A">
                    <w:pPr>
                      <w:rPr>
                        <w:color w:val="000000"/>
                        <w:szCs w:val="24"/>
                      </w:rPr>
                    </w:pPr>
                    <w:r w:rsidRPr="00E923E5">
                      <w:rPr>
                        <w:color w:val="000000"/>
                        <w:szCs w:val="24"/>
                      </w:rPr>
                      <w:t>A</w:t>
                    </w:r>
                  </w:p>
                </w:txbxContent>
              </v:textbox>
            </v:rect>
            <v:rect id="_x0000_s1097" style="position:absolute;left:4963;top:4943;width:423;height:461;v-text-anchor:top-baseline" filled="f" fillcolor="#bbe0e3" stroked="f">
              <v:textbox>
                <w:txbxContent>
                  <w:p w:rsidR="005674BF" w:rsidRPr="00E923E5" w:rsidRDefault="005674BF" w:rsidP="0059453A">
                    <w:pPr>
                      <w:rPr>
                        <w:color w:val="000000"/>
                        <w:szCs w:val="24"/>
                      </w:rPr>
                    </w:pPr>
                    <w:r w:rsidRPr="00E923E5">
                      <w:rPr>
                        <w:color w:val="000000"/>
                        <w:szCs w:val="24"/>
                      </w:rPr>
                      <w:t>B</w:t>
                    </w:r>
                  </w:p>
                </w:txbxContent>
              </v:textbox>
            </v:rect>
            <v:line id="_x0000_s1098" style="position:absolute" from="4963,5372" to="5107,5372"/>
            <w10:anchorlock/>
          </v:group>
        </w:pict>
      </w: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41132F" w:rsidRDefault="0041132F" w:rsidP="005037D7">
      <w:pPr>
        <w:rPr>
          <w:b/>
          <w:bCs/>
          <w:sz w:val="28"/>
          <w:szCs w:val="28"/>
        </w:rPr>
      </w:pPr>
    </w:p>
    <w:p w:rsidR="0041132F" w:rsidRDefault="0041132F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>
      <w:pPr>
        <w:rPr>
          <w:b/>
          <w:bCs/>
          <w:sz w:val="28"/>
          <w:szCs w:val="28"/>
        </w:rPr>
      </w:pPr>
    </w:p>
    <w:p w:rsidR="0059453A" w:rsidRDefault="0059453A" w:rsidP="0059453A">
      <w:pPr>
        <w:rPr>
          <w:b/>
          <w:bCs/>
          <w:sz w:val="28"/>
          <w:szCs w:val="28"/>
        </w:rPr>
      </w:pPr>
    </w:p>
    <w:p w:rsidR="0059453A" w:rsidRDefault="0059453A" w:rsidP="0059453A">
      <w:pPr>
        <w:rPr>
          <w:b/>
          <w:bCs/>
          <w:sz w:val="28"/>
          <w:szCs w:val="28"/>
        </w:rPr>
      </w:pPr>
    </w:p>
    <w:p w:rsidR="0059453A" w:rsidRPr="00E923E5" w:rsidRDefault="0059453A" w:rsidP="0059453A">
      <w:pPr>
        <w:rPr>
          <w:b/>
        </w:rPr>
      </w:pPr>
      <w:r>
        <w:rPr>
          <w:b/>
        </w:rPr>
        <w:t>Příklad 2</w:t>
      </w:r>
      <w:r w:rsidRPr="00E923E5">
        <w:rPr>
          <w:b/>
        </w:rPr>
        <w:t>:</w:t>
      </w:r>
    </w:p>
    <w:p w:rsidR="0059453A" w:rsidRDefault="0059453A" w:rsidP="0059453A">
      <w:r>
        <w:t>F</w:t>
      </w:r>
      <w:r>
        <w:rPr>
          <w:kern w:val="24"/>
          <w:szCs w:val="24"/>
          <w:vertAlign w:val="subscript"/>
        </w:rPr>
        <w:t>1</w:t>
      </w:r>
      <w:r>
        <w:t xml:space="preserve"> = 300 N</w:t>
      </w:r>
    </w:p>
    <w:p w:rsidR="0059453A" w:rsidRDefault="0059453A" w:rsidP="0059453A">
      <w:r>
        <w:t>F</w:t>
      </w:r>
      <w:r>
        <w:rPr>
          <w:kern w:val="24"/>
          <w:szCs w:val="24"/>
          <w:vertAlign w:val="subscript"/>
        </w:rPr>
        <w:t>2</w:t>
      </w:r>
      <w:r>
        <w:t xml:space="preserve"> = 400 N</w:t>
      </w:r>
    </w:p>
    <w:p w:rsidR="0059453A" w:rsidRDefault="0059453A" w:rsidP="0059453A">
      <w:r>
        <w:t xml:space="preserve">a = </w:t>
      </w:r>
      <w:smartTag w:uri="urn:schemas-microsoft-com:office:smarttags" w:element="metricconverter">
        <w:smartTagPr>
          <w:attr w:name="ProductID" w:val="250 mm"/>
        </w:smartTagPr>
        <w:r>
          <w:t>250 mm</w:t>
        </w:r>
      </w:smartTag>
      <w:r>
        <w:t xml:space="preserve"> </w:t>
      </w:r>
    </w:p>
    <w:p w:rsidR="0059453A" w:rsidRDefault="0059453A" w:rsidP="0059453A">
      <w:r>
        <w:t xml:space="preserve">b = </w:t>
      </w:r>
      <w:smartTag w:uri="urn:schemas-microsoft-com:office:smarttags" w:element="metricconverter">
        <w:smartTagPr>
          <w:attr w:name="ProductID" w:val="300 mm"/>
        </w:smartTagPr>
        <w:r>
          <w:t>300 mm</w:t>
        </w:r>
      </w:smartTag>
      <w:r>
        <w:t xml:space="preserve"> </w:t>
      </w:r>
    </w:p>
    <w:p w:rsidR="0059453A" w:rsidRDefault="0059453A" w:rsidP="0059453A">
      <w:r>
        <w:t xml:space="preserve">c = </w:t>
      </w:r>
      <w:smartTag w:uri="urn:schemas-microsoft-com:office:smarttags" w:element="metricconverter">
        <w:smartTagPr>
          <w:attr w:name="ProductID" w:val="150 mm"/>
        </w:smartTagPr>
        <w:r>
          <w:t>150 mm</w:t>
        </w:r>
      </w:smartTag>
      <w:r>
        <w:t xml:space="preserve"> </w:t>
      </w:r>
    </w:p>
    <w:p w:rsidR="0059453A" w:rsidRDefault="0059453A" w:rsidP="0059453A">
      <w:pPr>
        <w:rPr>
          <w:b/>
        </w:rPr>
      </w:pPr>
    </w:p>
    <w:p w:rsidR="0059453A" w:rsidRPr="005A63E2" w:rsidRDefault="0059453A" w:rsidP="0059453A">
      <w:pPr>
        <w:rPr>
          <w:b/>
        </w:rPr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72129E" w:rsidP="005037D7">
      <w:pPr>
        <w:spacing w:line="276" w:lineRule="auto"/>
      </w:pPr>
      <w:r>
        <w:rPr>
          <w:noProof/>
        </w:rPr>
      </w:r>
      <w:r>
        <w:pict>
          <v:group id="_x0000_s1176" editas="canvas" style="width:244.7pt;height:96.4pt;mso-position-horizontal-relative:char;mso-position-vertical-relative:line" coordorigin="2341,3131" coordsize="3670,1446">
            <o:lock v:ext="edit" aspectratio="t"/>
            <v:shape id="_x0000_s1175" type="#_x0000_t75" style="position:absolute;left:2341;top:3131;width:3670;height:1446" o:preferrelative="f">
              <v:fill o:detectmouseclick="t"/>
              <v:path o:extrusionok="t" o:connecttype="none"/>
              <o:lock v:ext="edit" text="t"/>
            </v:shape>
            <v:shape id="_x0000_s1152" type="#_x0000_t5" style="position:absolute;left:2607;top:3978;width:139;height:107;v-text-anchor:middle" fillcolor="#bbe0e3"/>
            <v:shape id="_x0000_s1153" type="#_x0000_t5" style="position:absolute;left:5547;top:3978;width:137;height:107;v-text-anchor:middle" fillcolor="#bbe0e3"/>
            <v:line id="_x0000_s1154" style="position:absolute" from="5614,3978" to="5614,4507"/>
            <v:line id="_x0000_s1155" style="position:absolute" from="2674,4048" to="2674,4577"/>
            <v:shape id="_x0000_s1156" type="#_x0000_t202" style="position:absolute;left:3008;top:4048;width:276;height:433" filled="f" fillcolor="#bbe0e3" stroked="f">
              <v:textbox>
                <w:txbxContent>
                  <w:p w:rsidR="005674BF" w:rsidRPr="0072129E" w:rsidRDefault="005674BF" w:rsidP="0072129E">
                    <w:pPr>
                      <w:rPr>
                        <w:color w:val="000000"/>
                        <w:szCs w:val="24"/>
                      </w:rPr>
                    </w:pPr>
                    <w:r w:rsidRPr="0072129E">
                      <w:rPr>
                        <w:color w:val="000000"/>
                        <w:szCs w:val="24"/>
                      </w:rPr>
                      <w:t>a</w:t>
                    </w:r>
                  </w:p>
                </w:txbxContent>
              </v:textbox>
            </v:shape>
            <v:rect id="_x0000_s1157" style="position:absolute;left:4077;top:4048;width:352;height:433;v-text-anchor:top-baseline" filled="f" fillcolor="#bbe0e3" stroked="f">
              <v:textbox>
                <w:txbxContent>
                  <w:p w:rsidR="005674BF" w:rsidRPr="0072129E" w:rsidRDefault="005674BF" w:rsidP="0072129E">
                    <w:pPr>
                      <w:rPr>
                        <w:color w:val="000000"/>
                        <w:szCs w:val="24"/>
                      </w:rPr>
                    </w:pPr>
                    <w:r w:rsidRPr="0072129E">
                      <w:rPr>
                        <w:color w:val="000000"/>
                        <w:szCs w:val="24"/>
                      </w:rPr>
                      <w:t>b</w:t>
                    </w:r>
                  </w:p>
                </w:txbxContent>
              </v:textbox>
            </v:rect>
            <v:line id="_x0000_s1158" style="position:absolute" from="3611,3343" to="3611,4027">
              <v:stroke endarrow="block"/>
            </v:line>
            <v:rect id="_x0000_s1159" style="position:absolute;left:3601;top:3311;width:456;height:433;v-text-anchor:top-baseline" filled="f" fillcolor="#bbe0e3" stroked="f">
              <v:textbox>
                <w:txbxContent>
                  <w:p w:rsidR="005674BF" w:rsidRPr="0072129E" w:rsidRDefault="005674BF" w:rsidP="0072129E">
                    <w:pPr>
                      <w:rPr>
                        <w:color w:val="000000"/>
                        <w:szCs w:val="24"/>
                      </w:rPr>
                    </w:pPr>
                    <w:r w:rsidRPr="0072129E">
                      <w:rPr>
                        <w:color w:val="000000"/>
                        <w:szCs w:val="24"/>
                      </w:rPr>
                      <w:t>F</w:t>
                    </w:r>
                    <w:r w:rsidRPr="0072129E">
                      <w:rPr>
                        <w:color w:val="000000"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rect>
            <v:line id="_x0000_s1160" style="position:absolute;flip:y" from="2674,3343" to="2674,3976">
              <v:stroke endarrow="block"/>
            </v:line>
            <v:line id="_x0000_s1161" style="position:absolute;flip:y" from="5614,3272" to="5614,4011">
              <v:stroke endarrow="block"/>
            </v:line>
            <v:rect id="_x0000_s1162" style="position:absolute;left:2341;top:3272;width:496;height:433;v-text-anchor:top-baseline" filled="f" fillcolor="#bbe0e3" stroked="f">
              <v:textbox>
                <w:txbxContent>
                  <w:p w:rsidR="005674BF" w:rsidRPr="0072129E" w:rsidRDefault="005674BF" w:rsidP="0072129E">
                    <w:pPr>
                      <w:rPr>
                        <w:color w:val="000000"/>
                        <w:szCs w:val="24"/>
                      </w:rPr>
                    </w:pPr>
                    <w:r w:rsidRPr="0072129E">
                      <w:rPr>
                        <w:color w:val="000000"/>
                        <w:szCs w:val="24"/>
                      </w:rPr>
                      <w:t>F</w:t>
                    </w:r>
                    <w:r w:rsidRPr="0072129E">
                      <w:rPr>
                        <w:color w:val="000000"/>
                        <w:szCs w:val="24"/>
                        <w:vertAlign w:val="subscript"/>
                      </w:rPr>
                      <w:t>A</w:t>
                    </w:r>
                  </w:p>
                </w:txbxContent>
              </v:textbox>
            </v:rect>
            <v:rect id="_x0000_s1163" style="position:absolute;left:5491;top:3221;width:520;height:648" filled="f" fillcolor="#bbe0e3" stroked="f">
              <v:textbox>
                <w:txbxContent>
                  <w:p w:rsidR="005674BF" w:rsidRDefault="005674BF" w:rsidP="0072129E">
                    <w:pPr>
                      <w:rPr>
                        <w:color w:val="000000"/>
                        <w:sz w:val="36"/>
                        <w:szCs w:val="36"/>
                        <w:vertAlign w:val="subscript"/>
                      </w:rPr>
                    </w:pPr>
                    <w:r>
                      <w:rPr>
                        <w:color w:val="000000"/>
                        <w:szCs w:val="24"/>
                      </w:rPr>
                      <w:t xml:space="preserve">  F</w:t>
                    </w:r>
                    <w:r w:rsidRPr="0072129E">
                      <w:rPr>
                        <w:color w:val="000000"/>
                        <w:kern w:val="36"/>
                        <w:szCs w:val="24"/>
                        <w:vertAlign w:val="subscript"/>
                      </w:rPr>
                      <w:t>B</w:t>
                    </w:r>
                  </w:p>
                </w:txbxContent>
              </v:textbox>
            </v:rect>
            <v:rect id="_x0000_s1164" style="position:absolute;left:2341;top:3765;width:412;height:433;v-text-anchor:top-baseline" filled="f" fillcolor="#bbe0e3" stroked="f">
              <v:textbox>
                <w:txbxContent>
                  <w:p w:rsidR="005674BF" w:rsidRPr="0072129E" w:rsidRDefault="005674BF" w:rsidP="0072129E">
                    <w:pPr>
                      <w:rPr>
                        <w:color w:val="000000"/>
                        <w:szCs w:val="24"/>
                      </w:rPr>
                    </w:pPr>
                    <w:r w:rsidRPr="0072129E">
                      <w:rPr>
                        <w:color w:val="000000"/>
                        <w:szCs w:val="24"/>
                      </w:rPr>
                      <w:t>A</w:t>
                    </w:r>
                  </w:p>
                </w:txbxContent>
              </v:textbox>
            </v:rect>
            <v:rect id="_x0000_s1165" style="position:absolute;left:5614;top:3765;width:397;height:433;v-text-anchor:top-baseline" filled="f" fillcolor="#bbe0e3" stroked="f">
              <v:textbox>
                <w:txbxContent>
                  <w:p w:rsidR="005674BF" w:rsidRPr="0072129E" w:rsidRDefault="005674BF" w:rsidP="0072129E">
                    <w:pPr>
                      <w:rPr>
                        <w:color w:val="000000"/>
                        <w:szCs w:val="24"/>
                      </w:rPr>
                    </w:pPr>
                    <w:r w:rsidRPr="0072129E">
                      <w:rPr>
                        <w:color w:val="000000"/>
                        <w:szCs w:val="24"/>
                      </w:rPr>
                      <w:t>B</w:t>
                    </w:r>
                  </w:p>
                </w:txbxContent>
              </v:textbox>
            </v:rect>
            <v:line id="_x0000_s1166" style="position:absolute" from="2674,3978" to="5614,3978"/>
            <v:line id="_x0000_s1167" style="position:absolute" from="3611,3978" to="3611,4539"/>
            <v:line id="_x0000_s1168" style="position:absolute" from="4946,3978" to="4946,4539"/>
            <v:line id="_x0000_s1169" style="position:absolute" from="2674,4329" to="3611,4329">
              <v:stroke startarrow="block" endarrow="block"/>
            </v:line>
            <v:line id="_x0000_s1170" style="position:absolute" from="3611,4329" to="4946,4329">
              <v:stroke startarrow="block" endarrow="block"/>
            </v:line>
            <v:line id="_x0000_s1171" style="position:absolute" from="4946,4329" to="5614,4329">
              <v:stroke startarrow="block" endarrow="block"/>
            </v:line>
            <v:rect id="_x0000_s1172" style="position:absolute;left:5080;top:4048;width:338;height:433;v-text-anchor:top-baseline" filled="f" fillcolor="#bbe0e3" stroked="f">
              <v:textbox>
                <w:txbxContent>
                  <w:p w:rsidR="005674BF" w:rsidRPr="0072129E" w:rsidRDefault="005674BF" w:rsidP="0072129E">
                    <w:pPr>
                      <w:rPr>
                        <w:color w:val="000000"/>
                        <w:szCs w:val="24"/>
                      </w:rPr>
                    </w:pPr>
                    <w:r w:rsidRPr="0072129E">
                      <w:rPr>
                        <w:color w:val="000000"/>
                        <w:szCs w:val="24"/>
                      </w:rPr>
                      <w:t>c</w:t>
                    </w:r>
                  </w:p>
                </w:txbxContent>
              </v:textbox>
            </v:rect>
            <v:line id="_x0000_s1173" style="position:absolute" from="4946,3343" to="4946,3978">
              <v:stroke endarrow="block"/>
            </v:line>
            <v:rect id="_x0000_s1174" style="position:absolute;left:4951;top:3311;width:458;height:434;v-text-anchor:top-baseline" filled="f" fillcolor="#bbe0e3" stroked="f">
              <v:textbox>
                <w:txbxContent>
                  <w:p w:rsidR="005674BF" w:rsidRPr="0072129E" w:rsidRDefault="005674BF" w:rsidP="0072129E">
                    <w:pPr>
                      <w:rPr>
                        <w:color w:val="000000"/>
                        <w:szCs w:val="24"/>
                      </w:rPr>
                    </w:pPr>
                    <w:r w:rsidRPr="0072129E">
                      <w:rPr>
                        <w:color w:val="000000"/>
                        <w:szCs w:val="24"/>
                      </w:rPr>
                      <w:t>F</w:t>
                    </w:r>
                    <w:r w:rsidRPr="0072129E">
                      <w:rPr>
                        <w:color w:val="000000"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rect>
            <w10:anchorlock/>
          </v:group>
        </w:pict>
      </w: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5674BF" w:rsidRDefault="005674BF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Pr="0072129E" w:rsidRDefault="0072129E" w:rsidP="005037D7">
      <w:pPr>
        <w:spacing w:line="276" w:lineRule="auto"/>
        <w:rPr>
          <w:b/>
        </w:rPr>
      </w:pPr>
      <w:r w:rsidRPr="0072129E">
        <w:rPr>
          <w:b/>
        </w:rPr>
        <w:lastRenderedPageBreak/>
        <w:t>Řešení:</w:t>
      </w:r>
    </w:p>
    <w:p w:rsidR="0072129E" w:rsidRDefault="0072129E" w:rsidP="005037D7">
      <w:pPr>
        <w:spacing w:line="276" w:lineRule="auto"/>
        <w:rPr>
          <w:b/>
        </w:rPr>
      </w:pPr>
      <w:r w:rsidRPr="0072129E">
        <w:rPr>
          <w:b/>
        </w:rPr>
        <w:t>Příklad 1:</w:t>
      </w:r>
    </w:p>
    <w:p w:rsidR="005674BF" w:rsidRDefault="005674BF" w:rsidP="005674BF">
      <w:r>
        <w:t>F</w:t>
      </w:r>
      <w:r>
        <w:rPr>
          <w:kern w:val="24"/>
          <w:szCs w:val="24"/>
          <w:vertAlign w:val="subscript"/>
        </w:rPr>
        <w:t>A</w:t>
      </w:r>
      <w:r>
        <w:t xml:space="preserve"> = 300 N</w:t>
      </w:r>
    </w:p>
    <w:p w:rsidR="005674BF" w:rsidRDefault="005674BF" w:rsidP="005674BF">
      <w:r>
        <w:t>F</w:t>
      </w:r>
      <w:r>
        <w:rPr>
          <w:kern w:val="24"/>
          <w:szCs w:val="24"/>
          <w:vertAlign w:val="subscript"/>
        </w:rPr>
        <w:t>B</w:t>
      </w:r>
      <w:r>
        <w:t xml:space="preserve"> = 200 N</w:t>
      </w:r>
    </w:p>
    <w:p w:rsidR="005674BF" w:rsidRPr="0072129E" w:rsidRDefault="005674BF" w:rsidP="005037D7">
      <w:pPr>
        <w:spacing w:line="276" w:lineRule="auto"/>
        <w:rPr>
          <w:b/>
        </w:rPr>
      </w:pPr>
    </w:p>
    <w:p w:rsidR="0072129E" w:rsidRPr="0072129E" w:rsidRDefault="0072129E" w:rsidP="005037D7">
      <w:pPr>
        <w:spacing w:line="276" w:lineRule="auto"/>
        <w:rPr>
          <w:b/>
        </w:rPr>
      </w:pPr>
    </w:p>
    <w:p w:rsidR="0072129E" w:rsidRPr="0072129E" w:rsidRDefault="0072129E" w:rsidP="005037D7">
      <w:pPr>
        <w:spacing w:line="276" w:lineRule="auto"/>
        <w:rPr>
          <w:b/>
        </w:rPr>
      </w:pPr>
      <w:r w:rsidRPr="0072129E">
        <w:rPr>
          <w:b/>
        </w:rPr>
        <w:t>Příklad 2:</w:t>
      </w:r>
    </w:p>
    <w:p w:rsidR="00E6229E" w:rsidRDefault="00E6229E" w:rsidP="00E6229E">
      <w:r>
        <w:t>F</w:t>
      </w:r>
      <w:r>
        <w:rPr>
          <w:kern w:val="24"/>
          <w:szCs w:val="24"/>
          <w:vertAlign w:val="subscript"/>
        </w:rPr>
        <w:t>A</w:t>
      </w:r>
      <w:r>
        <w:t xml:space="preserve"> = 250 N</w:t>
      </w:r>
    </w:p>
    <w:p w:rsidR="00E6229E" w:rsidRDefault="00E6229E" w:rsidP="00E6229E">
      <w:r>
        <w:t>F</w:t>
      </w:r>
      <w:r>
        <w:rPr>
          <w:kern w:val="24"/>
          <w:szCs w:val="24"/>
          <w:vertAlign w:val="subscript"/>
        </w:rPr>
        <w:t>B</w:t>
      </w:r>
      <w:r>
        <w:t xml:space="preserve"> = 450 N</w:t>
      </w: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DA031D" w:rsidRDefault="00DA031D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983CDA" w:rsidRDefault="00983CDA" w:rsidP="005037D7">
      <w:pPr>
        <w:spacing w:line="276" w:lineRule="auto"/>
      </w:pPr>
    </w:p>
    <w:p w:rsidR="00E12C7D" w:rsidRDefault="00983CDA" w:rsidP="00983CDA">
      <w:pPr>
        <w:spacing w:line="276" w:lineRule="auto"/>
        <w:rPr>
          <w:b/>
        </w:rPr>
      </w:pPr>
      <w:r w:rsidRPr="00F264F7">
        <w:rPr>
          <w:b/>
        </w:rPr>
        <w:t>Řešení:</w:t>
      </w:r>
      <w:r>
        <w:rPr>
          <w:b/>
        </w:rPr>
        <w:t xml:space="preserve"> </w:t>
      </w:r>
    </w:p>
    <w:p w:rsidR="00983CDA" w:rsidRPr="00E12C7D" w:rsidRDefault="00E12C7D" w:rsidP="00983CDA">
      <w:pPr>
        <w:spacing w:line="276" w:lineRule="auto"/>
        <w:rPr>
          <w:b/>
        </w:rPr>
      </w:pPr>
      <w:r>
        <w:rPr>
          <w:b/>
        </w:rPr>
        <w:t xml:space="preserve">Příklad 2: </w:t>
      </w:r>
      <w:r w:rsidR="00983CDA">
        <w:t>F</w:t>
      </w:r>
      <w:r w:rsidR="00983CDA">
        <w:rPr>
          <w:vertAlign w:val="subscript"/>
        </w:rPr>
        <w:t>V</w:t>
      </w:r>
      <w:r w:rsidR="00983CDA">
        <w:rPr>
          <w:kern w:val="24"/>
          <w:szCs w:val="24"/>
        </w:rPr>
        <w:t xml:space="preserve"> = 350 N</w:t>
      </w:r>
    </w:p>
    <w:p w:rsidR="00983CDA" w:rsidRPr="00812486" w:rsidRDefault="00983CDA" w:rsidP="005037D7">
      <w:pPr>
        <w:spacing w:line="276" w:lineRule="auto"/>
      </w:pPr>
    </w:p>
    <w:p w:rsidR="005037D7" w:rsidRPr="0059027D" w:rsidRDefault="005037D7" w:rsidP="005037D7">
      <w:pPr>
        <w:rPr>
          <w:b/>
          <w:bCs/>
          <w:sz w:val="28"/>
          <w:szCs w:val="28"/>
        </w:rPr>
      </w:pPr>
    </w:p>
    <w:p w:rsidR="005037D7" w:rsidRPr="0059027D" w:rsidRDefault="005037D7" w:rsidP="005037D7">
      <w:pPr>
        <w:rPr>
          <w:b/>
          <w:bCs/>
          <w:sz w:val="28"/>
          <w:szCs w:val="28"/>
        </w:rPr>
      </w:pPr>
    </w:p>
    <w:p w:rsidR="005037D7" w:rsidRDefault="005037D7" w:rsidP="005037D7"/>
    <w:p w:rsidR="00811A9B" w:rsidRDefault="00811A9B" w:rsidP="005146A2">
      <w:pPr>
        <w:rPr>
          <w:b/>
          <w:bCs/>
          <w:u w:val="single"/>
        </w:rPr>
      </w:pPr>
    </w:p>
    <w:sectPr w:rsidR="00811A9B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968" w:rsidRDefault="00E47968">
      <w:r>
        <w:separator/>
      </w:r>
    </w:p>
  </w:endnote>
  <w:endnote w:type="continuationSeparator" w:id="0">
    <w:p w:rsidR="00E47968" w:rsidRDefault="00E479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4BF" w:rsidRDefault="005674BF" w:rsidP="0031151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částí, není-li uvedeno jin</w:t>
    </w:r>
    <w:r>
      <w:rPr>
        <w:rFonts w:ascii="Calibri" w:hAnsi="Calibri"/>
        <w:i/>
        <w:color w:val="000000"/>
        <w:sz w:val="22"/>
      </w:rPr>
      <w:t xml:space="preserve">ak, je Ing. Zdeňka Soprová, Bc.                         </w:t>
    </w:r>
  </w:p>
  <w:p w:rsidR="005674BF" w:rsidRDefault="005674B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968" w:rsidRDefault="00E47968">
      <w:r>
        <w:separator/>
      </w:r>
    </w:p>
  </w:footnote>
  <w:footnote w:type="continuationSeparator" w:id="0">
    <w:p w:rsidR="00E47968" w:rsidRDefault="00E479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076A5B"/>
    <w:rsid w:val="000D1695"/>
    <w:rsid w:val="000E0CFB"/>
    <w:rsid w:val="0031151A"/>
    <w:rsid w:val="00401AAD"/>
    <w:rsid w:val="0041132F"/>
    <w:rsid w:val="004C50FE"/>
    <w:rsid w:val="004F36C3"/>
    <w:rsid w:val="005037D7"/>
    <w:rsid w:val="005146A2"/>
    <w:rsid w:val="005674BF"/>
    <w:rsid w:val="0059453A"/>
    <w:rsid w:val="005F6FF3"/>
    <w:rsid w:val="006C6C30"/>
    <w:rsid w:val="0072129E"/>
    <w:rsid w:val="00742520"/>
    <w:rsid w:val="0079610F"/>
    <w:rsid w:val="00811A9B"/>
    <w:rsid w:val="008B3869"/>
    <w:rsid w:val="008E1472"/>
    <w:rsid w:val="00907D12"/>
    <w:rsid w:val="00951D0B"/>
    <w:rsid w:val="00983CDA"/>
    <w:rsid w:val="00993818"/>
    <w:rsid w:val="00997604"/>
    <w:rsid w:val="009A1674"/>
    <w:rsid w:val="009A1C62"/>
    <w:rsid w:val="009B4222"/>
    <w:rsid w:val="00AB2B59"/>
    <w:rsid w:val="00B93D4E"/>
    <w:rsid w:val="00C44351"/>
    <w:rsid w:val="00C7475A"/>
    <w:rsid w:val="00CC3AB3"/>
    <w:rsid w:val="00CE630F"/>
    <w:rsid w:val="00D53046"/>
    <w:rsid w:val="00D64C92"/>
    <w:rsid w:val="00D66B97"/>
    <w:rsid w:val="00DA031D"/>
    <w:rsid w:val="00E12C7D"/>
    <w:rsid w:val="00E47968"/>
    <w:rsid w:val="00E6229E"/>
    <w:rsid w:val="00F264F7"/>
    <w:rsid w:val="00F84D33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PetrValenta">
    <w:name w:val="StylE-mailovéZprávy24"/>
    <w:aliases w:val="StylE-mailovéZprávy24"/>
    <w:semiHidden/>
    <w:personal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9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Dum</cp:lastModifiedBy>
  <cp:revision>2</cp:revision>
  <cp:lastPrinted>1601-01-01T00:00:00Z</cp:lastPrinted>
  <dcterms:created xsi:type="dcterms:W3CDTF">2014-05-10T10:52:00Z</dcterms:created>
  <dcterms:modified xsi:type="dcterms:W3CDTF">2014-05-10T10:52:00Z</dcterms:modified>
</cp:coreProperties>
</file>