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BA8" w:rsidRDefault="00350BA8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E8E4349" wp14:editId="02B80EEE">
            <wp:simplePos x="0" y="0"/>
            <wp:positionH relativeFrom="margin">
              <wp:posOffset>420370</wp:posOffset>
            </wp:positionH>
            <wp:positionV relativeFrom="paragraph">
              <wp:posOffset>43815</wp:posOffset>
            </wp:positionV>
            <wp:extent cx="5744210" cy="1400175"/>
            <wp:effectExtent l="0" t="0" r="889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BA8" w:rsidRDefault="00350BA8">
      <w:pPr>
        <w:rPr>
          <w:b/>
          <w:sz w:val="28"/>
          <w:szCs w:val="28"/>
        </w:rPr>
      </w:pPr>
    </w:p>
    <w:p w:rsidR="00350BA8" w:rsidRDefault="00350BA8">
      <w:pPr>
        <w:rPr>
          <w:b/>
          <w:sz w:val="28"/>
          <w:szCs w:val="28"/>
        </w:rPr>
      </w:pPr>
    </w:p>
    <w:p w:rsidR="00350BA8" w:rsidRDefault="00350BA8">
      <w:pPr>
        <w:rPr>
          <w:b/>
          <w:sz w:val="28"/>
          <w:szCs w:val="28"/>
        </w:rPr>
      </w:pPr>
    </w:p>
    <w:p w:rsidR="00350BA8" w:rsidRDefault="00350BA8">
      <w:pPr>
        <w:rPr>
          <w:b/>
          <w:sz w:val="28"/>
          <w:szCs w:val="28"/>
        </w:rPr>
      </w:pPr>
      <w:bookmarkStart w:id="0" w:name="_GoBack"/>
      <w:bookmarkEnd w:id="0"/>
    </w:p>
    <w:tbl>
      <w:tblPr>
        <w:tblpPr w:leftFromText="141" w:rightFromText="141" w:vertAnchor="page" w:horzAnchor="margin" w:tblpXSpec="center" w:tblpY="391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50BA8" w:rsidRPr="0099364A" w:rsidTr="00350BA8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50BA8" w:rsidRPr="0099364A" w:rsidTr="00350BA8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50BA8" w:rsidRPr="0099364A" w:rsidTr="00350BA8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350BA8" w:rsidRDefault="00350BA8">
      <w:pPr>
        <w:rPr>
          <w:b/>
          <w:sz w:val="28"/>
          <w:szCs w:val="28"/>
        </w:rPr>
      </w:pPr>
    </w:p>
    <w:p w:rsidR="00350BA8" w:rsidRDefault="00350BA8">
      <w:pPr>
        <w:rPr>
          <w:b/>
          <w:sz w:val="28"/>
          <w:szCs w:val="28"/>
        </w:rPr>
      </w:pPr>
    </w:p>
    <w:p w:rsidR="00350BA8" w:rsidRDefault="00350BA8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87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Březinová Ivona – Trosečníci – </w:t>
            </w:r>
            <w:r w:rsidRPr="00742BF9">
              <w:rPr>
                <w:bCs/>
                <w:color w:val="000000"/>
                <w:sz w:val="24"/>
                <w:szCs w:val="24"/>
              </w:rPr>
              <w:t>Dobrodružství řehtajícího koně</w:t>
            </w:r>
          </w:p>
        </w:tc>
      </w:tr>
      <w:tr w:rsidR="00350BA8" w:rsidRPr="0099364A" w:rsidTr="00350BA8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>
              <w:t>17</w:t>
            </w:r>
            <w:r w:rsidRPr="0099364A">
              <w:t>. 10. 2012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>Český jazyk</w:t>
            </w:r>
            <w:r>
              <w:t>; Prvouka; Výtvarná výchova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>
              <w:t>2.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>Jazyk a jazyková komunikace</w:t>
            </w:r>
            <w:r>
              <w:t>; Člověk a jeho svět; Umění a kultura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>Český jazyk a literatura</w:t>
            </w:r>
            <w:r>
              <w:t>; Člověk a jeho svět; Výtvarná výchova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>Literární výchova</w:t>
            </w:r>
            <w:r>
              <w:t>; Komunikační a slohová výchova; Rozmanitost přírody; kresba - osobitost svého vnímání, přístup k realitě</w:t>
            </w:r>
          </w:p>
        </w:tc>
      </w:tr>
      <w:tr w:rsidR="00350BA8" w:rsidRPr="0099364A" w:rsidTr="00350BA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>Četba ukázky - rozvoj čtenářské dovednosti, vyhledávání v textu; plnění úkolů</w:t>
            </w:r>
            <w:r>
              <w:t xml:space="preserve">; kritické myšlení; práce s encyklopedií – vyhledávání </w:t>
            </w:r>
            <w:proofErr w:type="gramStart"/>
            <w:r>
              <w:t>informací                   o zvířatech</w:t>
            </w:r>
            <w:proofErr w:type="gramEnd"/>
            <w:r>
              <w:t>; kresba</w:t>
            </w:r>
          </w:p>
        </w:tc>
      </w:tr>
      <w:tr w:rsidR="00350BA8" w:rsidRPr="0099364A" w:rsidTr="00350BA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 w:rsidRPr="0099364A">
              <w:t xml:space="preserve">Ukázky z knihy </w:t>
            </w:r>
            <w:r w:rsidRPr="00742BF9">
              <w:rPr>
                <w:bCs/>
                <w:color w:val="000000"/>
              </w:rPr>
              <w:t>Trosečníci – Dobrodružství řehtajícího koně</w:t>
            </w:r>
            <w:r>
              <w:t xml:space="preserve"> od Ivony Březinové = pracovní listy; práce s textem</w:t>
            </w:r>
          </w:p>
        </w:tc>
      </w:tr>
      <w:tr w:rsidR="00350BA8" w:rsidRPr="0099364A" w:rsidTr="00350BA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0BA8" w:rsidRPr="0099364A" w:rsidRDefault="00350BA8" w:rsidP="00350BA8">
            <w:pPr>
              <w:contextualSpacing/>
              <w:jc w:val="center"/>
            </w:pPr>
            <w:r>
              <w:t>2</w:t>
            </w:r>
            <w:r w:rsidRPr="0099364A">
              <w:t xml:space="preserve"> vyučovací hodiny</w:t>
            </w:r>
          </w:p>
        </w:tc>
      </w:tr>
      <w:tr w:rsidR="00350BA8" w:rsidRPr="007944BB" w:rsidTr="00350BA8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0BA8" w:rsidRPr="007944BB" w:rsidRDefault="00350BA8" w:rsidP="00350BA8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BA8" w:rsidRDefault="00350BA8" w:rsidP="00350BA8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si </w:t>
            </w:r>
            <w:r w:rsidRPr="007944BB">
              <w:t xml:space="preserve">vytiskne </w:t>
            </w:r>
            <w:r>
              <w:t>pokyny pro práci s textem a texty pro žáky (str. 1 - 4)</w:t>
            </w:r>
            <w:r w:rsidRPr="007944BB">
              <w:t>. Žáci</w:t>
            </w:r>
            <w:r>
              <w:t xml:space="preserve"> se střídají </w:t>
            </w:r>
            <w:r w:rsidRPr="007944BB">
              <w:t>v hlasitém čtení. Systém určí 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>. Ten</w:t>
            </w:r>
            <w:r>
              <w:t>/ta dává po každé ukázce</w:t>
            </w:r>
            <w:r w:rsidRPr="007944BB">
              <w:t xml:space="preserve"> žákům úkoly.</w:t>
            </w:r>
            <w:r>
              <w:t xml:space="preserve"> Žáci buď ústně, nebo písemně odpovídají.</w:t>
            </w:r>
          </w:p>
          <w:p w:rsidR="00350BA8" w:rsidRDefault="00350BA8" w:rsidP="00350BA8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350BA8" w:rsidRDefault="00350BA8" w:rsidP="00350BA8">
            <w:pPr>
              <w:spacing w:after="0"/>
              <w:contextualSpacing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BŘEZINOVÁ, Ivona. </w:t>
            </w:r>
            <w:r>
              <w:rPr>
                <w:rFonts w:ascii="Calibri" w:hAnsi="Calibri"/>
                <w:b/>
                <w:i/>
              </w:rPr>
              <w:t xml:space="preserve">Trosečníci – Dobrodružství řehtajícího koně. </w:t>
            </w:r>
            <w:r>
              <w:rPr>
                <w:rFonts w:ascii="Calibri" w:hAnsi="Calibri"/>
              </w:rPr>
              <w:t>Axióma, Praha, 2002. ISBN 80-7292-026-X.</w:t>
            </w:r>
          </w:p>
          <w:p w:rsidR="00350BA8" w:rsidRPr="002A6D7F" w:rsidRDefault="00350BA8" w:rsidP="00350BA8">
            <w:pPr>
              <w:spacing w:after="0"/>
              <w:contextualSpacing/>
              <w:jc w:val="both"/>
              <w:rPr>
                <w:rFonts w:ascii="Calibri" w:hAnsi="Calibri"/>
              </w:rPr>
            </w:pPr>
            <w:r>
              <w:t xml:space="preserve">                                                                                                                              </w:t>
            </w:r>
          </w:p>
          <w:p w:rsidR="00350BA8" w:rsidRDefault="00350BA8" w:rsidP="00350BA8">
            <w:pPr>
              <w:contextualSpacing/>
              <w:jc w:val="both"/>
              <w:rPr>
                <w:sz w:val="2"/>
                <w:szCs w:val="2"/>
              </w:rPr>
            </w:pPr>
          </w:p>
          <w:p w:rsidR="00350BA8" w:rsidRPr="00812F06" w:rsidRDefault="00350BA8" w:rsidP="00350BA8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350BA8" w:rsidRDefault="00350BA8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50BA8" w:rsidRDefault="00350BA8">
      <w:pPr>
        <w:rPr>
          <w:b/>
          <w:sz w:val="28"/>
          <w:szCs w:val="28"/>
        </w:rPr>
        <w:sectPr w:rsidR="00350BA8" w:rsidSect="00350BA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607C9" w:rsidRDefault="00AA1BC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Pokyny pro učitele</w:t>
      </w:r>
      <w:r w:rsidR="005C76BE">
        <w:rPr>
          <w:b/>
          <w:sz w:val="28"/>
          <w:szCs w:val="28"/>
        </w:rPr>
        <w:t>/ku</w:t>
      </w:r>
    </w:p>
    <w:p w:rsidR="00AA1BCD" w:rsidRDefault="00AA1BCD" w:rsidP="00AA1BCD">
      <w:pPr>
        <w:spacing w:after="0"/>
        <w:rPr>
          <w:sz w:val="24"/>
          <w:szCs w:val="24"/>
        </w:rPr>
      </w:pPr>
      <w:r>
        <w:rPr>
          <w:sz w:val="24"/>
          <w:szCs w:val="24"/>
        </w:rPr>
        <w:t>1. ukázka (str. 1):</w:t>
      </w:r>
    </w:p>
    <w:p w:rsidR="00AA1BCD" w:rsidRPr="00AA1BCD" w:rsidRDefault="00AA1BCD" w:rsidP="00AA1BC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proofErr w:type="gramStart"/>
      <w:r w:rsidRPr="00AA1BCD">
        <w:rPr>
          <w:i/>
          <w:sz w:val="24"/>
          <w:szCs w:val="24"/>
        </w:rPr>
        <w:t>,,Proč</w:t>
      </w:r>
      <w:proofErr w:type="gramEnd"/>
      <w:r w:rsidRPr="00AA1BCD">
        <w:rPr>
          <w:i/>
          <w:sz w:val="24"/>
          <w:szCs w:val="24"/>
        </w:rPr>
        <w:t xml:space="preserve"> asi nemohly děti pořádně spát? Co se asi stalo? Nad čím přemýšlely?“ </w:t>
      </w:r>
      <w:r w:rsidRPr="00AA1BCD">
        <w:rPr>
          <w:sz w:val="24"/>
          <w:szCs w:val="24"/>
        </w:rPr>
        <w:t>– učitel/</w:t>
      </w:r>
      <w:proofErr w:type="spellStart"/>
      <w:r w:rsidRPr="00AA1BCD">
        <w:rPr>
          <w:sz w:val="24"/>
          <w:szCs w:val="24"/>
        </w:rPr>
        <w:t>ka</w:t>
      </w:r>
      <w:proofErr w:type="spellEnd"/>
      <w:r w:rsidRPr="00AA1BCD">
        <w:rPr>
          <w:sz w:val="24"/>
          <w:szCs w:val="24"/>
        </w:rPr>
        <w:t xml:space="preserve"> naslouchá žákům, ti říkají různé důvody</w:t>
      </w:r>
    </w:p>
    <w:p w:rsidR="005D1EB1" w:rsidRDefault="00F9284E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i/>
          <w:sz w:val="24"/>
          <w:szCs w:val="24"/>
        </w:rPr>
        <w:t>,,M</w:t>
      </w:r>
      <w:r w:rsidR="00AA1BCD" w:rsidRPr="00AA1BCD">
        <w:rPr>
          <w:i/>
          <w:sz w:val="24"/>
          <w:szCs w:val="24"/>
        </w:rPr>
        <w:t>ohou</w:t>
      </w:r>
      <w:proofErr w:type="gramEnd"/>
      <w:r w:rsidR="00AA1BCD" w:rsidRPr="00AA1BCD">
        <w:rPr>
          <w:i/>
          <w:sz w:val="24"/>
          <w:szCs w:val="24"/>
        </w:rPr>
        <w:t xml:space="preserve"> mít děti starosti?</w:t>
      </w:r>
      <w:r>
        <w:rPr>
          <w:i/>
          <w:sz w:val="24"/>
          <w:szCs w:val="24"/>
        </w:rPr>
        <w:t xml:space="preserve"> Jaké?</w:t>
      </w:r>
      <w:r w:rsidR="00AA1BCD" w:rsidRPr="00AA1BCD">
        <w:rPr>
          <w:i/>
          <w:sz w:val="24"/>
          <w:szCs w:val="24"/>
        </w:rPr>
        <w:t xml:space="preserve">“ </w:t>
      </w:r>
      <w:r w:rsidR="00AA1BCD" w:rsidRPr="00AA1BCD">
        <w:rPr>
          <w:sz w:val="24"/>
          <w:szCs w:val="24"/>
        </w:rPr>
        <w:t>– žáci ústně odpovídají</w:t>
      </w:r>
    </w:p>
    <w:p w:rsidR="005D1EB1" w:rsidRDefault="00F9284E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str. 2:</w:t>
      </w:r>
      <w:r w:rsidR="0023265B">
        <w:rPr>
          <w:sz w:val="24"/>
          <w:szCs w:val="24"/>
        </w:rPr>
        <w:t xml:space="preserve"> sloh -</w:t>
      </w:r>
      <w:r>
        <w:rPr>
          <w:sz w:val="24"/>
          <w:szCs w:val="24"/>
        </w:rPr>
        <w:t xml:space="preserve"> </w:t>
      </w:r>
      <w:r w:rsidR="00AA1BCD" w:rsidRPr="005D1EB1">
        <w:rPr>
          <w:i/>
          <w:sz w:val="24"/>
          <w:szCs w:val="24"/>
        </w:rPr>
        <w:t xml:space="preserve">,,Jaké míváš starosti ty?“ </w:t>
      </w:r>
      <w:r w:rsidR="00AA1BCD" w:rsidRPr="005D1EB1">
        <w:rPr>
          <w:sz w:val="24"/>
          <w:szCs w:val="24"/>
        </w:rPr>
        <w:t>– žáci odpoví</w:t>
      </w:r>
      <w:r>
        <w:rPr>
          <w:sz w:val="24"/>
          <w:szCs w:val="24"/>
        </w:rPr>
        <w:t>dají</w:t>
      </w:r>
      <w:r w:rsidR="00AA1BCD" w:rsidRPr="005D1EB1">
        <w:rPr>
          <w:sz w:val="24"/>
          <w:szCs w:val="24"/>
        </w:rPr>
        <w:t xml:space="preserve"> písemně</w:t>
      </w:r>
      <w:r w:rsidR="005D1EB1">
        <w:rPr>
          <w:sz w:val="24"/>
          <w:szCs w:val="24"/>
        </w:rPr>
        <w:t>, samostatně</w:t>
      </w:r>
      <w:r>
        <w:rPr>
          <w:sz w:val="24"/>
          <w:szCs w:val="24"/>
        </w:rPr>
        <w:t>; mohou jich napsat i několik</w:t>
      </w:r>
    </w:p>
    <w:p w:rsidR="005D1EB1" w:rsidRDefault="00F9284E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str. 3: </w:t>
      </w:r>
      <w:r w:rsidR="005D1EB1">
        <w:rPr>
          <w:i/>
          <w:sz w:val="24"/>
          <w:szCs w:val="24"/>
        </w:rPr>
        <w:t>,,Najdi</w:t>
      </w:r>
      <w:proofErr w:type="gramEnd"/>
      <w:r w:rsidR="005D1EB1">
        <w:rPr>
          <w:i/>
          <w:sz w:val="24"/>
          <w:szCs w:val="24"/>
        </w:rPr>
        <w:t xml:space="preserve"> v textu dvě indiánská jména a napiš je na linky.“ </w:t>
      </w:r>
      <w:r w:rsidR="005D1EB1">
        <w:rPr>
          <w:sz w:val="24"/>
          <w:szCs w:val="24"/>
        </w:rPr>
        <w:t>– žáci pracují samostatně</w:t>
      </w:r>
    </w:p>
    <w:p w:rsidR="005E117E" w:rsidRPr="006B3C2E" w:rsidRDefault="005E117E" w:rsidP="006B3C2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str. 3: </w:t>
      </w:r>
      <w:r>
        <w:rPr>
          <w:i/>
          <w:sz w:val="24"/>
          <w:szCs w:val="24"/>
        </w:rPr>
        <w:t>,,Tyto</w:t>
      </w:r>
      <w:proofErr w:type="gramEnd"/>
      <w:r>
        <w:rPr>
          <w:i/>
          <w:sz w:val="24"/>
          <w:szCs w:val="24"/>
        </w:rPr>
        <w:t xml:space="preserve"> dva dětské indiány nakresli.“ </w:t>
      </w:r>
      <w:proofErr w:type="gramStart"/>
      <w:r>
        <w:rPr>
          <w:i/>
          <w:sz w:val="24"/>
          <w:szCs w:val="24"/>
        </w:rPr>
        <w:t xml:space="preserve">- </w:t>
      </w:r>
      <w:r w:rsidR="006B3C2E">
        <w:rPr>
          <w:sz w:val="24"/>
          <w:szCs w:val="24"/>
        </w:rPr>
        <w:t xml:space="preserve"> žáci</w:t>
      </w:r>
      <w:proofErr w:type="gramEnd"/>
      <w:r w:rsidR="006B3C2E">
        <w:rPr>
          <w:sz w:val="24"/>
          <w:szCs w:val="24"/>
        </w:rPr>
        <w:t xml:space="preserve"> pracují samostatně</w:t>
      </w:r>
    </w:p>
    <w:p w:rsidR="00D80F3E" w:rsidRDefault="00D80F3E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str. </w:t>
      </w:r>
      <w:r w:rsidR="006B3C2E">
        <w:rPr>
          <w:sz w:val="24"/>
          <w:szCs w:val="24"/>
        </w:rPr>
        <w:t>4</w:t>
      </w:r>
      <w:r>
        <w:rPr>
          <w:sz w:val="24"/>
          <w:szCs w:val="24"/>
        </w:rPr>
        <w:t xml:space="preserve">: </w:t>
      </w:r>
      <w:r w:rsidR="005D1EB1">
        <w:rPr>
          <w:i/>
          <w:sz w:val="24"/>
          <w:szCs w:val="24"/>
        </w:rPr>
        <w:t>,,V zoologické</w:t>
      </w:r>
      <w:proofErr w:type="gramEnd"/>
      <w:r w:rsidR="005D1EB1">
        <w:rPr>
          <w:i/>
          <w:sz w:val="24"/>
          <w:szCs w:val="24"/>
        </w:rPr>
        <w:t xml:space="preserve"> zahradě je spousta cizokrajných zvířat. Najdi </w:t>
      </w:r>
      <w:proofErr w:type="gramStart"/>
      <w:r w:rsidR="005D1EB1">
        <w:rPr>
          <w:i/>
          <w:sz w:val="24"/>
          <w:szCs w:val="24"/>
        </w:rPr>
        <w:t>je                  v přesmyčkách</w:t>
      </w:r>
      <w:proofErr w:type="gramEnd"/>
      <w:r w:rsidR="005D1EB1">
        <w:rPr>
          <w:i/>
          <w:sz w:val="24"/>
          <w:szCs w:val="24"/>
        </w:rPr>
        <w:t>.“</w:t>
      </w:r>
      <w:r w:rsidR="000F3BD3">
        <w:rPr>
          <w:sz w:val="24"/>
          <w:szCs w:val="24"/>
        </w:rPr>
        <w:t xml:space="preserve"> – žáci pracují samostatně</w:t>
      </w:r>
    </w:p>
    <w:p w:rsidR="000F3BD3" w:rsidRPr="000F3BD3" w:rsidRDefault="00D80F3E" w:rsidP="00D80F3E">
      <w:pPr>
        <w:pStyle w:val="Odstavecseseznamem"/>
        <w:ind w:left="77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(ZEBRA, KLOKAN, BIZON, VLK, ORANGUTAN)</w:t>
      </w:r>
    </w:p>
    <w:p w:rsidR="005D1EB1" w:rsidRDefault="005E117E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str. </w:t>
      </w:r>
      <w:r w:rsidR="006B3C2E">
        <w:rPr>
          <w:sz w:val="24"/>
          <w:szCs w:val="24"/>
        </w:rPr>
        <w:t>4</w:t>
      </w:r>
      <w:r>
        <w:rPr>
          <w:sz w:val="24"/>
          <w:szCs w:val="24"/>
        </w:rPr>
        <w:t xml:space="preserve">: </w:t>
      </w:r>
      <w:r w:rsidR="000F3BD3">
        <w:rPr>
          <w:i/>
          <w:sz w:val="24"/>
          <w:szCs w:val="24"/>
        </w:rPr>
        <w:t xml:space="preserve">,,Dopiš ještě dalších pět zvířat, která bývají v ZOO a </w:t>
      </w:r>
      <w:proofErr w:type="gramStart"/>
      <w:r w:rsidR="000F3BD3">
        <w:rPr>
          <w:i/>
          <w:sz w:val="24"/>
          <w:szCs w:val="24"/>
        </w:rPr>
        <w:t>nejsou                              v přesmyčkách</w:t>
      </w:r>
      <w:proofErr w:type="gramEnd"/>
      <w:r w:rsidR="000F3BD3">
        <w:rPr>
          <w:i/>
          <w:sz w:val="24"/>
          <w:szCs w:val="24"/>
        </w:rPr>
        <w:t>.“</w:t>
      </w:r>
      <w:r w:rsidR="005D1EB1">
        <w:rPr>
          <w:i/>
          <w:sz w:val="24"/>
          <w:szCs w:val="24"/>
        </w:rPr>
        <w:t xml:space="preserve"> </w:t>
      </w:r>
      <w:r w:rsidR="000F3BD3">
        <w:rPr>
          <w:i/>
          <w:sz w:val="24"/>
          <w:szCs w:val="24"/>
        </w:rPr>
        <w:t xml:space="preserve">– </w:t>
      </w:r>
      <w:r w:rsidR="000F3BD3">
        <w:rPr>
          <w:sz w:val="24"/>
          <w:szCs w:val="24"/>
        </w:rPr>
        <w:t>žáci pracují samostatně</w:t>
      </w:r>
    </w:p>
    <w:p w:rsidR="000F3BD3" w:rsidRPr="000F3BD3" w:rsidRDefault="000F3BD3" w:rsidP="005D1EB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i/>
          <w:sz w:val="24"/>
          <w:szCs w:val="24"/>
        </w:rPr>
        <w:t>,,Ve</w:t>
      </w:r>
      <w:proofErr w:type="gramEnd"/>
      <w:r>
        <w:rPr>
          <w:i/>
          <w:sz w:val="24"/>
          <w:szCs w:val="24"/>
        </w:rPr>
        <w:t xml:space="preserve"> dvojicích žáci </w:t>
      </w:r>
      <w:r w:rsidR="00295D8F">
        <w:rPr>
          <w:i/>
          <w:sz w:val="24"/>
          <w:szCs w:val="24"/>
        </w:rPr>
        <w:t xml:space="preserve">na bílý papír </w:t>
      </w:r>
      <w:r>
        <w:rPr>
          <w:i/>
          <w:sz w:val="24"/>
          <w:szCs w:val="24"/>
        </w:rPr>
        <w:t xml:space="preserve">vytvoří </w:t>
      </w:r>
      <w:r w:rsidR="00295D8F">
        <w:rPr>
          <w:i/>
          <w:sz w:val="24"/>
          <w:szCs w:val="24"/>
        </w:rPr>
        <w:t>referát o jednom zvířátku (jak zvíře vypadá, čím se živí, kde žije, o mláďatech apod.), které si vyberou. K dispozici budou mít</w:t>
      </w:r>
      <w:r>
        <w:rPr>
          <w:i/>
          <w:sz w:val="24"/>
          <w:szCs w:val="24"/>
        </w:rPr>
        <w:t xml:space="preserve"> přír</w:t>
      </w:r>
      <w:r w:rsidR="00295D8F">
        <w:rPr>
          <w:i/>
          <w:sz w:val="24"/>
          <w:szCs w:val="24"/>
        </w:rPr>
        <w:t xml:space="preserve">odovědné knihy či encyklopedie. Nakreslí obrázek. Bylo by dobré, aby se zvířata neopakovala. Hotové práce si vystaví.“ </w:t>
      </w:r>
      <w:r w:rsidR="00295D8F">
        <w:rPr>
          <w:sz w:val="24"/>
          <w:szCs w:val="24"/>
        </w:rPr>
        <w:t>– učitel/</w:t>
      </w:r>
      <w:proofErr w:type="spellStart"/>
      <w:r w:rsidR="00295D8F">
        <w:rPr>
          <w:sz w:val="24"/>
          <w:szCs w:val="24"/>
        </w:rPr>
        <w:t>ka</w:t>
      </w:r>
      <w:proofErr w:type="spellEnd"/>
      <w:r w:rsidR="00295D8F">
        <w:rPr>
          <w:sz w:val="24"/>
          <w:szCs w:val="24"/>
        </w:rPr>
        <w:t xml:space="preserve"> zadá žákům práci, vysvětlí, žáci pak pracují ve dvoji</w:t>
      </w:r>
      <w:r w:rsidR="00527E19">
        <w:rPr>
          <w:sz w:val="24"/>
          <w:szCs w:val="24"/>
        </w:rPr>
        <w:t>cích sami</w:t>
      </w:r>
    </w:p>
    <w:p w:rsidR="000F3BD3" w:rsidRDefault="000F3BD3" w:rsidP="000F3BD3">
      <w:pPr>
        <w:rPr>
          <w:sz w:val="24"/>
          <w:szCs w:val="24"/>
        </w:rPr>
      </w:pPr>
    </w:p>
    <w:p w:rsidR="000F3BD3" w:rsidRDefault="007019F2" w:rsidP="000F3BD3">
      <w:pPr>
        <w:rPr>
          <w:sz w:val="24"/>
          <w:szCs w:val="24"/>
        </w:rPr>
      </w:pPr>
      <w:r>
        <w:rPr>
          <w:sz w:val="24"/>
          <w:szCs w:val="24"/>
        </w:rPr>
        <w:t>Zdroj:</w:t>
      </w:r>
    </w:p>
    <w:p w:rsidR="007019F2" w:rsidRDefault="007019F2" w:rsidP="007019F2">
      <w:pPr>
        <w:spacing w:after="0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BŘEZINOVÁ, Ivona. </w:t>
      </w:r>
      <w:r>
        <w:rPr>
          <w:rFonts w:ascii="Calibri" w:hAnsi="Calibri"/>
          <w:b/>
          <w:i/>
        </w:rPr>
        <w:t xml:space="preserve">Trosečníci – Dobrodružství řehtajícího koně. </w:t>
      </w:r>
      <w:r>
        <w:rPr>
          <w:rFonts w:ascii="Calibri" w:hAnsi="Calibri"/>
        </w:rPr>
        <w:t>Axióma, Praha, 2002. ISBN 80-7292-026-X.</w:t>
      </w:r>
    </w:p>
    <w:p w:rsidR="007019F2" w:rsidRDefault="007019F2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0F3BD3" w:rsidRDefault="000F3BD3" w:rsidP="000F3BD3">
      <w:pPr>
        <w:rPr>
          <w:sz w:val="24"/>
          <w:szCs w:val="24"/>
        </w:rPr>
      </w:pPr>
    </w:p>
    <w:p w:rsidR="0023265B" w:rsidRDefault="0023265B" w:rsidP="000F3BD3">
      <w:pPr>
        <w:rPr>
          <w:sz w:val="24"/>
          <w:szCs w:val="24"/>
        </w:rPr>
      </w:pPr>
    </w:p>
    <w:p w:rsidR="000F3BD3" w:rsidRDefault="000F3BD3" w:rsidP="000F3BD3">
      <w:pPr>
        <w:jc w:val="center"/>
      </w:pPr>
      <w:r>
        <w:lastRenderedPageBreak/>
        <w:t>-1-</w:t>
      </w:r>
    </w:p>
    <w:p w:rsidR="00F9284E" w:rsidRDefault="00F9284E" w:rsidP="00527E19">
      <w:pPr>
        <w:rPr>
          <w:b/>
          <w:noProof/>
          <w:sz w:val="28"/>
          <w:szCs w:val="28"/>
          <w:lang w:eastAsia="cs-CZ"/>
        </w:rPr>
      </w:pPr>
      <w:r w:rsidRPr="00F9284E">
        <w:rPr>
          <w:b/>
          <w:noProof/>
          <w:sz w:val="28"/>
          <w:szCs w:val="28"/>
          <w:lang w:eastAsia="cs-CZ"/>
        </w:rPr>
        <w:t>Trosečníci</w:t>
      </w:r>
    </w:p>
    <w:p w:rsidR="00F9284E" w:rsidRPr="00F9284E" w:rsidRDefault="00F9284E" w:rsidP="00527E19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Ivona Březinová</w:t>
      </w:r>
    </w:p>
    <w:p w:rsidR="00527E19" w:rsidRDefault="00F9284E" w:rsidP="00527E1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0D2AA2C0" wp14:editId="37B26463">
            <wp:extent cx="4540102" cy="4928858"/>
            <wp:effectExtent l="0" t="0" r="0" b="5715"/>
            <wp:docPr id="1" name="Obrázek 1" descr="D: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23" t="27416" r="15489" b="5460"/>
                    <a:stretch/>
                  </pic:blipFill>
                  <pic:spPr bwMode="auto">
                    <a:xfrm>
                      <a:off x="0" y="0"/>
                      <a:ext cx="4539205" cy="492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84E" w:rsidRPr="00BC3AB6" w:rsidRDefault="00BC3AB6" w:rsidP="00527E19">
      <w:r>
        <w:rPr>
          <w:sz w:val="24"/>
          <w:szCs w:val="24"/>
        </w:rPr>
        <w:t xml:space="preserve">                                                           </w:t>
      </w:r>
      <w:r>
        <w:t xml:space="preserve">                                      (Březinová, str. 77)</w:t>
      </w:r>
    </w:p>
    <w:p w:rsidR="00F9284E" w:rsidRPr="00F9284E" w:rsidRDefault="00F9284E" w:rsidP="00F9284E">
      <w:pPr>
        <w:jc w:val="center"/>
      </w:pPr>
      <w:r>
        <w:lastRenderedPageBreak/>
        <w:t>-2-</w:t>
      </w:r>
    </w:p>
    <w:p w:rsidR="00F9284E" w:rsidRDefault="00F9284E" w:rsidP="00527E19">
      <w:pPr>
        <w:rPr>
          <w:sz w:val="24"/>
          <w:szCs w:val="24"/>
        </w:rPr>
      </w:pPr>
    </w:p>
    <w:p w:rsidR="00F9284E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Jaké míváš starosti ty?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527E19" w:rsidRDefault="00527E19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</w:p>
    <w:p w:rsidR="00F9284E" w:rsidRDefault="00F9284E" w:rsidP="00527E19">
      <w:pPr>
        <w:rPr>
          <w:sz w:val="24"/>
          <w:szCs w:val="24"/>
        </w:rPr>
      </w:pPr>
    </w:p>
    <w:p w:rsidR="00F9284E" w:rsidRDefault="00F9284E" w:rsidP="00527E19"/>
    <w:p w:rsidR="00F9284E" w:rsidRDefault="00F9284E" w:rsidP="00F9284E">
      <w:pPr>
        <w:jc w:val="center"/>
      </w:pPr>
      <w:r>
        <w:lastRenderedPageBreak/>
        <w:t>-3-</w:t>
      </w:r>
    </w:p>
    <w:p w:rsidR="00F9284E" w:rsidRDefault="00F9284E" w:rsidP="00F9284E">
      <w:pPr>
        <w:rPr>
          <w:sz w:val="24"/>
          <w:szCs w:val="24"/>
        </w:rPr>
      </w:pPr>
      <w:r>
        <w:rPr>
          <w:sz w:val="24"/>
          <w:szCs w:val="24"/>
        </w:rPr>
        <w:t>Najdi v textu dvě indiánská jména a napiš je.</w:t>
      </w:r>
    </w:p>
    <w:p w:rsidR="00F9284E" w:rsidRDefault="00D80F3E" w:rsidP="00F9284E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F9284E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_______________________________</w:t>
      </w:r>
    </w:p>
    <w:p w:rsidR="00F9284E" w:rsidRDefault="00D80F3E" w:rsidP="00F9284E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9284E">
        <w:rPr>
          <w:sz w:val="24"/>
          <w:szCs w:val="24"/>
        </w:rPr>
        <w:t>__________________________________________________________</w:t>
      </w: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  <w:r>
        <w:rPr>
          <w:sz w:val="24"/>
          <w:szCs w:val="24"/>
        </w:rPr>
        <w:t>Tyto dva dětské indiány nakresli.</w:t>
      </w: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5E117E" w:rsidRDefault="005E117E" w:rsidP="00F9284E">
      <w:pPr>
        <w:rPr>
          <w:sz w:val="24"/>
          <w:szCs w:val="24"/>
        </w:rPr>
      </w:pPr>
    </w:p>
    <w:p w:rsidR="00D80F3E" w:rsidRDefault="00D80F3E" w:rsidP="00F9284E">
      <w:pPr>
        <w:rPr>
          <w:sz w:val="24"/>
          <w:szCs w:val="24"/>
        </w:rPr>
      </w:pPr>
    </w:p>
    <w:p w:rsidR="005E117E" w:rsidRDefault="005E117E" w:rsidP="00F9284E"/>
    <w:p w:rsidR="005E117E" w:rsidRPr="005E117E" w:rsidRDefault="005E117E" w:rsidP="005E117E">
      <w:pPr>
        <w:jc w:val="center"/>
      </w:pPr>
      <w:r>
        <w:lastRenderedPageBreak/>
        <w:t>-4-</w:t>
      </w:r>
    </w:p>
    <w:p w:rsidR="00D80F3E" w:rsidRDefault="00D80F3E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přesmyčkách najdi zvířátka ze ZOO a napiš je na linky.</w:t>
      </w:r>
    </w:p>
    <w:p w:rsidR="00D80F3E" w:rsidRDefault="00D80F3E" w:rsidP="007019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BAREZ               _____________________________</w:t>
      </w:r>
    </w:p>
    <w:p w:rsidR="00D80F3E" w:rsidRDefault="00BE59C3" w:rsidP="007019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LAKNOK</w:t>
      </w:r>
      <w:r w:rsidR="00D80F3E">
        <w:rPr>
          <w:sz w:val="28"/>
          <w:szCs w:val="28"/>
        </w:rPr>
        <w:t xml:space="preserve">            _____________________________</w:t>
      </w:r>
    </w:p>
    <w:p w:rsidR="00D80F3E" w:rsidRDefault="00D80F3E" w:rsidP="007019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OZBIN               _____________________________</w:t>
      </w:r>
    </w:p>
    <w:p w:rsidR="00D80F3E" w:rsidRDefault="00D80F3E" w:rsidP="007019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LVK                    _____________________________</w:t>
      </w:r>
    </w:p>
    <w:p w:rsidR="00D80F3E" w:rsidRPr="00D80F3E" w:rsidRDefault="00D80F3E" w:rsidP="007019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RANOGUTNA  _____________________________</w:t>
      </w:r>
    </w:p>
    <w:p w:rsidR="00D80F3E" w:rsidRDefault="00D80F3E" w:rsidP="007019F2">
      <w:pPr>
        <w:spacing w:line="360" w:lineRule="auto"/>
        <w:rPr>
          <w:sz w:val="24"/>
          <w:szCs w:val="24"/>
        </w:rPr>
      </w:pP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Napiš dalších 5 zvířátek žijících v ZOO.</w:t>
      </w: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 ______________________________________</w:t>
      </w: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2. ______________________________________</w:t>
      </w: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 ______________________________________</w:t>
      </w: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 ______________________________________</w:t>
      </w:r>
    </w:p>
    <w:p w:rsidR="00BE59C3" w:rsidRDefault="00BE59C3" w:rsidP="007019F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5. ______________________________________</w:t>
      </w:r>
    </w:p>
    <w:p w:rsidR="00BE59C3" w:rsidRDefault="00BE59C3" w:rsidP="00F9284E">
      <w:pPr>
        <w:rPr>
          <w:sz w:val="24"/>
          <w:szCs w:val="24"/>
        </w:rPr>
      </w:pPr>
    </w:p>
    <w:sectPr w:rsidR="00BE59C3" w:rsidSect="00350BA8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02432"/>
    <w:multiLevelType w:val="hybridMultilevel"/>
    <w:tmpl w:val="4F386A8A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F40"/>
    <w:rsid w:val="00067531"/>
    <w:rsid w:val="000F3BD3"/>
    <w:rsid w:val="0023265B"/>
    <w:rsid w:val="00241508"/>
    <w:rsid w:val="002607C9"/>
    <w:rsid w:val="00295D8F"/>
    <w:rsid w:val="00350BA8"/>
    <w:rsid w:val="00356077"/>
    <w:rsid w:val="00390758"/>
    <w:rsid w:val="00477548"/>
    <w:rsid w:val="0052359C"/>
    <w:rsid w:val="00527E19"/>
    <w:rsid w:val="00543AC1"/>
    <w:rsid w:val="00561A74"/>
    <w:rsid w:val="005B18D8"/>
    <w:rsid w:val="005C76BE"/>
    <w:rsid w:val="005D1EB1"/>
    <w:rsid w:val="005E117E"/>
    <w:rsid w:val="005F7F40"/>
    <w:rsid w:val="006B3C2E"/>
    <w:rsid w:val="007019F2"/>
    <w:rsid w:val="007635D7"/>
    <w:rsid w:val="00847EB9"/>
    <w:rsid w:val="009B1185"/>
    <w:rsid w:val="00AA1BCD"/>
    <w:rsid w:val="00BC3AB6"/>
    <w:rsid w:val="00BE59C3"/>
    <w:rsid w:val="00CA4C91"/>
    <w:rsid w:val="00D73FB0"/>
    <w:rsid w:val="00D80F3E"/>
    <w:rsid w:val="00D92B43"/>
    <w:rsid w:val="00EA28D5"/>
    <w:rsid w:val="00EC6A8F"/>
    <w:rsid w:val="00F30603"/>
    <w:rsid w:val="00F87577"/>
    <w:rsid w:val="00F904B0"/>
    <w:rsid w:val="00F9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1B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1B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710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12</cp:revision>
  <dcterms:created xsi:type="dcterms:W3CDTF">2013-03-13T10:34:00Z</dcterms:created>
  <dcterms:modified xsi:type="dcterms:W3CDTF">2014-04-30T16:05:00Z</dcterms:modified>
</cp:coreProperties>
</file>