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DB0" w:rsidRDefault="00230DB0" w:rsidP="00230DB0">
      <w:pPr>
        <w:contextualSpacing/>
        <w:jc w:val="both"/>
        <w:rPr>
          <w:b/>
          <w:sz w:val="24"/>
          <w:szCs w:val="24"/>
          <w:u w:val="single"/>
          <w:lang w:val="cs-CZ"/>
        </w:rPr>
      </w:pPr>
      <w:bookmarkStart w:id="0" w:name="_GoBack"/>
      <w:bookmarkEnd w:id="0"/>
    </w:p>
    <w:p w:rsidR="00230DB0" w:rsidRDefault="00230DB0" w:rsidP="00A36862">
      <w:pPr>
        <w:contextualSpacing/>
        <w:jc w:val="both"/>
        <w:rPr>
          <w:b/>
          <w:sz w:val="24"/>
          <w:szCs w:val="24"/>
          <w:u w:val="single"/>
          <w:lang w:val="cs-CZ"/>
        </w:rPr>
      </w:pPr>
      <w:r>
        <w:rPr>
          <w:b/>
          <w:noProof/>
          <w:sz w:val="24"/>
          <w:szCs w:val="24"/>
          <w:u w:val="single"/>
          <w:lang w:val="cs-CZ" w:eastAsia="cs-CZ"/>
        </w:rPr>
        <w:drawing>
          <wp:anchor distT="0" distB="0" distL="0" distR="0" simplePos="0" relativeHeight="251658240" behindDoc="0" locked="0" layoutInCell="1" allowOverlap="1" wp14:anchorId="62289521" wp14:editId="49EE052E">
            <wp:simplePos x="0" y="0"/>
            <wp:positionH relativeFrom="margin">
              <wp:posOffset>428625</wp:posOffset>
            </wp:positionH>
            <wp:positionV relativeFrom="paragraph">
              <wp:posOffset>90805</wp:posOffset>
            </wp:positionV>
            <wp:extent cx="5744210" cy="1400175"/>
            <wp:effectExtent l="0" t="0" r="8890" b="9525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0DB0" w:rsidRDefault="00230DB0" w:rsidP="00A36862">
      <w:pPr>
        <w:contextualSpacing/>
        <w:jc w:val="both"/>
        <w:rPr>
          <w:b/>
          <w:sz w:val="24"/>
          <w:szCs w:val="24"/>
          <w:u w:val="single"/>
          <w:lang w:val="cs-CZ"/>
        </w:rPr>
      </w:pPr>
    </w:p>
    <w:p w:rsidR="00230DB0" w:rsidRDefault="00230DB0" w:rsidP="00A36862">
      <w:pPr>
        <w:contextualSpacing/>
        <w:jc w:val="both"/>
        <w:rPr>
          <w:b/>
          <w:sz w:val="24"/>
          <w:szCs w:val="24"/>
          <w:u w:val="single"/>
          <w:lang w:val="cs-CZ"/>
        </w:rPr>
      </w:pPr>
    </w:p>
    <w:p w:rsidR="00230DB0" w:rsidRDefault="00230DB0" w:rsidP="00A36862">
      <w:pPr>
        <w:contextualSpacing/>
        <w:jc w:val="both"/>
        <w:rPr>
          <w:b/>
          <w:sz w:val="24"/>
          <w:szCs w:val="24"/>
          <w:u w:val="single"/>
          <w:lang w:val="cs-CZ"/>
        </w:rPr>
      </w:pPr>
    </w:p>
    <w:p w:rsidR="00230DB0" w:rsidRDefault="00230DB0" w:rsidP="00A36862">
      <w:pPr>
        <w:contextualSpacing/>
        <w:jc w:val="both"/>
        <w:rPr>
          <w:b/>
          <w:sz w:val="24"/>
          <w:szCs w:val="24"/>
          <w:u w:val="single"/>
          <w:lang w:val="cs-CZ"/>
        </w:rPr>
      </w:pPr>
    </w:p>
    <w:p w:rsidR="00230DB0" w:rsidRDefault="00230DB0" w:rsidP="00A36862">
      <w:pPr>
        <w:contextualSpacing/>
        <w:jc w:val="both"/>
        <w:rPr>
          <w:b/>
          <w:sz w:val="24"/>
          <w:szCs w:val="24"/>
          <w:u w:val="single"/>
          <w:lang w:val="cs-CZ"/>
        </w:rPr>
      </w:pPr>
    </w:p>
    <w:p w:rsidR="00230DB0" w:rsidRDefault="00230DB0" w:rsidP="00A36862">
      <w:pPr>
        <w:contextualSpacing/>
        <w:jc w:val="both"/>
        <w:rPr>
          <w:b/>
          <w:sz w:val="24"/>
          <w:szCs w:val="24"/>
          <w:u w:val="single"/>
          <w:lang w:val="cs-CZ"/>
        </w:rPr>
      </w:pPr>
    </w:p>
    <w:tbl>
      <w:tblPr>
        <w:tblpPr w:leftFromText="141" w:rightFromText="141" w:vertAnchor="page" w:horzAnchor="margin" w:tblpXSpec="center" w:tblpY="397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230DB0" w:rsidRPr="0099364A" w:rsidTr="00230DB0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230DB0" w:rsidRPr="0099364A" w:rsidTr="00230DB0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230DB0" w:rsidRPr="0099364A" w:rsidRDefault="00230DB0" w:rsidP="00230DB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230DB0" w:rsidRPr="0099364A" w:rsidTr="00230DB0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čtenářské </w:t>
            </w:r>
            <w:r>
              <w:rPr>
                <w:b/>
                <w:bCs/>
                <w:color w:val="000000"/>
                <w:lang w:val="cs-CZ"/>
              </w:rPr>
              <w:t xml:space="preserve">                          </w:t>
            </w:r>
            <w:r w:rsidRPr="0099364A">
              <w:rPr>
                <w:b/>
                <w:bCs/>
                <w:color w:val="000000"/>
              </w:rPr>
              <w:t>a informační gramotnosti</w:t>
            </w:r>
          </w:p>
        </w:tc>
      </w:tr>
    </w:tbl>
    <w:p w:rsidR="00230DB0" w:rsidRDefault="00230DB0" w:rsidP="00A36862">
      <w:pPr>
        <w:contextualSpacing/>
        <w:jc w:val="both"/>
        <w:rPr>
          <w:b/>
          <w:sz w:val="24"/>
          <w:szCs w:val="24"/>
          <w:u w:val="single"/>
          <w:lang w:val="cs-CZ"/>
        </w:rPr>
      </w:pPr>
    </w:p>
    <w:p w:rsidR="00230DB0" w:rsidRDefault="00230DB0">
      <w:pPr>
        <w:spacing w:before="0" w:beforeAutospacing="0" w:after="200" w:afterAutospacing="0"/>
        <w:rPr>
          <w:b/>
          <w:sz w:val="24"/>
          <w:szCs w:val="24"/>
          <w:u w:val="single"/>
          <w:lang w:val="cs-CZ"/>
        </w:rPr>
      </w:pPr>
    </w:p>
    <w:p w:rsidR="00230DB0" w:rsidRDefault="00230DB0">
      <w:pPr>
        <w:spacing w:before="0" w:beforeAutospacing="0" w:after="200" w:afterAutospacing="0"/>
        <w:rPr>
          <w:b/>
          <w:sz w:val="24"/>
          <w:szCs w:val="24"/>
          <w:u w:val="single"/>
          <w:lang w:val="cs-CZ"/>
        </w:rPr>
      </w:pPr>
    </w:p>
    <w:p w:rsidR="00230DB0" w:rsidRDefault="00230DB0">
      <w:pPr>
        <w:spacing w:before="0" w:beforeAutospacing="0" w:after="200" w:afterAutospacing="0"/>
        <w:rPr>
          <w:b/>
          <w:sz w:val="24"/>
          <w:szCs w:val="24"/>
          <w:u w:val="single"/>
          <w:lang w:val="cs-CZ"/>
        </w:rPr>
      </w:pPr>
    </w:p>
    <w:tbl>
      <w:tblPr>
        <w:tblpPr w:leftFromText="141" w:rightFromText="141" w:vertAnchor="text" w:horzAnchor="margin" w:tblpXSpec="center" w:tblpY="984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230DB0" w:rsidRPr="0099364A" w:rsidTr="00230DB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bCs/>
                <w:color w:val="000000"/>
                <w:sz w:val="28"/>
                <w:szCs w:val="28"/>
                <w:lang w:val="cs-CZ"/>
              </w:rPr>
            </w:pPr>
            <w:r w:rsidRPr="00EF33FD">
              <w:rPr>
                <w:bCs/>
                <w:color w:val="000000"/>
                <w:sz w:val="28"/>
                <w:szCs w:val="28"/>
                <w:lang w:val="cs-CZ"/>
              </w:rPr>
              <w:t xml:space="preserve">Denková </w:t>
            </w:r>
            <w:proofErr w:type="spellStart"/>
            <w:r w:rsidRPr="00EF33FD">
              <w:rPr>
                <w:bCs/>
                <w:color w:val="000000"/>
                <w:sz w:val="28"/>
                <w:szCs w:val="28"/>
                <w:lang w:val="cs-CZ"/>
              </w:rPr>
              <w:t>Melita</w:t>
            </w:r>
            <w:proofErr w:type="spellEnd"/>
            <w:r w:rsidRPr="00EF33FD">
              <w:rPr>
                <w:bCs/>
                <w:color w:val="000000"/>
                <w:sz w:val="28"/>
                <w:szCs w:val="28"/>
                <w:lang w:val="cs-CZ"/>
              </w:rPr>
              <w:t xml:space="preserve"> - Pohádky kouzelných kamínků</w:t>
            </w:r>
          </w:p>
        </w:tc>
      </w:tr>
      <w:tr w:rsidR="00230DB0" w:rsidRPr="0099364A" w:rsidTr="00230DB0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DB0" w:rsidRPr="00220D8E" w:rsidRDefault="00230DB0" w:rsidP="00230DB0">
            <w:pPr>
              <w:contextualSpacing/>
              <w:jc w:val="center"/>
              <w:rPr>
                <w:b/>
                <w:bCs/>
                <w:color w:val="000000"/>
                <w:lang w:val="cs-CZ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>
              <w:rPr>
                <w:b/>
                <w:bCs/>
                <w:color w:val="000000"/>
                <w:lang w:val="cs-CZ"/>
              </w:rPr>
              <w:t>3</w:t>
            </w:r>
          </w:p>
        </w:tc>
      </w:tr>
      <w:tr w:rsidR="00230DB0" w:rsidRPr="0099364A" w:rsidTr="00230DB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color w:val="000000"/>
                <w:lang w:val="cs-CZ"/>
              </w:rPr>
            </w:pPr>
            <w:r w:rsidRPr="0099364A">
              <w:rPr>
                <w:color w:val="000000"/>
                <w:lang w:val="cs-CZ"/>
              </w:rPr>
              <w:t xml:space="preserve">Mgr. Iva </w:t>
            </w:r>
            <w:proofErr w:type="spellStart"/>
            <w:r w:rsidRPr="0099364A">
              <w:rPr>
                <w:color w:val="000000"/>
                <w:lang w:val="cs-CZ"/>
              </w:rPr>
              <w:t>Kittlitz</w:t>
            </w:r>
            <w:proofErr w:type="spellEnd"/>
          </w:p>
        </w:tc>
      </w:tr>
      <w:tr w:rsidR="00230DB0" w:rsidRPr="0099364A" w:rsidTr="00230DB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lang w:val="cs-CZ"/>
              </w:rPr>
            </w:pPr>
            <w:r>
              <w:rPr>
                <w:lang w:val="cs-CZ"/>
              </w:rPr>
              <w:t>12</w:t>
            </w:r>
            <w:r w:rsidRPr="0099364A">
              <w:rPr>
                <w:lang w:val="cs-CZ"/>
              </w:rPr>
              <w:t>. 10. 2012</w:t>
            </w:r>
          </w:p>
        </w:tc>
      </w:tr>
      <w:tr w:rsidR="00230DB0" w:rsidRPr="0099364A" w:rsidTr="00230DB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lang w:val="cs-CZ"/>
              </w:rPr>
            </w:pPr>
            <w:r w:rsidRPr="0099364A">
              <w:rPr>
                <w:lang w:val="cs-CZ"/>
              </w:rPr>
              <w:t>Český jazyk</w:t>
            </w:r>
            <w:r>
              <w:rPr>
                <w:lang w:val="cs-CZ"/>
              </w:rPr>
              <w:t>; Výtvarná výchova</w:t>
            </w:r>
          </w:p>
        </w:tc>
      </w:tr>
      <w:tr w:rsidR="00230DB0" w:rsidRPr="0099364A" w:rsidTr="00230DB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lang w:val="cs-CZ"/>
              </w:rPr>
            </w:pPr>
            <w:r w:rsidRPr="0099364A">
              <w:rPr>
                <w:lang w:val="cs-CZ"/>
              </w:rPr>
              <w:t>2.</w:t>
            </w:r>
          </w:p>
        </w:tc>
      </w:tr>
      <w:tr w:rsidR="00230DB0" w:rsidRPr="0099364A" w:rsidTr="00230DB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lang w:val="cs-CZ"/>
              </w:rPr>
            </w:pPr>
            <w:r w:rsidRPr="0099364A">
              <w:rPr>
                <w:lang w:val="cs-CZ"/>
              </w:rPr>
              <w:t>Jazyk a jazyková komunikace</w:t>
            </w:r>
            <w:r>
              <w:rPr>
                <w:lang w:val="cs-CZ"/>
              </w:rPr>
              <w:t>; Umění a kultura</w:t>
            </w:r>
          </w:p>
        </w:tc>
      </w:tr>
      <w:tr w:rsidR="00230DB0" w:rsidRPr="0099364A" w:rsidTr="00230DB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lang w:val="cs-CZ"/>
              </w:rPr>
            </w:pPr>
            <w:r w:rsidRPr="0099364A">
              <w:rPr>
                <w:lang w:val="cs-CZ"/>
              </w:rPr>
              <w:t>Český jazyk a literatura</w:t>
            </w:r>
            <w:r>
              <w:rPr>
                <w:lang w:val="cs-CZ"/>
              </w:rPr>
              <w:t>; Výtvarná výchova</w:t>
            </w:r>
          </w:p>
        </w:tc>
      </w:tr>
      <w:tr w:rsidR="00230DB0" w:rsidRPr="0099364A" w:rsidTr="00230DB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lang w:val="cs-CZ"/>
              </w:rPr>
            </w:pPr>
            <w:r w:rsidRPr="0099364A">
              <w:rPr>
                <w:lang w:val="cs-CZ"/>
              </w:rPr>
              <w:t>Literární výchova</w:t>
            </w:r>
          </w:p>
        </w:tc>
      </w:tr>
      <w:tr w:rsidR="00230DB0" w:rsidRPr="0099364A" w:rsidTr="00230DB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lang w:val="cs-CZ"/>
              </w:rPr>
            </w:pPr>
            <w:r w:rsidRPr="0099364A">
              <w:rPr>
                <w:lang w:val="cs-CZ"/>
              </w:rPr>
              <w:t>Četba ukázky - rozvoj čtenářské dovednosti, vyhledávání v textu; plnění úkolů</w:t>
            </w:r>
            <w:r>
              <w:rPr>
                <w:lang w:val="cs-CZ"/>
              </w:rPr>
              <w:t>; kresba</w:t>
            </w:r>
          </w:p>
        </w:tc>
      </w:tr>
      <w:tr w:rsidR="00230DB0" w:rsidRPr="0099364A" w:rsidTr="00230DB0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lang w:val="cs-CZ"/>
              </w:rPr>
            </w:pPr>
            <w:r w:rsidRPr="0099364A">
              <w:rPr>
                <w:lang w:val="cs-CZ"/>
              </w:rPr>
              <w:t xml:space="preserve">Ukázky z knihy Pohádky kouzelných kamínků od </w:t>
            </w:r>
            <w:proofErr w:type="spellStart"/>
            <w:r w:rsidRPr="0099364A">
              <w:rPr>
                <w:lang w:val="cs-CZ"/>
              </w:rPr>
              <w:t>Melity</w:t>
            </w:r>
            <w:proofErr w:type="spellEnd"/>
            <w:r w:rsidRPr="0099364A">
              <w:rPr>
                <w:lang w:val="cs-CZ"/>
              </w:rPr>
              <w:t xml:space="preserve"> Denkové</w:t>
            </w:r>
          </w:p>
        </w:tc>
      </w:tr>
      <w:tr w:rsidR="00230DB0" w:rsidRPr="0099364A" w:rsidTr="00230DB0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lang w:val="cs-CZ"/>
              </w:rPr>
            </w:pPr>
            <w:r w:rsidRPr="0099364A">
              <w:rPr>
                <w:lang w:val="cs-CZ"/>
              </w:rPr>
              <w:t>2 vyučovací hodiny</w:t>
            </w:r>
          </w:p>
        </w:tc>
      </w:tr>
      <w:tr w:rsidR="00230DB0" w:rsidRPr="0099364A" w:rsidTr="00230DB0">
        <w:trPr>
          <w:trHeight w:val="1833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DB0" w:rsidRPr="0099364A" w:rsidRDefault="00230DB0" w:rsidP="00230DB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DB0" w:rsidRDefault="00230DB0" w:rsidP="00230DB0">
            <w:pPr>
              <w:contextualSpacing/>
              <w:jc w:val="both"/>
              <w:rPr>
                <w:lang w:val="cs-CZ"/>
              </w:rPr>
            </w:pPr>
            <w:r w:rsidRPr="0099364A">
              <w:rPr>
                <w:lang w:val="cs-CZ"/>
              </w:rPr>
              <w:t>Učitel</w:t>
            </w:r>
            <w:r>
              <w:rPr>
                <w:lang w:val="cs-CZ"/>
              </w:rPr>
              <w:t>/</w:t>
            </w:r>
            <w:proofErr w:type="spellStart"/>
            <w:r>
              <w:rPr>
                <w:lang w:val="cs-CZ"/>
              </w:rPr>
              <w:t>ka</w:t>
            </w:r>
            <w:proofErr w:type="spellEnd"/>
            <w:r w:rsidRPr="0099364A">
              <w:rPr>
                <w:lang w:val="cs-CZ"/>
              </w:rPr>
              <w:t xml:space="preserve"> vytiskne každé</w:t>
            </w:r>
            <w:r>
              <w:rPr>
                <w:lang w:val="cs-CZ"/>
              </w:rPr>
              <w:t>mu žákovi ukázky z knihy (str. 1</w:t>
            </w:r>
            <w:r w:rsidRPr="0099364A">
              <w:rPr>
                <w:lang w:val="cs-CZ"/>
              </w:rPr>
              <w:t xml:space="preserve"> - </w:t>
            </w:r>
            <w:r>
              <w:rPr>
                <w:lang w:val="cs-CZ"/>
              </w:rPr>
              <w:t>7</w:t>
            </w:r>
            <w:r w:rsidRPr="0099364A">
              <w:rPr>
                <w:lang w:val="cs-CZ"/>
              </w:rPr>
              <w:t>). Žáci se střídaj</w:t>
            </w:r>
            <w:r>
              <w:rPr>
                <w:lang w:val="cs-CZ"/>
              </w:rPr>
              <w:t xml:space="preserve">í </w:t>
            </w:r>
            <w:r w:rsidRPr="0099364A">
              <w:rPr>
                <w:lang w:val="cs-CZ"/>
              </w:rPr>
              <w:t>v hlasitém čtení. Systém určí učitel. Ten dává v průběhu čtení žákům úkoly.</w:t>
            </w:r>
            <w:r>
              <w:rPr>
                <w:lang w:val="cs-CZ"/>
              </w:rPr>
              <w:t xml:space="preserve"> Žáci ústně či písemně odpovídají a kreslí obrázky dle pokynů.</w:t>
            </w:r>
          </w:p>
          <w:p w:rsidR="00230DB0" w:rsidRDefault="00230DB0" w:rsidP="00230DB0">
            <w:pPr>
              <w:spacing w:before="0" w:beforeAutospacing="0" w:after="0" w:afterAutospacing="0"/>
              <w:contextualSpacing/>
              <w:jc w:val="both"/>
              <w:rPr>
                <w:lang w:val="cs-CZ"/>
              </w:rPr>
            </w:pPr>
            <w:r>
              <w:rPr>
                <w:lang w:val="cs-CZ"/>
              </w:rPr>
              <w:t>Zdroj:</w:t>
            </w:r>
          </w:p>
          <w:p w:rsidR="00230DB0" w:rsidRPr="00532CA5" w:rsidRDefault="00230DB0" w:rsidP="00230DB0">
            <w:pPr>
              <w:spacing w:before="0" w:beforeAutospacing="0" w:after="0" w:afterAutospacing="0"/>
              <w:contextualSpacing/>
              <w:jc w:val="both"/>
              <w:rPr>
                <w:lang w:val="cs-CZ"/>
              </w:rPr>
            </w:pPr>
            <w:r>
              <w:rPr>
                <w:lang w:val="cs-CZ"/>
              </w:rPr>
              <w:t xml:space="preserve">DENKOVÁ, </w:t>
            </w:r>
            <w:proofErr w:type="spellStart"/>
            <w:r>
              <w:rPr>
                <w:lang w:val="cs-CZ"/>
              </w:rPr>
              <w:t>Melita</w:t>
            </w:r>
            <w:proofErr w:type="spellEnd"/>
            <w:r>
              <w:rPr>
                <w:lang w:val="cs-CZ"/>
              </w:rPr>
              <w:t xml:space="preserve">. </w:t>
            </w:r>
            <w:r>
              <w:rPr>
                <w:b/>
                <w:i/>
                <w:lang w:val="cs-CZ"/>
              </w:rPr>
              <w:t>Pohádky kouzelných kamínků.</w:t>
            </w:r>
            <w:r>
              <w:rPr>
                <w:lang w:val="cs-CZ"/>
              </w:rPr>
              <w:t xml:space="preserve"> </w:t>
            </w:r>
            <w:proofErr w:type="spellStart"/>
            <w:r>
              <w:rPr>
                <w:lang w:val="cs-CZ"/>
              </w:rPr>
              <w:t>Euromedia</w:t>
            </w:r>
            <w:proofErr w:type="spellEnd"/>
            <w:r>
              <w:rPr>
                <w:lang w:val="cs-CZ"/>
              </w:rPr>
              <w:t xml:space="preserve"> Group k. s. - Knižní klub v Praze, 2002. ISBN 80-242-0765-6.</w:t>
            </w:r>
          </w:p>
        </w:tc>
      </w:tr>
    </w:tbl>
    <w:p w:rsidR="00230DB0" w:rsidRDefault="00230DB0">
      <w:pPr>
        <w:spacing w:before="0" w:beforeAutospacing="0" w:after="200" w:afterAutospacing="0"/>
        <w:rPr>
          <w:b/>
          <w:sz w:val="24"/>
          <w:szCs w:val="24"/>
          <w:u w:val="single"/>
          <w:lang w:val="cs-CZ"/>
        </w:rPr>
      </w:pPr>
    </w:p>
    <w:p w:rsidR="00230DB0" w:rsidRDefault="00230DB0">
      <w:pPr>
        <w:spacing w:before="0" w:beforeAutospacing="0" w:after="200" w:afterAutospacing="0"/>
        <w:rPr>
          <w:b/>
          <w:sz w:val="24"/>
          <w:szCs w:val="24"/>
          <w:u w:val="single"/>
          <w:lang w:val="cs-CZ"/>
        </w:rPr>
      </w:pPr>
      <w:r>
        <w:rPr>
          <w:b/>
          <w:sz w:val="24"/>
          <w:szCs w:val="24"/>
          <w:u w:val="single"/>
          <w:lang w:val="cs-CZ"/>
        </w:rPr>
        <w:br w:type="page"/>
      </w:r>
    </w:p>
    <w:p w:rsidR="00230DB0" w:rsidRDefault="00230DB0" w:rsidP="00A36862">
      <w:pPr>
        <w:contextualSpacing/>
        <w:jc w:val="both"/>
        <w:rPr>
          <w:b/>
          <w:sz w:val="24"/>
          <w:szCs w:val="24"/>
          <w:u w:val="single"/>
          <w:lang w:val="cs-CZ"/>
        </w:rPr>
        <w:sectPr w:rsidR="00230DB0" w:rsidSect="00230DB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36862" w:rsidRPr="00A36862" w:rsidRDefault="00A36862" w:rsidP="00A36862">
      <w:pPr>
        <w:contextualSpacing/>
        <w:jc w:val="both"/>
        <w:rPr>
          <w:b/>
          <w:sz w:val="24"/>
          <w:szCs w:val="24"/>
          <w:u w:val="single"/>
          <w:lang w:val="cs-CZ"/>
        </w:rPr>
      </w:pPr>
      <w:r w:rsidRPr="00A36862">
        <w:rPr>
          <w:b/>
          <w:sz w:val="24"/>
          <w:szCs w:val="24"/>
          <w:u w:val="single"/>
          <w:lang w:val="cs-CZ"/>
        </w:rPr>
        <w:lastRenderedPageBreak/>
        <w:t>Pokyny pro pana/í učitele/ku:</w:t>
      </w:r>
    </w:p>
    <w:p w:rsidR="00A36862" w:rsidRPr="00A36862" w:rsidRDefault="00A36862" w:rsidP="00A36862">
      <w:pPr>
        <w:contextualSpacing/>
        <w:jc w:val="both"/>
        <w:rPr>
          <w:u w:val="single"/>
          <w:lang w:val="cs-CZ"/>
        </w:rPr>
      </w:pPr>
    </w:p>
    <w:p w:rsidR="00A36862" w:rsidRDefault="00A36862" w:rsidP="00A36862">
      <w:pPr>
        <w:contextualSpacing/>
        <w:jc w:val="both"/>
        <w:rPr>
          <w:lang w:val="cs-CZ"/>
        </w:rPr>
      </w:pPr>
      <w:r w:rsidRPr="0099364A">
        <w:rPr>
          <w:lang w:val="cs-CZ"/>
        </w:rPr>
        <w:t xml:space="preserve">1. Ukázka Panenka Sluníčko a panáček Deštíček (str. 1): </w:t>
      </w:r>
      <w:r>
        <w:rPr>
          <w:i/>
          <w:lang w:val="cs-CZ"/>
        </w:rPr>
        <w:t xml:space="preserve">,,Vyhledej </w:t>
      </w:r>
      <w:r w:rsidRPr="0099364A">
        <w:rPr>
          <w:i/>
          <w:lang w:val="cs-CZ"/>
        </w:rPr>
        <w:t xml:space="preserve">v textu slovo </w:t>
      </w:r>
      <w:r w:rsidRPr="0099364A">
        <w:rPr>
          <w:b/>
          <w:i/>
          <w:u w:val="single"/>
          <w:lang w:val="cs-CZ"/>
        </w:rPr>
        <w:t>červánků</w:t>
      </w:r>
      <w:r w:rsidRPr="0099364A">
        <w:rPr>
          <w:i/>
          <w:lang w:val="cs-CZ"/>
        </w:rPr>
        <w:t xml:space="preserve"> a </w:t>
      </w:r>
      <w:r w:rsidRPr="00A36862">
        <w:rPr>
          <w:b/>
          <w:i/>
          <w:u w:val="single"/>
          <w:lang w:val="cs-CZ"/>
        </w:rPr>
        <w:t>červánk</w:t>
      </w:r>
      <w:r w:rsidRPr="00A36862">
        <w:rPr>
          <w:i/>
          <w:lang w:val="cs-CZ"/>
        </w:rPr>
        <w:t>y</w:t>
      </w:r>
      <w:r>
        <w:rPr>
          <w:i/>
          <w:lang w:val="cs-CZ"/>
        </w:rPr>
        <w:t xml:space="preserve">, podtrhni je a </w:t>
      </w:r>
      <w:r w:rsidRPr="00A36862">
        <w:rPr>
          <w:i/>
          <w:lang w:val="cs-CZ"/>
        </w:rPr>
        <w:t>vysvětli</w:t>
      </w:r>
      <w:r w:rsidRPr="0099364A">
        <w:rPr>
          <w:i/>
          <w:lang w:val="cs-CZ"/>
        </w:rPr>
        <w:t>, co červánky jsou."</w:t>
      </w:r>
      <w:r>
        <w:rPr>
          <w:i/>
          <w:lang w:val="cs-CZ"/>
        </w:rPr>
        <w:t xml:space="preserve"> – </w:t>
      </w:r>
      <w:r>
        <w:rPr>
          <w:lang w:val="cs-CZ"/>
        </w:rPr>
        <w:t>pan/í učitel/</w:t>
      </w:r>
      <w:proofErr w:type="spellStart"/>
      <w:r>
        <w:rPr>
          <w:lang w:val="cs-CZ"/>
        </w:rPr>
        <w:t>ka</w:t>
      </w:r>
      <w:proofErr w:type="spellEnd"/>
      <w:r>
        <w:rPr>
          <w:lang w:val="cs-CZ"/>
        </w:rPr>
        <w:t xml:space="preserve"> pracuje společně se žáky</w:t>
      </w:r>
    </w:p>
    <w:p w:rsidR="00DC776C" w:rsidRPr="00A36862" w:rsidRDefault="00DC776C" w:rsidP="00A36862">
      <w:pPr>
        <w:contextualSpacing/>
        <w:jc w:val="both"/>
        <w:rPr>
          <w:lang w:val="cs-CZ"/>
        </w:rPr>
      </w:pPr>
    </w:p>
    <w:p w:rsidR="00A36862" w:rsidRPr="00065D88" w:rsidRDefault="00A36862" w:rsidP="00A36862">
      <w:pPr>
        <w:contextualSpacing/>
        <w:jc w:val="both"/>
        <w:rPr>
          <w:color w:val="FF0000"/>
          <w:lang w:val="cs-CZ"/>
        </w:rPr>
      </w:pPr>
      <w:r w:rsidRPr="0099364A">
        <w:rPr>
          <w:lang w:val="cs-CZ"/>
        </w:rPr>
        <w:t xml:space="preserve">2. Ukázka Panenka Sluníčko a panáček Deštíček (str. 1): </w:t>
      </w:r>
      <w:r>
        <w:rPr>
          <w:i/>
          <w:lang w:val="cs-CZ"/>
        </w:rPr>
        <w:t xml:space="preserve">,,Vyhledej </w:t>
      </w:r>
      <w:r w:rsidRPr="0099364A">
        <w:rPr>
          <w:i/>
          <w:lang w:val="cs-CZ"/>
        </w:rPr>
        <w:t xml:space="preserve">v textu slovo </w:t>
      </w:r>
      <w:proofErr w:type="spellStart"/>
      <w:r w:rsidRPr="0099364A">
        <w:rPr>
          <w:b/>
          <w:i/>
          <w:u w:val="single"/>
          <w:lang w:val="cs-CZ"/>
        </w:rPr>
        <w:t>kakabusů</w:t>
      </w:r>
      <w:proofErr w:type="spellEnd"/>
      <w:r w:rsidR="00DC776C">
        <w:rPr>
          <w:i/>
          <w:lang w:val="cs-CZ"/>
        </w:rPr>
        <w:t>, podtrhni jej</w:t>
      </w:r>
      <w:r w:rsidRPr="0099364A">
        <w:rPr>
          <w:i/>
          <w:lang w:val="cs-CZ"/>
        </w:rPr>
        <w:t xml:space="preserve"> a vysvětli, komu se může říkat </w:t>
      </w:r>
      <w:proofErr w:type="spellStart"/>
      <w:r w:rsidRPr="0099364A">
        <w:rPr>
          <w:i/>
          <w:lang w:val="cs-CZ"/>
        </w:rPr>
        <w:t>kakabus</w:t>
      </w:r>
      <w:proofErr w:type="spellEnd"/>
      <w:r w:rsidRPr="0099364A">
        <w:rPr>
          <w:i/>
          <w:lang w:val="cs-CZ"/>
        </w:rPr>
        <w:t>."</w:t>
      </w:r>
      <w:r w:rsidR="00DC776C">
        <w:rPr>
          <w:i/>
          <w:lang w:val="cs-CZ"/>
        </w:rPr>
        <w:t xml:space="preserve"> - </w:t>
      </w:r>
      <w:r w:rsidR="00DC776C">
        <w:rPr>
          <w:lang w:val="cs-CZ"/>
        </w:rPr>
        <w:t>pan/í učitel/</w:t>
      </w:r>
      <w:proofErr w:type="spellStart"/>
      <w:r w:rsidR="00DC776C">
        <w:rPr>
          <w:lang w:val="cs-CZ"/>
        </w:rPr>
        <w:t>ka</w:t>
      </w:r>
      <w:proofErr w:type="spellEnd"/>
      <w:r w:rsidR="00DC776C">
        <w:rPr>
          <w:lang w:val="cs-CZ"/>
        </w:rPr>
        <w:t xml:space="preserve"> pracuje společně se žáky</w:t>
      </w:r>
      <w:r w:rsidR="00065D88">
        <w:rPr>
          <w:lang w:val="cs-CZ"/>
        </w:rPr>
        <w:t xml:space="preserve"> </w:t>
      </w:r>
      <w:r w:rsidR="00065D88">
        <w:rPr>
          <w:color w:val="FF0000"/>
          <w:lang w:val="cs-CZ"/>
        </w:rPr>
        <w:t>(někomu zamračenému, nazlobenému)</w:t>
      </w:r>
    </w:p>
    <w:p w:rsidR="00DC776C" w:rsidRPr="00DC776C" w:rsidRDefault="00DC776C" w:rsidP="00A36862">
      <w:pPr>
        <w:contextualSpacing/>
        <w:jc w:val="both"/>
        <w:rPr>
          <w:lang w:val="cs-CZ"/>
        </w:rPr>
      </w:pPr>
    </w:p>
    <w:p w:rsidR="00A36862" w:rsidRPr="00065D88" w:rsidRDefault="00A36862" w:rsidP="00A36862">
      <w:pPr>
        <w:contextualSpacing/>
        <w:jc w:val="both"/>
        <w:rPr>
          <w:color w:val="FF0000"/>
          <w:lang w:val="cs-CZ"/>
        </w:rPr>
      </w:pPr>
      <w:r w:rsidRPr="00A36862">
        <w:rPr>
          <w:i/>
          <w:lang w:val="cs-CZ"/>
        </w:rPr>
        <w:t>3. Ukázka Panenka Slu</w:t>
      </w:r>
      <w:r w:rsidR="00DC776C">
        <w:rPr>
          <w:i/>
          <w:lang w:val="cs-CZ"/>
        </w:rPr>
        <w:t xml:space="preserve">níčko a panáček Deštíček (str. </w:t>
      </w:r>
      <w:r w:rsidRPr="00A36862">
        <w:rPr>
          <w:i/>
          <w:lang w:val="cs-CZ"/>
        </w:rPr>
        <w:t>2): ,,Jaké barvy mají tři kamínky?"</w:t>
      </w:r>
      <w:r w:rsidR="00DC776C">
        <w:rPr>
          <w:i/>
          <w:lang w:val="cs-CZ"/>
        </w:rPr>
        <w:t xml:space="preserve"> ,,Na linky na straně 3</w:t>
      </w:r>
      <w:r w:rsidRPr="00A36862">
        <w:rPr>
          <w:i/>
          <w:lang w:val="cs-CZ"/>
        </w:rPr>
        <w:t xml:space="preserve"> napiš tyto tři barvy a připiš dalších sedm barev, které znáš."</w:t>
      </w:r>
      <w:r w:rsidR="00DC776C">
        <w:rPr>
          <w:i/>
          <w:lang w:val="cs-CZ"/>
        </w:rPr>
        <w:t xml:space="preserve"> – </w:t>
      </w:r>
      <w:r w:rsidR="00DC776C">
        <w:rPr>
          <w:lang w:val="cs-CZ"/>
        </w:rPr>
        <w:t>žáci pracují samostatně</w:t>
      </w:r>
      <w:r w:rsidR="00065D88">
        <w:rPr>
          <w:lang w:val="cs-CZ"/>
        </w:rPr>
        <w:t xml:space="preserve"> </w:t>
      </w:r>
      <w:r w:rsidR="00065D88">
        <w:rPr>
          <w:color w:val="FF0000"/>
          <w:lang w:val="cs-CZ"/>
        </w:rPr>
        <w:t>(bílý, žlutý, růžový)</w:t>
      </w:r>
    </w:p>
    <w:p w:rsidR="00DC776C" w:rsidRPr="00DC776C" w:rsidRDefault="00DC776C" w:rsidP="00A36862">
      <w:pPr>
        <w:contextualSpacing/>
        <w:jc w:val="both"/>
        <w:rPr>
          <w:lang w:val="cs-CZ"/>
        </w:rPr>
      </w:pPr>
    </w:p>
    <w:p w:rsidR="0084541D" w:rsidRDefault="00A36862" w:rsidP="0084541D">
      <w:pPr>
        <w:contextualSpacing/>
        <w:jc w:val="both"/>
        <w:rPr>
          <w:lang w:val="cs-CZ"/>
        </w:rPr>
      </w:pPr>
      <w:r w:rsidRPr="00A36862">
        <w:rPr>
          <w:i/>
          <w:lang w:val="cs-CZ"/>
        </w:rPr>
        <w:t>4. Ukázka Panenka Slu</w:t>
      </w:r>
      <w:r w:rsidR="0084541D">
        <w:rPr>
          <w:i/>
          <w:lang w:val="cs-CZ"/>
        </w:rPr>
        <w:t xml:space="preserve">níčko a panáček Deštíček (str. </w:t>
      </w:r>
      <w:r w:rsidRPr="00A36862">
        <w:rPr>
          <w:i/>
          <w:lang w:val="cs-CZ"/>
        </w:rPr>
        <w:t>3</w:t>
      </w:r>
      <w:r w:rsidR="0084541D">
        <w:rPr>
          <w:i/>
          <w:lang w:val="cs-CZ"/>
        </w:rPr>
        <w:t>, 4</w:t>
      </w:r>
      <w:r w:rsidRPr="00A36862">
        <w:rPr>
          <w:i/>
          <w:lang w:val="cs-CZ"/>
        </w:rPr>
        <w:t>): Vyjmenuj další zvířátka, která se</w:t>
      </w:r>
      <w:r w:rsidR="0084541D">
        <w:rPr>
          <w:i/>
          <w:lang w:val="cs-CZ"/>
        </w:rPr>
        <w:t xml:space="preserve"> mohla seběhnout." ,,Pod sluníčko</w:t>
      </w:r>
      <w:r w:rsidRPr="00A36862">
        <w:rPr>
          <w:i/>
          <w:lang w:val="cs-CZ"/>
        </w:rPr>
        <w:t xml:space="preserve"> </w:t>
      </w:r>
      <w:r w:rsidR="002162A5">
        <w:rPr>
          <w:i/>
          <w:lang w:val="cs-CZ"/>
        </w:rPr>
        <w:t xml:space="preserve">na straně 4 </w:t>
      </w:r>
      <w:r w:rsidRPr="00A36862">
        <w:rPr>
          <w:i/>
          <w:lang w:val="cs-CZ"/>
        </w:rPr>
        <w:t>dokresli některá zvířátka, která se seběhla."</w:t>
      </w:r>
      <w:r w:rsidR="0084541D">
        <w:rPr>
          <w:i/>
          <w:lang w:val="cs-CZ"/>
        </w:rPr>
        <w:t xml:space="preserve"> – </w:t>
      </w:r>
      <w:r w:rsidR="0084541D">
        <w:rPr>
          <w:lang w:val="cs-CZ"/>
        </w:rPr>
        <w:t>pan/í učitel/</w:t>
      </w:r>
      <w:proofErr w:type="spellStart"/>
      <w:r w:rsidR="0084541D">
        <w:rPr>
          <w:lang w:val="cs-CZ"/>
        </w:rPr>
        <w:t>ka</w:t>
      </w:r>
      <w:proofErr w:type="spellEnd"/>
      <w:r w:rsidR="0084541D">
        <w:rPr>
          <w:lang w:val="cs-CZ"/>
        </w:rPr>
        <w:t xml:space="preserve"> pracuje nejdříve společně se žáky – žáci jmenují další zvířátka, potom žáci kreslí obrázek podle svého uvážení</w:t>
      </w:r>
    </w:p>
    <w:p w:rsidR="00A36862" w:rsidRPr="0084541D" w:rsidRDefault="00A36862" w:rsidP="00A36862">
      <w:pPr>
        <w:contextualSpacing/>
        <w:jc w:val="both"/>
        <w:rPr>
          <w:lang w:val="cs-CZ"/>
        </w:rPr>
      </w:pPr>
    </w:p>
    <w:p w:rsidR="002162A5" w:rsidRDefault="002162A5" w:rsidP="002162A5">
      <w:pPr>
        <w:contextualSpacing/>
        <w:jc w:val="both"/>
        <w:rPr>
          <w:lang w:val="cs-CZ"/>
        </w:rPr>
      </w:pPr>
      <w:r>
        <w:rPr>
          <w:i/>
          <w:lang w:val="cs-CZ"/>
        </w:rPr>
        <w:t>5. Ukázka Dráček Popleta (str. 5</w:t>
      </w:r>
      <w:r w:rsidR="00A36862" w:rsidRPr="00A36862">
        <w:rPr>
          <w:i/>
          <w:lang w:val="cs-CZ"/>
        </w:rPr>
        <w:t>): ,,Jakou barvu měl Luk</w:t>
      </w:r>
      <w:r w:rsidR="0084541D">
        <w:rPr>
          <w:i/>
          <w:lang w:val="cs-CZ"/>
        </w:rPr>
        <w:t xml:space="preserve">ášův drak? </w:t>
      </w:r>
      <w:r w:rsidR="00A36862" w:rsidRPr="00A36862">
        <w:rPr>
          <w:i/>
          <w:lang w:val="cs-CZ"/>
        </w:rPr>
        <w:t xml:space="preserve"> </w:t>
      </w:r>
      <w:r w:rsidR="007C719D">
        <w:rPr>
          <w:i/>
          <w:color w:val="FF0000"/>
          <w:lang w:val="cs-CZ"/>
        </w:rPr>
        <w:t xml:space="preserve">(oranžovou)     </w:t>
      </w:r>
      <w:r w:rsidR="00A36862" w:rsidRPr="00A36862">
        <w:rPr>
          <w:i/>
          <w:lang w:val="cs-CZ"/>
        </w:rPr>
        <w:t>A jakou barvu očí</w:t>
      </w:r>
      <w:r>
        <w:rPr>
          <w:i/>
          <w:lang w:val="cs-CZ"/>
        </w:rPr>
        <w:t xml:space="preserve"> měl?"</w:t>
      </w:r>
      <w:r w:rsidR="007C719D">
        <w:rPr>
          <w:i/>
          <w:lang w:val="cs-CZ"/>
        </w:rPr>
        <w:t xml:space="preserve"> </w:t>
      </w:r>
      <w:r w:rsidR="007C719D">
        <w:rPr>
          <w:i/>
          <w:color w:val="FF0000"/>
          <w:lang w:val="cs-CZ"/>
        </w:rPr>
        <w:t>(zelenou)</w:t>
      </w:r>
      <w:r>
        <w:rPr>
          <w:i/>
          <w:lang w:val="cs-CZ"/>
        </w:rPr>
        <w:t xml:space="preserve"> Jak se nazývá </w:t>
      </w:r>
      <w:r w:rsidR="00A36862" w:rsidRPr="00A36862">
        <w:rPr>
          <w:i/>
          <w:lang w:val="cs-CZ"/>
        </w:rPr>
        <w:t xml:space="preserve">strom, do kterého se drak zamotal?" </w:t>
      </w:r>
      <w:r w:rsidR="007C719D">
        <w:rPr>
          <w:i/>
          <w:color w:val="FF0000"/>
          <w:lang w:val="cs-CZ"/>
        </w:rPr>
        <w:t xml:space="preserve">(javor) </w:t>
      </w:r>
      <w:r w:rsidR="00A36862" w:rsidRPr="00A36862">
        <w:rPr>
          <w:i/>
          <w:lang w:val="cs-CZ"/>
        </w:rPr>
        <w:t xml:space="preserve">,,Na co se chtěl dráček podívat?" </w:t>
      </w:r>
      <w:r w:rsidR="000A7FF8">
        <w:rPr>
          <w:i/>
          <w:color w:val="FF0000"/>
          <w:lang w:val="cs-CZ"/>
        </w:rPr>
        <w:t>(na krásně</w:t>
      </w:r>
      <w:r w:rsidR="007C719D">
        <w:rPr>
          <w:i/>
          <w:color w:val="FF0000"/>
          <w:lang w:val="cs-CZ"/>
        </w:rPr>
        <w:t xml:space="preserve"> </w:t>
      </w:r>
      <w:r w:rsidR="000A7FF8">
        <w:rPr>
          <w:i/>
          <w:color w:val="FF0000"/>
          <w:lang w:val="cs-CZ"/>
        </w:rPr>
        <w:t>zbar</w:t>
      </w:r>
      <w:r w:rsidR="007C719D">
        <w:rPr>
          <w:i/>
          <w:color w:val="FF0000"/>
          <w:lang w:val="cs-CZ"/>
        </w:rPr>
        <w:t>v</w:t>
      </w:r>
      <w:r w:rsidR="000A7FF8">
        <w:rPr>
          <w:i/>
          <w:color w:val="FF0000"/>
          <w:lang w:val="cs-CZ"/>
        </w:rPr>
        <w:t>e</w:t>
      </w:r>
      <w:r w:rsidR="007C719D">
        <w:rPr>
          <w:i/>
          <w:color w:val="FF0000"/>
          <w:lang w:val="cs-CZ"/>
        </w:rPr>
        <w:t xml:space="preserve">né listí) </w:t>
      </w:r>
      <w:r w:rsidR="00A36862" w:rsidRPr="00A36862">
        <w:rPr>
          <w:i/>
          <w:lang w:val="cs-CZ"/>
        </w:rPr>
        <w:t>Jaké jméno dal Lukáš svému dráčku?"</w:t>
      </w:r>
      <w:r>
        <w:rPr>
          <w:i/>
          <w:lang w:val="cs-CZ"/>
        </w:rPr>
        <w:t xml:space="preserve"> </w:t>
      </w:r>
      <w:r w:rsidR="007C719D">
        <w:rPr>
          <w:i/>
          <w:color w:val="FF0000"/>
          <w:lang w:val="cs-CZ"/>
        </w:rPr>
        <w:t xml:space="preserve">(Popleta) </w:t>
      </w:r>
      <w:r>
        <w:rPr>
          <w:i/>
          <w:lang w:val="cs-CZ"/>
        </w:rPr>
        <w:t xml:space="preserve">- </w:t>
      </w:r>
      <w:r>
        <w:rPr>
          <w:lang w:val="cs-CZ"/>
        </w:rPr>
        <w:t>pan/í učitel/</w:t>
      </w:r>
      <w:proofErr w:type="spellStart"/>
      <w:r>
        <w:rPr>
          <w:lang w:val="cs-CZ"/>
        </w:rPr>
        <w:t>ka</w:t>
      </w:r>
      <w:proofErr w:type="spellEnd"/>
      <w:r>
        <w:rPr>
          <w:lang w:val="cs-CZ"/>
        </w:rPr>
        <w:t xml:space="preserve"> pracuje společně se žáky, žáci ústně odpovídají</w:t>
      </w:r>
    </w:p>
    <w:p w:rsidR="00A36862" w:rsidRDefault="00A36862" w:rsidP="00A36862">
      <w:pPr>
        <w:contextualSpacing/>
        <w:jc w:val="both"/>
        <w:rPr>
          <w:i/>
          <w:lang w:val="cs-CZ"/>
        </w:rPr>
      </w:pPr>
    </w:p>
    <w:p w:rsidR="00A36862" w:rsidRPr="00B8199E" w:rsidRDefault="00B8199E" w:rsidP="00A36862">
      <w:pPr>
        <w:contextualSpacing/>
        <w:jc w:val="both"/>
        <w:rPr>
          <w:lang w:val="cs-CZ"/>
        </w:rPr>
      </w:pPr>
      <w:r>
        <w:rPr>
          <w:i/>
          <w:lang w:val="cs-CZ"/>
        </w:rPr>
        <w:t>6.Ukázka Dráček Popleta (str. 6</w:t>
      </w:r>
      <w:r w:rsidR="00A36862" w:rsidRPr="00A36862">
        <w:rPr>
          <w:i/>
          <w:lang w:val="cs-CZ"/>
        </w:rPr>
        <w:t xml:space="preserve">): ,,Najdi slovo </w:t>
      </w:r>
      <w:r w:rsidR="00A36862" w:rsidRPr="00A36862">
        <w:rPr>
          <w:b/>
          <w:i/>
          <w:u w:val="single"/>
          <w:lang w:val="cs-CZ"/>
        </w:rPr>
        <w:t>zkroušeně</w:t>
      </w:r>
      <w:r w:rsidRPr="00B8199E">
        <w:rPr>
          <w:i/>
          <w:lang w:val="cs-CZ"/>
        </w:rPr>
        <w:t>, podtrhni ho</w:t>
      </w:r>
      <w:r w:rsidR="00A36862" w:rsidRPr="00A36862">
        <w:rPr>
          <w:i/>
          <w:lang w:val="cs-CZ"/>
        </w:rPr>
        <w:t xml:space="preserve"> a vysvětli, co toto slovo znamená."</w:t>
      </w:r>
      <w:r w:rsidR="000A7FF8">
        <w:rPr>
          <w:i/>
          <w:color w:val="FF0000"/>
          <w:lang w:val="cs-CZ"/>
        </w:rPr>
        <w:t>(smutně)</w:t>
      </w:r>
      <w:r w:rsidR="00A36862" w:rsidRPr="00A36862">
        <w:rPr>
          <w:i/>
          <w:lang w:val="cs-CZ"/>
        </w:rPr>
        <w:t xml:space="preserve"> ,,Copak není pro draky?"</w:t>
      </w:r>
      <w:r w:rsidR="000A7FF8">
        <w:rPr>
          <w:i/>
          <w:color w:val="FF0000"/>
          <w:lang w:val="cs-CZ"/>
        </w:rPr>
        <w:t>(vitamíny, rybí tuk)</w:t>
      </w:r>
      <w:r w:rsidR="00A36862" w:rsidRPr="00A36862">
        <w:rPr>
          <w:i/>
          <w:lang w:val="cs-CZ"/>
        </w:rPr>
        <w:t xml:space="preserve"> ,,Co zašeptal vítr dráčkovi?"</w:t>
      </w:r>
      <w:r w:rsidR="000A7FF8">
        <w:rPr>
          <w:i/>
          <w:color w:val="FF0000"/>
          <w:lang w:val="cs-CZ"/>
        </w:rPr>
        <w:t>(</w:t>
      </w:r>
      <w:r w:rsidR="00DC486D">
        <w:rPr>
          <w:i/>
          <w:color w:val="FF0000"/>
          <w:lang w:val="cs-CZ"/>
        </w:rPr>
        <w:t xml:space="preserve">Neboj se, </w:t>
      </w:r>
      <w:proofErr w:type="spellStart"/>
      <w:r w:rsidR="00DC486D">
        <w:rPr>
          <w:i/>
          <w:color w:val="FF0000"/>
          <w:lang w:val="cs-CZ"/>
        </w:rPr>
        <w:t>malej</w:t>
      </w:r>
      <w:proofErr w:type="spellEnd"/>
      <w:r w:rsidR="00DC486D">
        <w:rPr>
          <w:i/>
          <w:color w:val="FF0000"/>
          <w:lang w:val="cs-CZ"/>
        </w:rPr>
        <w:t>! Zanesu tě na Dračí ostrov, tam se naučíš všechno, co má umět drak.)</w:t>
      </w:r>
      <w:r w:rsidR="00A36862" w:rsidRPr="00A36862">
        <w:rPr>
          <w:i/>
          <w:lang w:val="cs-CZ"/>
        </w:rPr>
        <w:t xml:space="preserve"> </w:t>
      </w:r>
      <w:r>
        <w:rPr>
          <w:i/>
          <w:lang w:val="cs-CZ"/>
        </w:rPr>
        <w:t xml:space="preserve"> - </w:t>
      </w:r>
      <w:r>
        <w:rPr>
          <w:lang w:val="cs-CZ"/>
        </w:rPr>
        <w:t>pan/í učitel/</w:t>
      </w:r>
      <w:proofErr w:type="spellStart"/>
      <w:r>
        <w:rPr>
          <w:lang w:val="cs-CZ"/>
        </w:rPr>
        <w:t>ka</w:t>
      </w:r>
      <w:proofErr w:type="spellEnd"/>
      <w:r>
        <w:rPr>
          <w:lang w:val="cs-CZ"/>
        </w:rPr>
        <w:t xml:space="preserve"> pracuje společně se žáky, žáci ústně odpovídají</w:t>
      </w:r>
    </w:p>
    <w:p w:rsidR="00B8199E" w:rsidRPr="00A36862" w:rsidRDefault="00B8199E" w:rsidP="00A36862">
      <w:pPr>
        <w:contextualSpacing/>
        <w:jc w:val="both"/>
        <w:rPr>
          <w:i/>
          <w:lang w:val="cs-CZ"/>
        </w:rPr>
      </w:pPr>
    </w:p>
    <w:p w:rsidR="00A36862" w:rsidRDefault="004405C7" w:rsidP="00A36862">
      <w:pPr>
        <w:contextualSpacing/>
        <w:jc w:val="both"/>
        <w:rPr>
          <w:lang w:val="cs-CZ"/>
        </w:rPr>
      </w:pPr>
      <w:r>
        <w:rPr>
          <w:i/>
          <w:lang w:val="cs-CZ"/>
        </w:rPr>
        <w:t>7. ,,Na stranu 7</w:t>
      </w:r>
      <w:r w:rsidR="00A36862" w:rsidRPr="00A36862">
        <w:rPr>
          <w:i/>
          <w:lang w:val="cs-CZ"/>
        </w:rPr>
        <w:t xml:space="preserve"> nakresli svého </w:t>
      </w:r>
      <w:r>
        <w:rPr>
          <w:i/>
          <w:lang w:val="cs-CZ"/>
        </w:rPr>
        <w:t xml:space="preserve">velkého </w:t>
      </w:r>
      <w:r w:rsidR="00A36862" w:rsidRPr="00A36862">
        <w:rPr>
          <w:i/>
          <w:lang w:val="cs-CZ"/>
        </w:rPr>
        <w:t xml:space="preserve">dráčka a dej mu jméno, které se na něj </w:t>
      </w:r>
      <w:r w:rsidR="00CF5DA1">
        <w:rPr>
          <w:i/>
          <w:lang w:val="cs-CZ"/>
        </w:rPr>
        <w:t xml:space="preserve">nejlépe </w:t>
      </w:r>
      <w:r w:rsidR="00A36862" w:rsidRPr="00A36862">
        <w:rPr>
          <w:i/>
          <w:lang w:val="cs-CZ"/>
        </w:rPr>
        <w:t>hodí."</w:t>
      </w:r>
      <w:r w:rsidR="00B54EB5">
        <w:rPr>
          <w:i/>
          <w:lang w:val="cs-CZ"/>
        </w:rPr>
        <w:t xml:space="preserve"> </w:t>
      </w:r>
      <w:r w:rsidR="00B54EB5">
        <w:rPr>
          <w:lang w:val="cs-CZ"/>
        </w:rPr>
        <w:t>– žáci pracují samostatně</w:t>
      </w:r>
    </w:p>
    <w:p w:rsidR="004F1B2E" w:rsidRDefault="004F1B2E" w:rsidP="00A36862">
      <w:pPr>
        <w:contextualSpacing/>
        <w:jc w:val="both"/>
        <w:rPr>
          <w:lang w:val="cs-CZ"/>
        </w:rPr>
      </w:pPr>
    </w:p>
    <w:p w:rsidR="004F1B2E" w:rsidRDefault="004F1B2E" w:rsidP="004F1B2E">
      <w:pPr>
        <w:spacing w:line="480" w:lineRule="auto"/>
        <w:contextualSpacing/>
        <w:jc w:val="both"/>
        <w:rPr>
          <w:lang w:val="cs-CZ"/>
        </w:rPr>
      </w:pPr>
      <w:r>
        <w:rPr>
          <w:lang w:val="cs-CZ"/>
        </w:rPr>
        <w:t>Zdroj:</w:t>
      </w:r>
    </w:p>
    <w:p w:rsidR="00A75700" w:rsidRDefault="00A75700" w:rsidP="00A75700">
      <w:pPr>
        <w:spacing w:before="0" w:beforeAutospacing="0" w:after="0" w:afterAutospacing="0"/>
        <w:contextualSpacing/>
        <w:jc w:val="both"/>
        <w:rPr>
          <w:lang w:val="cs-CZ"/>
        </w:rPr>
      </w:pPr>
      <w:r>
        <w:rPr>
          <w:lang w:val="cs-CZ"/>
        </w:rPr>
        <w:t xml:space="preserve">DENKOVÁ, </w:t>
      </w:r>
      <w:proofErr w:type="spellStart"/>
      <w:r>
        <w:rPr>
          <w:lang w:val="cs-CZ"/>
        </w:rPr>
        <w:t>Melita</w:t>
      </w:r>
      <w:proofErr w:type="spellEnd"/>
      <w:r>
        <w:rPr>
          <w:lang w:val="cs-CZ"/>
        </w:rPr>
        <w:t xml:space="preserve">. </w:t>
      </w:r>
      <w:r>
        <w:rPr>
          <w:b/>
          <w:i/>
          <w:lang w:val="cs-CZ"/>
        </w:rPr>
        <w:t>Pohádky kouzelných kamínků.</w:t>
      </w:r>
      <w:r>
        <w:rPr>
          <w:lang w:val="cs-CZ"/>
        </w:rPr>
        <w:t xml:space="preserve"> </w:t>
      </w:r>
      <w:proofErr w:type="spellStart"/>
      <w:r>
        <w:rPr>
          <w:lang w:val="cs-CZ"/>
        </w:rPr>
        <w:t>Euromedia</w:t>
      </w:r>
      <w:proofErr w:type="spellEnd"/>
      <w:r>
        <w:rPr>
          <w:lang w:val="cs-CZ"/>
        </w:rPr>
        <w:t xml:space="preserve"> Group k. s. – Knižní</w:t>
      </w:r>
    </w:p>
    <w:p w:rsidR="004F1B2E" w:rsidRPr="00DC17B7" w:rsidRDefault="00A75700" w:rsidP="00A75700">
      <w:pPr>
        <w:spacing w:before="0" w:beforeAutospacing="0" w:after="0" w:afterAutospacing="0"/>
        <w:contextualSpacing/>
        <w:jc w:val="both"/>
        <w:rPr>
          <w:lang w:val="cs-CZ"/>
        </w:rPr>
      </w:pPr>
      <w:r>
        <w:rPr>
          <w:lang w:val="cs-CZ"/>
        </w:rPr>
        <w:t>klub v Praze, 2002. ISBN 80-242-0765-6.</w:t>
      </w:r>
    </w:p>
    <w:p w:rsidR="004F1B2E" w:rsidRPr="00B54EB5" w:rsidRDefault="004F1B2E" w:rsidP="004F1B2E">
      <w:pPr>
        <w:spacing w:line="480" w:lineRule="auto"/>
        <w:contextualSpacing/>
        <w:jc w:val="both"/>
        <w:rPr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486D" w:rsidRDefault="00DC486D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7C719D" w:rsidRDefault="007C719D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776C" w:rsidRDefault="00DC776C" w:rsidP="00A36862">
      <w:pPr>
        <w:contextualSpacing/>
        <w:jc w:val="both"/>
        <w:rPr>
          <w:i/>
          <w:lang w:val="cs-CZ"/>
        </w:rPr>
      </w:pPr>
    </w:p>
    <w:p w:rsidR="00DC17B7" w:rsidRDefault="00DC17B7" w:rsidP="00DC776C">
      <w:pPr>
        <w:contextualSpacing/>
        <w:rPr>
          <w:lang w:val="cs-CZ"/>
        </w:rPr>
      </w:pPr>
    </w:p>
    <w:p w:rsidR="00DC776C" w:rsidRDefault="00DC776C" w:rsidP="00DC776C">
      <w:pPr>
        <w:contextualSpacing/>
        <w:jc w:val="center"/>
        <w:rPr>
          <w:lang w:val="cs-CZ"/>
        </w:rPr>
      </w:pPr>
      <w:r>
        <w:rPr>
          <w:lang w:val="cs-CZ"/>
        </w:rPr>
        <w:lastRenderedPageBreak/>
        <w:t>-1-</w:t>
      </w:r>
    </w:p>
    <w:p w:rsidR="00DC776C" w:rsidRDefault="00DC776C" w:rsidP="00DC776C">
      <w:pPr>
        <w:contextualSpacing/>
        <w:rPr>
          <w:lang w:val="cs-CZ"/>
        </w:rPr>
      </w:pPr>
      <w:r>
        <w:rPr>
          <w:noProof/>
          <w:lang w:val="cs-CZ" w:eastAsia="cs-CZ"/>
        </w:rPr>
        <w:drawing>
          <wp:inline distT="0" distB="0" distL="0" distR="0" wp14:anchorId="5CC20733" wp14:editId="1A9B07A5">
            <wp:extent cx="4667718" cy="5921828"/>
            <wp:effectExtent l="0" t="0" r="0" b="3175"/>
            <wp:docPr id="1" name="Obrázek 1" descr="skenovat0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kenovat012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75" t="17915" r="10201" b="18366"/>
                    <a:stretch/>
                  </pic:blipFill>
                  <pic:spPr bwMode="auto">
                    <a:xfrm>
                      <a:off x="0" y="0"/>
                      <a:ext cx="4664075" cy="5917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776C" w:rsidRDefault="00DC776C" w:rsidP="00DC776C">
      <w:pPr>
        <w:contextualSpacing/>
        <w:jc w:val="center"/>
        <w:rPr>
          <w:lang w:val="cs-CZ"/>
        </w:rPr>
      </w:pPr>
    </w:p>
    <w:p w:rsidR="00DC776C" w:rsidRDefault="00DC776C" w:rsidP="00DC776C">
      <w:pPr>
        <w:contextualSpacing/>
        <w:rPr>
          <w:lang w:val="cs-CZ"/>
        </w:rPr>
      </w:pPr>
      <w:r>
        <w:rPr>
          <w:lang w:val="cs-CZ"/>
        </w:rPr>
        <w:t xml:space="preserve">                                                                                                      (Denková, str. 11)</w:t>
      </w:r>
    </w:p>
    <w:p w:rsidR="00DC776C" w:rsidRDefault="00DC776C" w:rsidP="00DC776C">
      <w:pPr>
        <w:contextualSpacing/>
        <w:jc w:val="center"/>
        <w:rPr>
          <w:lang w:val="cs-CZ"/>
        </w:rPr>
      </w:pPr>
      <w:r>
        <w:rPr>
          <w:lang w:val="cs-CZ"/>
        </w:rPr>
        <w:lastRenderedPageBreak/>
        <w:t>-2-</w:t>
      </w:r>
    </w:p>
    <w:p w:rsidR="00DC776C" w:rsidRDefault="00DC776C" w:rsidP="00DC776C">
      <w:pPr>
        <w:contextualSpacing/>
        <w:rPr>
          <w:lang w:val="cs-CZ"/>
        </w:rPr>
      </w:pPr>
      <w:r>
        <w:rPr>
          <w:noProof/>
          <w:lang w:val="cs-CZ" w:eastAsia="cs-CZ"/>
        </w:rPr>
        <w:drawing>
          <wp:inline distT="0" distB="0" distL="0" distR="0" wp14:anchorId="48810FCB" wp14:editId="1A47CA32">
            <wp:extent cx="4550364" cy="6079791"/>
            <wp:effectExtent l="0" t="0" r="3175" b="0"/>
            <wp:docPr id="2" name="Obrázek 2" descr="skenovat0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kenovat0125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43" t="13019" r="8801" b="24664"/>
                    <a:stretch/>
                  </pic:blipFill>
                  <pic:spPr bwMode="auto">
                    <a:xfrm>
                      <a:off x="0" y="0"/>
                      <a:ext cx="4550062" cy="6079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776C" w:rsidRDefault="00DC776C" w:rsidP="00DC776C">
      <w:pPr>
        <w:contextualSpacing/>
        <w:rPr>
          <w:lang w:val="cs-CZ"/>
        </w:rPr>
      </w:pPr>
      <w:r>
        <w:rPr>
          <w:lang w:val="cs-CZ"/>
        </w:rPr>
        <w:t xml:space="preserve">                                                                                                              (Denková, str. 12)</w:t>
      </w:r>
    </w:p>
    <w:p w:rsidR="00DC776C" w:rsidRDefault="00DC776C" w:rsidP="00DC776C">
      <w:pPr>
        <w:contextualSpacing/>
        <w:jc w:val="center"/>
        <w:rPr>
          <w:lang w:val="cs-CZ"/>
        </w:rPr>
      </w:pPr>
      <w:r>
        <w:rPr>
          <w:lang w:val="cs-CZ"/>
        </w:rPr>
        <w:lastRenderedPageBreak/>
        <w:t>-3-</w:t>
      </w:r>
    </w:p>
    <w:p w:rsidR="00DC776C" w:rsidRDefault="00DC776C" w:rsidP="00DC776C">
      <w:pPr>
        <w:contextualSpacing/>
        <w:rPr>
          <w:lang w:val="cs-CZ"/>
        </w:rPr>
      </w:pPr>
    </w:p>
    <w:p w:rsidR="00DC776C" w:rsidRDefault="00DC776C" w:rsidP="00DC776C">
      <w:pPr>
        <w:contextualSpacing/>
        <w:rPr>
          <w:lang w:val="cs-CZ"/>
        </w:rPr>
      </w:pPr>
    </w:p>
    <w:p w:rsidR="00DC776C" w:rsidRDefault="00DC776C" w:rsidP="00DC776C">
      <w:pPr>
        <w:spacing w:line="600" w:lineRule="auto"/>
        <w:contextualSpacing/>
        <w:rPr>
          <w:lang w:val="cs-CZ"/>
        </w:rPr>
      </w:pPr>
      <w:r>
        <w:rPr>
          <w:lang w:val="cs-CZ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C776C" w:rsidRDefault="00DC776C" w:rsidP="00DC776C">
      <w:pPr>
        <w:spacing w:line="600" w:lineRule="auto"/>
        <w:contextualSpacing/>
        <w:rPr>
          <w:lang w:val="cs-CZ"/>
        </w:rPr>
      </w:pPr>
    </w:p>
    <w:p w:rsidR="00DC776C" w:rsidRDefault="00DC776C" w:rsidP="00DC776C">
      <w:pPr>
        <w:spacing w:line="600" w:lineRule="auto"/>
        <w:contextualSpacing/>
        <w:rPr>
          <w:lang w:val="cs-CZ"/>
        </w:rPr>
      </w:pPr>
      <w:r>
        <w:rPr>
          <w:noProof/>
          <w:lang w:val="cs-CZ" w:eastAsia="cs-CZ"/>
        </w:rPr>
        <w:drawing>
          <wp:inline distT="0" distB="0" distL="0" distR="0" wp14:anchorId="4F24A5C6" wp14:editId="4BF86CF4">
            <wp:extent cx="4572000" cy="3048000"/>
            <wp:effectExtent l="0" t="0" r="0" b="0"/>
            <wp:docPr id="4" name="Obrázek 4" descr="skenovat0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kenovat0126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33" t="19725" r="17935" b="49096"/>
                    <a:stretch/>
                  </pic:blipFill>
                  <pic:spPr bwMode="auto">
                    <a:xfrm>
                      <a:off x="0" y="0"/>
                      <a:ext cx="4572194" cy="304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776C" w:rsidRDefault="00DC776C" w:rsidP="00DC776C">
      <w:pPr>
        <w:spacing w:line="600" w:lineRule="auto"/>
        <w:contextualSpacing/>
        <w:rPr>
          <w:lang w:val="cs-CZ"/>
        </w:rPr>
      </w:pPr>
    </w:p>
    <w:p w:rsidR="00DC776C" w:rsidRDefault="00DC776C" w:rsidP="00DC776C">
      <w:pPr>
        <w:spacing w:line="600" w:lineRule="auto"/>
        <w:contextualSpacing/>
        <w:jc w:val="center"/>
        <w:rPr>
          <w:lang w:val="cs-CZ"/>
        </w:rPr>
      </w:pPr>
      <w:r>
        <w:rPr>
          <w:lang w:val="cs-CZ"/>
        </w:rPr>
        <w:lastRenderedPageBreak/>
        <w:t>-4-</w:t>
      </w:r>
    </w:p>
    <w:p w:rsidR="00DC776C" w:rsidRDefault="00DC776C" w:rsidP="002162A5">
      <w:pPr>
        <w:spacing w:line="240" w:lineRule="auto"/>
        <w:contextualSpacing/>
        <w:rPr>
          <w:lang w:val="cs-CZ"/>
        </w:rPr>
      </w:pPr>
      <w:r>
        <w:rPr>
          <w:noProof/>
          <w:lang w:val="cs-CZ" w:eastAsia="cs-CZ"/>
        </w:rPr>
        <w:drawing>
          <wp:inline distT="0" distB="0" distL="0" distR="0" wp14:anchorId="1478A62F" wp14:editId="738C0EDF">
            <wp:extent cx="4663877" cy="1306286"/>
            <wp:effectExtent l="0" t="0" r="3810" b="8255"/>
            <wp:docPr id="3" name="Obrázek 3" descr="skenovat0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kenovat0126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34" t="51127" r="16591" b="35510"/>
                    <a:stretch/>
                  </pic:blipFill>
                  <pic:spPr bwMode="auto">
                    <a:xfrm>
                      <a:off x="0" y="0"/>
                      <a:ext cx="4664075" cy="1306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62A5" w:rsidRDefault="002162A5" w:rsidP="00DC776C">
      <w:pPr>
        <w:spacing w:line="600" w:lineRule="auto"/>
        <w:contextualSpacing/>
        <w:rPr>
          <w:lang w:val="cs-CZ"/>
        </w:rPr>
      </w:pPr>
      <w:r>
        <w:rPr>
          <w:lang w:val="cs-CZ"/>
        </w:rPr>
        <w:t xml:space="preserve">                                                                                                          (Denková, str.13)</w:t>
      </w:r>
    </w:p>
    <w:p w:rsidR="0084541D" w:rsidRDefault="0084541D" w:rsidP="00DC776C">
      <w:pPr>
        <w:spacing w:line="600" w:lineRule="auto"/>
        <w:contextualSpacing/>
        <w:rPr>
          <w:lang w:val="cs-CZ"/>
        </w:rPr>
      </w:pPr>
      <w:r>
        <w:rPr>
          <w:noProof/>
          <w:lang w:val="cs-CZ" w:eastAsia="cs-CZ"/>
        </w:rPr>
        <w:drawing>
          <wp:inline distT="0" distB="0" distL="0" distR="0" wp14:anchorId="5F236AE2" wp14:editId="6CC85344">
            <wp:extent cx="4663877" cy="2373086"/>
            <wp:effectExtent l="0" t="0" r="3810" b="8255"/>
            <wp:docPr id="5" name="Obrázek 5" descr="skenovat0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kenovat0126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34" t="65492" r="16591" b="10233"/>
                    <a:stretch/>
                  </pic:blipFill>
                  <pic:spPr bwMode="auto">
                    <a:xfrm>
                      <a:off x="0" y="0"/>
                      <a:ext cx="4664075" cy="2373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62A5" w:rsidRDefault="002162A5" w:rsidP="00DC776C">
      <w:pPr>
        <w:spacing w:line="600" w:lineRule="auto"/>
        <w:contextualSpacing/>
        <w:rPr>
          <w:lang w:val="cs-CZ"/>
        </w:rPr>
      </w:pPr>
    </w:p>
    <w:p w:rsidR="002162A5" w:rsidRDefault="002162A5" w:rsidP="00DC776C">
      <w:pPr>
        <w:spacing w:line="600" w:lineRule="auto"/>
        <w:contextualSpacing/>
        <w:rPr>
          <w:lang w:val="cs-CZ"/>
        </w:rPr>
      </w:pPr>
    </w:p>
    <w:p w:rsidR="002162A5" w:rsidRDefault="002162A5" w:rsidP="00DC776C">
      <w:pPr>
        <w:spacing w:line="600" w:lineRule="auto"/>
        <w:contextualSpacing/>
        <w:rPr>
          <w:lang w:val="cs-CZ"/>
        </w:rPr>
      </w:pPr>
    </w:p>
    <w:p w:rsidR="00DC486D" w:rsidRDefault="00DC486D" w:rsidP="00DC486D">
      <w:pPr>
        <w:spacing w:line="240" w:lineRule="auto"/>
        <w:contextualSpacing/>
        <w:jc w:val="both"/>
        <w:rPr>
          <w:lang w:val="cs-CZ"/>
        </w:rPr>
      </w:pPr>
    </w:p>
    <w:p w:rsidR="00DC486D" w:rsidRDefault="00DC486D" w:rsidP="00DC486D">
      <w:pPr>
        <w:spacing w:line="240" w:lineRule="auto"/>
        <w:contextualSpacing/>
        <w:jc w:val="both"/>
        <w:rPr>
          <w:sz w:val="16"/>
          <w:szCs w:val="16"/>
          <w:lang w:val="cs-CZ"/>
        </w:rPr>
      </w:pPr>
      <w:r w:rsidRPr="00DC486D">
        <w:rPr>
          <w:sz w:val="16"/>
          <w:szCs w:val="16"/>
          <w:lang w:val="cs-CZ"/>
        </w:rPr>
        <w:t xml:space="preserve">Zdroj: DENKOVÁ, </w:t>
      </w:r>
      <w:proofErr w:type="spellStart"/>
      <w:r w:rsidRPr="00DC486D">
        <w:rPr>
          <w:sz w:val="16"/>
          <w:szCs w:val="16"/>
          <w:lang w:val="cs-CZ"/>
        </w:rPr>
        <w:t>Melita</w:t>
      </w:r>
      <w:proofErr w:type="spellEnd"/>
      <w:r w:rsidRPr="00DC486D">
        <w:rPr>
          <w:sz w:val="16"/>
          <w:szCs w:val="16"/>
          <w:lang w:val="cs-CZ"/>
        </w:rPr>
        <w:t xml:space="preserve">. </w:t>
      </w:r>
      <w:r w:rsidRPr="00DC486D">
        <w:rPr>
          <w:b/>
          <w:i/>
          <w:sz w:val="16"/>
          <w:szCs w:val="16"/>
          <w:lang w:val="cs-CZ"/>
        </w:rPr>
        <w:t>Pohádky kouzelných kamínků.</w:t>
      </w:r>
      <w:r w:rsidRPr="00DC486D">
        <w:rPr>
          <w:sz w:val="16"/>
          <w:szCs w:val="16"/>
          <w:lang w:val="cs-CZ"/>
        </w:rPr>
        <w:t xml:space="preserve"> </w:t>
      </w:r>
      <w:proofErr w:type="spellStart"/>
      <w:r w:rsidRPr="00DC486D">
        <w:rPr>
          <w:sz w:val="16"/>
          <w:szCs w:val="16"/>
          <w:lang w:val="cs-CZ"/>
        </w:rPr>
        <w:t>Euromedia</w:t>
      </w:r>
      <w:proofErr w:type="spellEnd"/>
      <w:r w:rsidRPr="00DC486D">
        <w:rPr>
          <w:sz w:val="16"/>
          <w:szCs w:val="16"/>
          <w:lang w:val="cs-CZ"/>
        </w:rPr>
        <w:t xml:space="preserve"> Group k. s. - Knižní klub v Praze, 2002. ISBN </w:t>
      </w:r>
      <w:r>
        <w:rPr>
          <w:sz w:val="16"/>
          <w:szCs w:val="16"/>
          <w:lang w:val="cs-CZ"/>
        </w:rPr>
        <w:t xml:space="preserve"> </w:t>
      </w:r>
    </w:p>
    <w:p w:rsidR="002162A5" w:rsidRPr="00DC486D" w:rsidRDefault="00DC486D" w:rsidP="00DC486D">
      <w:pPr>
        <w:spacing w:line="240" w:lineRule="auto"/>
        <w:contextualSpacing/>
        <w:jc w:val="both"/>
        <w:rPr>
          <w:sz w:val="16"/>
          <w:szCs w:val="16"/>
          <w:lang w:val="cs-CZ"/>
        </w:rPr>
      </w:pPr>
      <w:r>
        <w:rPr>
          <w:sz w:val="16"/>
          <w:szCs w:val="16"/>
          <w:lang w:val="cs-CZ"/>
        </w:rPr>
        <w:t xml:space="preserve">          </w:t>
      </w:r>
      <w:r w:rsidRPr="00DC486D">
        <w:rPr>
          <w:sz w:val="16"/>
          <w:szCs w:val="16"/>
          <w:lang w:val="cs-CZ"/>
        </w:rPr>
        <w:t>80-242-0765-6.</w:t>
      </w:r>
    </w:p>
    <w:p w:rsidR="002162A5" w:rsidRDefault="002162A5" w:rsidP="002162A5">
      <w:pPr>
        <w:spacing w:line="240" w:lineRule="auto"/>
        <w:contextualSpacing/>
        <w:jc w:val="center"/>
        <w:rPr>
          <w:lang w:val="cs-CZ"/>
        </w:rPr>
      </w:pPr>
      <w:r>
        <w:rPr>
          <w:lang w:val="cs-CZ"/>
        </w:rPr>
        <w:lastRenderedPageBreak/>
        <w:t>-5-</w:t>
      </w:r>
    </w:p>
    <w:p w:rsidR="002162A5" w:rsidRDefault="00E7771F" w:rsidP="002162A5">
      <w:pPr>
        <w:spacing w:line="240" w:lineRule="auto"/>
        <w:contextualSpacing/>
        <w:rPr>
          <w:lang w:val="cs-CZ"/>
        </w:rPr>
      </w:pPr>
      <w:r>
        <w:rPr>
          <w:noProof/>
          <w:lang w:val="cs-CZ" w:eastAsia="cs-CZ"/>
        </w:rPr>
        <w:drawing>
          <wp:inline distT="0" distB="0" distL="0" distR="0" wp14:anchorId="5C2F3882" wp14:editId="1A97C725">
            <wp:extent cx="4666537" cy="5671458"/>
            <wp:effectExtent l="0" t="0" r="1270" b="5715"/>
            <wp:docPr id="6" name="Obrázek 6" descr="skenovat0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kenovat0127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79" t="12444" r="12943" b="24880"/>
                    <a:stretch/>
                  </pic:blipFill>
                  <pic:spPr bwMode="auto">
                    <a:xfrm>
                      <a:off x="0" y="0"/>
                      <a:ext cx="4664075" cy="5668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771F" w:rsidRDefault="00E7771F" w:rsidP="002162A5">
      <w:pPr>
        <w:spacing w:line="240" w:lineRule="auto"/>
        <w:contextualSpacing/>
        <w:rPr>
          <w:lang w:val="cs-CZ"/>
        </w:rPr>
      </w:pPr>
      <w:r>
        <w:rPr>
          <w:lang w:val="cs-CZ"/>
        </w:rPr>
        <w:t xml:space="preserve">                                                                                                           (Denková, str. 22)</w:t>
      </w:r>
    </w:p>
    <w:p w:rsidR="00E7771F" w:rsidRDefault="00E7771F" w:rsidP="002162A5">
      <w:pPr>
        <w:spacing w:line="240" w:lineRule="auto"/>
        <w:contextualSpacing/>
        <w:rPr>
          <w:lang w:val="cs-CZ"/>
        </w:rPr>
      </w:pPr>
    </w:p>
    <w:p w:rsidR="00E7771F" w:rsidRDefault="00E7771F" w:rsidP="002162A5">
      <w:pPr>
        <w:spacing w:line="240" w:lineRule="auto"/>
        <w:contextualSpacing/>
        <w:rPr>
          <w:lang w:val="cs-CZ"/>
        </w:rPr>
      </w:pPr>
    </w:p>
    <w:p w:rsidR="00E7771F" w:rsidRDefault="00E7771F" w:rsidP="002162A5">
      <w:pPr>
        <w:spacing w:line="240" w:lineRule="auto"/>
        <w:contextualSpacing/>
        <w:rPr>
          <w:lang w:val="cs-CZ"/>
        </w:rPr>
      </w:pPr>
    </w:p>
    <w:p w:rsidR="00E7771F" w:rsidRDefault="00E7771F" w:rsidP="00E7771F">
      <w:pPr>
        <w:spacing w:line="240" w:lineRule="auto"/>
        <w:contextualSpacing/>
        <w:jc w:val="center"/>
        <w:rPr>
          <w:lang w:val="cs-CZ"/>
        </w:rPr>
      </w:pPr>
      <w:r>
        <w:rPr>
          <w:lang w:val="cs-CZ"/>
        </w:rPr>
        <w:lastRenderedPageBreak/>
        <w:t>-6-</w:t>
      </w:r>
    </w:p>
    <w:p w:rsidR="00E7771F" w:rsidRDefault="004405C7" w:rsidP="00E7771F">
      <w:pPr>
        <w:spacing w:line="240" w:lineRule="auto"/>
        <w:contextualSpacing/>
        <w:rPr>
          <w:lang w:val="cs-CZ"/>
        </w:rPr>
      </w:pPr>
      <w:r>
        <w:rPr>
          <w:noProof/>
          <w:lang w:val="cs-CZ" w:eastAsia="cs-CZ"/>
        </w:rPr>
        <w:drawing>
          <wp:inline distT="0" distB="0" distL="0" distR="0" wp14:anchorId="4BBF89D8" wp14:editId="0E17EE2D">
            <wp:extent cx="4655701" cy="5464629"/>
            <wp:effectExtent l="0" t="0" r="0" b="3175"/>
            <wp:docPr id="7" name="Obrázek 7" descr="skenovat0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kenovat012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41" t="18123" r="12877" b="24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701" cy="5464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5C7" w:rsidRDefault="004405C7" w:rsidP="00E7771F">
      <w:pPr>
        <w:spacing w:line="240" w:lineRule="auto"/>
        <w:contextualSpacing/>
        <w:rPr>
          <w:lang w:val="cs-CZ"/>
        </w:rPr>
      </w:pPr>
      <w:r>
        <w:rPr>
          <w:lang w:val="cs-CZ"/>
        </w:rPr>
        <w:t xml:space="preserve">                                                                                         </w:t>
      </w:r>
    </w:p>
    <w:p w:rsidR="004405C7" w:rsidRDefault="004405C7" w:rsidP="00E7771F">
      <w:pPr>
        <w:spacing w:line="240" w:lineRule="auto"/>
        <w:contextualSpacing/>
        <w:rPr>
          <w:lang w:val="cs-CZ"/>
        </w:rPr>
      </w:pPr>
      <w:r>
        <w:rPr>
          <w:lang w:val="cs-CZ"/>
        </w:rPr>
        <w:t xml:space="preserve">                                                                                                          (Denková, str. 23)</w:t>
      </w:r>
    </w:p>
    <w:p w:rsidR="004405C7" w:rsidRDefault="004405C7" w:rsidP="00E7771F">
      <w:pPr>
        <w:spacing w:line="240" w:lineRule="auto"/>
        <w:contextualSpacing/>
        <w:rPr>
          <w:lang w:val="cs-CZ"/>
        </w:rPr>
      </w:pPr>
    </w:p>
    <w:p w:rsidR="004405C7" w:rsidRDefault="004405C7" w:rsidP="00E7771F">
      <w:pPr>
        <w:spacing w:line="240" w:lineRule="auto"/>
        <w:contextualSpacing/>
        <w:rPr>
          <w:lang w:val="cs-CZ"/>
        </w:rPr>
      </w:pPr>
    </w:p>
    <w:p w:rsidR="004405C7" w:rsidRDefault="004405C7" w:rsidP="00E7771F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jc w:val="center"/>
        <w:rPr>
          <w:lang w:val="cs-CZ"/>
        </w:rPr>
      </w:pPr>
      <w:r>
        <w:rPr>
          <w:lang w:val="cs-CZ"/>
        </w:rPr>
        <w:lastRenderedPageBreak/>
        <w:t>-7-</w:t>
      </w: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Pr="00CF5DA1" w:rsidRDefault="00CF5DA1" w:rsidP="004405C7">
      <w:pPr>
        <w:spacing w:line="240" w:lineRule="auto"/>
        <w:contextualSpacing/>
        <w:rPr>
          <w:sz w:val="28"/>
          <w:szCs w:val="28"/>
          <w:lang w:val="cs-CZ"/>
        </w:rPr>
      </w:pPr>
      <w:r w:rsidRPr="00CF5DA1">
        <w:rPr>
          <w:sz w:val="28"/>
          <w:szCs w:val="28"/>
          <w:lang w:val="cs-CZ"/>
        </w:rPr>
        <w:t>Nakresli svého velkého dráčka a dej mu jméno, které se na něj nejlépe hodí.</w:t>
      </w: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Default="004405C7" w:rsidP="004405C7">
      <w:pPr>
        <w:spacing w:line="240" w:lineRule="auto"/>
        <w:contextualSpacing/>
        <w:rPr>
          <w:lang w:val="cs-CZ"/>
        </w:rPr>
      </w:pPr>
    </w:p>
    <w:p w:rsidR="004405C7" w:rsidRPr="00DC776C" w:rsidRDefault="004405C7" w:rsidP="004405C7">
      <w:pPr>
        <w:spacing w:line="240" w:lineRule="auto"/>
        <w:contextualSpacing/>
        <w:rPr>
          <w:lang w:val="cs-CZ"/>
        </w:rPr>
      </w:pPr>
    </w:p>
    <w:sectPr w:rsidR="004405C7" w:rsidRPr="00DC776C" w:rsidSect="00230DB0">
      <w:pgSz w:w="16838" w:h="11906" w:orient="landscape"/>
      <w:pgMar w:top="720" w:right="720" w:bottom="720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862"/>
    <w:rsid w:val="00065D88"/>
    <w:rsid w:val="00067531"/>
    <w:rsid w:val="000A7FF8"/>
    <w:rsid w:val="002162A5"/>
    <w:rsid w:val="00230DB0"/>
    <w:rsid w:val="00241508"/>
    <w:rsid w:val="002607C9"/>
    <w:rsid w:val="004405C7"/>
    <w:rsid w:val="004F1B2E"/>
    <w:rsid w:val="006D582D"/>
    <w:rsid w:val="007635D7"/>
    <w:rsid w:val="007C719D"/>
    <w:rsid w:val="0084541D"/>
    <w:rsid w:val="00847EB9"/>
    <w:rsid w:val="009B1185"/>
    <w:rsid w:val="00A36862"/>
    <w:rsid w:val="00A75700"/>
    <w:rsid w:val="00B54EB5"/>
    <w:rsid w:val="00B8199E"/>
    <w:rsid w:val="00BE2C78"/>
    <w:rsid w:val="00CA4C91"/>
    <w:rsid w:val="00CF5DA1"/>
    <w:rsid w:val="00D73FB0"/>
    <w:rsid w:val="00D92B43"/>
    <w:rsid w:val="00DC17B7"/>
    <w:rsid w:val="00DC486D"/>
    <w:rsid w:val="00DC776C"/>
    <w:rsid w:val="00E7771F"/>
    <w:rsid w:val="00EA28D5"/>
    <w:rsid w:val="00F30603"/>
    <w:rsid w:val="00F87577"/>
    <w:rsid w:val="00F90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6862"/>
    <w:pPr>
      <w:spacing w:before="100" w:beforeAutospacing="1" w:after="100" w:afterAutospacing="1"/>
    </w:pPr>
    <w:rPr>
      <w:rFonts w:ascii="Calibri" w:eastAsia="Calibri" w:hAnsi="Calibri" w:cs="Times New Roman"/>
      <w:lang w:val="ru-RU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776C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776C"/>
    <w:rPr>
      <w:rFonts w:ascii="Tahoma" w:eastAsia="Calibri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6862"/>
    <w:pPr>
      <w:spacing w:before="100" w:beforeAutospacing="1" w:after="100" w:afterAutospacing="1"/>
    </w:pPr>
    <w:rPr>
      <w:rFonts w:ascii="Calibri" w:eastAsia="Calibri" w:hAnsi="Calibri" w:cs="Times New Roman"/>
      <w:lang w:val="ru-RU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776C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776C"/>
    <w:rPr>
      <w:rFonts w:ascii="Tahoma" w:eastAsia="Calibri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665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14</cp:revision>
  <dcterms:created xsi:type="dcterms:W3CDTF">2013-03-10T20:47:00Z</dcterms:created>
  <dcterms:modified xsi:type="dcterms:W3CDTF">2014-04-30T15:19:00Z</dcterms:modified>
</cp:coreProperties>
</file>