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7107F5" w:rsidRDefault="007107F5" w:rsidP="007107F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107F5" w:rsidRDefault="007107F5" w:rsidP="007107F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7107F5" w:rsidRDefault="007107F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7107F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A74A28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A74A28">
        <w:rPr>
          <w:rFonts w:ascii="Times New Roman" w:hAnsi="Times New Roman"/>
        </w:rPr>
        <w:t>Léčebná výživa</w:t>
      </w:r>
      <w:r w:rsidR="007107F5">
        <w:rPr>
          <w:rFonts w:ascii="Times New Roman" w:hAnsi="Times New Roman"/>
        </w:rPr>
        <w:t xml:space="preserve"> A1_15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B09B5" w:rsidRDefault="00ED6A09" w:rsidP="00A74A28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CB09B5">
        <w:rPr>
          <w:rFonts w:ascii="Times New Roman" w:hAnsi="Times New Roman"/>
        </w:rPr>
        <w:t xml:space="preserve">hlavních zásad </w:t>
      </w:r>
      <w:r w:rsidR="00A74A28">
        <w:rPr>
          <w:rFonts w:ascii="Times New Roman" w:hAnsi="Times New Roman"/>
        </w:rPr>
        <w:t xml:space="preserve">léčebné výživy a jejího využití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B09B5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r w:rsidR="00A74A28">
        <w:rPr>
          <w:rFonts w:ascii="Times New Roman" w:hAnsi="Times New Roman"/>
        </w:rPr>
        <w:t>30</w:t>
      </w:r>
      <w:r w:rsidR="0069620B">
        <w:rPr>
          <w:rFonts w:ascii="Times New Roman" w:hAnsi="Times New Roman"/>
        </w:rPr>
        <w:t xml:space="preserve">.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69620B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937D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CE1D46" w:rsidRPr="00094D5F" w:rsidRDefault="00CE1D46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4A28" w:rsidRDefault="00A74A28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Léčebná výživa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A74A28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Odpovězte na otázky</w:t>
      </w:r>
      <w:r w:rsidR="00CB09B5">
        <w:rPr>
          <w:b/>
          <w:bCs/>
          <w:color w:val="548DD4" w:themeColor="text2" w:themeTint="99"/>
        </w:rPr>
        <w:t>: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 xml:space="preserve">Co to je </w:t>
      </w:r>
      <w:r w:rsidR="00A74A28">
        <w:rPr>
          <w:b/>
          <w:bCs/>
          <w:color w:val="FF0000"/>
        </w:rPr>
        <w:t>léčebná výživa</w:t>
      </w:r>
      <w:r w:rsidRPr="00CB09B5">
        <w:rPr>
          <w:b/>
          <w:bCs/>
          <w:color w:val="FF0000"/>
        </w:rPr>
        <w:t>?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B09B5" w:rsidRPr="00CB09B5" w:rsidRDefault="00A74A28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Jak lze dosahovat léčebného účinku stravy</w:t>
      </w:r>
      <w:r w:rsidR="00CB09B5" w:rsidRPr="00CB09B5">
        <w:rPr>
          <w:b/>
          <w:bCs/>
          <w:color w:val="FF0000"/>
        </w:rPr>
        <w:t>?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Pr="00CB09B5" w:rsidRDefault="00A74A28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Kde se léčebná výživa uplatňuje</w:t>
      </w:r>
      <w:r w:rsidR="00CB09B5" w:rsidRPr="00CB09B5">
        <w:rPr>
          <w:b/>
          <w:bCs/>
          <w:color w:val="FF0000"/>
        </w:rPr>
        <w:t>?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74A28" w:rsidRPr="000911C4" w:rsidRDefault="00A74A28" w:rsidP="0069620B">
      <w:pPr>
        <w:overflowPunct w:val="0"/>
        <w:autoSpaceDE w:val="0"/>
        <w:autoSpaceDN w:val="0"/>
        <w:adjustRightInd w:val="0"/>
        <w:jc w:val="both"/>
        <w:rPr>
          <w:b/>
          <w:noProof/>
          <w:u w:val="single"/>
          <w:lang w:eastAsia="cs-CZ" w:bidi="ar-SA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83820</wp:posOffset>
            </wp:positionV>
            <wp:extent cx="1743075" cy="1743075"/>
            <wp:effectExtent l="19050" t="0" r="9525" b="0"/>
            <wp:wrapNone/>
            <wp:docPr id="1" name="imgPreview" descr="jablka,košíky,hnědý chléb,okurky,studené řezy,dekorativní,ryby,fotolia,obloha,zdravé,citróny,obědy,přírodní,talíře,přípravy,zralé,saláty,přísady,předkrmy,šťavnaté,chutné,koř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ablka,košíky,hnědý chléb,okurky,studené řezy,dekorativní,ryby,fotolia,obloha,zdravé,citróny,obědy,přírodní,talíře,přípravy,zralé,saláty,přísady,předkrmy,šťavnaté,chutné,kořen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548DD4" w:themeColor="text2" w:themeTint="99"/>
        </w:rPr>
        <w:t xml:space="preserve"> </w:t>
      </w: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69620B" w:rsidRDefault="0069620B" w:rsidP="0069620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K jednotlivým druhům diet uveďte 3 specifika:</w:t>
      </w: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A74A28" w:rsidRPr="000911C4" w:rsidRDefault="00A74A28" w:rsidP="00A74A28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Redukční dieta</w:t>
      </w:r>
    </w:p>
    <w:p w:rsidR="00A74A28" w:rsidRDefault="00A74A28" w:rsidP="00A74A28">
      <w:pPr>
        <w:tabs>
          <w:tab w:val="left" w:pos="2268"/>
        </w:tabs>
        <w:rPr>
          <w:noProof/>
          <w:lang w:eastAsia="cs-CZ" w:bidi="ar-SA"/>
        </w:rPr>
      </w:pP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………………………………………………………………………………………………………………………..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  <w:r w:rsidRPr="007B5C28">
        <w:rPr>
          <w:noProof/>
          <w:sz w:val="16"/>
          <w:szCs w:val="16"/>
          <w:lang w:eastAsia="cs-CZ" w:bidi="ar-SA"/>
        </w:rPr>
        <w:t xml:space="preserve"> </w:t>
      </w: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4A28" w:rsidRDefault="00A74A28" w:rsidP="00A74A28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A74A28" w:rsidRPr="000911C4" w:rsidRDefault="00A74A28" w:rsidP="00A74A28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Diabetická dieta</w:t>
      </w:r>
    </w:p>
    <w:p w:rsidR="00A74A28" w:rsidRDefault="00A74A28" w:rsidP="00A74A28">
      <w:pPr>
        <w:tabs>
          <w:tab w:val="left" w:pos="2268"/>
        </w:tabs>
        <w:rPr>
          <w:noProof/>
          <w:lang w:eastAsia="cs-CZ" w:bidi="ar-SA"/>
        </w:rPr>
      </w:pPr>
    </w:p>
    <w:p w:rsidR="00A74A28" w:rsidRDefault="00A74A28" w:rsidP="00A74A28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4A28" w:rsidRDefault="00A74A28" w:rsidP="00A74A28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A74A28" w:rsidRPr="000911C4" w:rsidRDefault="00A74A28" w:rsidP="00A74A28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Nízkocholesterová dieta</w:t>
      </w:r>
    </w:p>
    <w:p w:rsidR="00A74A28" w:rsidRDefault="00A74A28" w:rsidP="00A74A28">
      <w:pPr>
        <w:tabs>
          <w:tab w:val="left" w:pos="2268"/>
        </w:tabs>
        <w:rPr>
          <w:noProof/>
          <w:lang w:eastAsia="cs-CZ" w:bidi="ar-SA"/>
        </w:rPr>
      </w:pPr>
    </w:p>
    <w:p w:rsidR="00A74A28" w:rsidRDefault="00A74A28" w:rsidP="00A74A2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4A28" w:rsidRDefault="00A74A28" w:rsidP="0069620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Pomocí internetového vyhledávače vyhledejte:</w:t>
      </w:r>
    </w:p>
    <w:p w:rsidR="00A74A28" w:rsidRDefault="00A74A28" w:rsidP="00A74A28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-309245</wp:posOffset>
            </wp:positionV>
            <wp:extent cx="1514475" cy="1514475"/>
            <wp:effectExtent l="19050" t="0" r="9525" b="0"/>
            <wp:wrapNone/>
            <wp:docPr id="4" name="imgPreview" descr="emotikony,komunikace,obličeje,počítače,příruční počítače,psaní na psacím stroji,smajlíci,smajlík,smějící se obličeje,technologie,usmívající se obličeje,veselý oblič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emotikony,komunikace,obličeje,počítače,příruční počítače,psaní na psacím stroji,smajlíci,smajlík,smějící se obličeje,technologie,usmívající se obličeje,veselý obličej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4A28" w:rsidRPr="0069620B" w:rsidRDefault="00A74A28" w:rsidP="00A74A28">
      <w:pPr>
        <w:tabs>
          <w:tab w:val="left" w:pos="3000"/>
        </w:tabs>
        <w:spacing w:line="360" w:lineRule="auto"/>
        <w:rPr>
          <w:b/>
          <w:noProof/>
          <w:color w:val="FF0000"/>
          <w:sz w:val="40"/>
          <w:szCs w:val="40"/>
          <w:lang w:eastAsia="cs-CZ"/>
        </w:rPr>
      </w:pPr>
      <w:r w:rsidRPr="0069620B">
        <w:rPr>
          <w:rFonts w:ascii="Calibri" w:hAnsi="Calibri" w:cs="Calibri"/>
          <w:b/>
          <w:color w:val="FF0000"/>
        </w:rPr>
        <w:t>10 názvů zdravých potravin:</w:t>
      </w:r>
      <w:r w:rsidRPr="0069620B">
        <w:rPr>
          <w:b/>
          <w:noProof/>
          <w:color w:val="FF0000"/>
          <w:sz w:val="40"/>
          <w:szCs w:val="40"/>
          <w:lang w:eastAsia="cs-CZ"/>
        </w:rPr>
        <w:t xml:space="preserve"> 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2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Pr="00A74A28" w:rsidRDefault="00A74A28" w:rsidP="00A74A28">
      <w:pPr>
        <w:tabs>
          <w:tab w:val="left" w:pos="3000"/>
        </w:tabs>
        <w:spacing w:line="276" w:lineRule="auto"/>
        <w:rPr>
          <w:rFonts w:ascii="Calibri" w:hAnsi="Calibri" w:cs="Calibri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Pr="0069620B" w:rsidRDefault="00A74A28" w:rsidP="00A74A28">
      <w:pPr>
        <w:tabs>
          <w:tab w:val="left" w:pos="3000"/>
        </w:tabs>
        <w:spacing w:line="360" w:lineRule="auto"/>
        <w:rPr>
          <w:rFonts w:ascii="Calibri" w:hAnsi="Calibri" w:cs="Calibri"/>
          <w:color w:val="FF0000"/>
        </w:rPr>
      </w:pPr>
    </w:p>
    <w:p w:rsidR="00A74A28" w:rsidRPr="0069620B" w:rsidRDefault="00A74A28" w:rsidP="00A74A28">
      <w:pPr>
        <w:tabs>
          <w:tab w:val="left" w:pos="3000"/>
        </w:tabs>
        <w:spacing w:line="360" w:lineRule="auto"/>
        <w:rPr>
          <w:rFonts w:ascii="Calibri" w:hAnsi="Calibri" w:cs="Calibri"/>
          <w:b/>
          <w:color w:val="FF0000"/>
        </w:rPr>
      </w:pPr>
      <w:r w:rsidRPr="0069620B">
        <w:rPr>
          <w:rFonts w:ascii="Calibri" w:hAnsi="Calibri" w:cs="Calibri"/>
          <w:b/>
          <w:color w:val="FF0000"/>
        </w:rPr>
        <w:t>10 názvů zdravých pokrmů:</w:t>
      </w:r>
    </w:p>
    <w:p w:rsidR="00A74A28" w:rsidRDefault="00A74A28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A74A28">
      <w:pPr>
        <w:tabs>
          <w:tab w:val="left" w:pos="3000"/>
        </w:tabs>
        <w:spacing w:line="276" w:lineRule="auto"/>
        <w:rPr>
          <w:noProof/>
          <w:sz w:val="40"/>
          <w:szCs w:val="40"/>
          <w:lang w:eastAsia="cs-CZ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Pr="00A74A28" w:rsidRDefault="00A74A28" w:rsidP="00A74A28">
      <w:pPr>
        <w:tabs>
          <w:tab w:val="left" w:pos="3000"/>
        </w:tabs>
        <w:spacing w:line="276" w:lineRule="auto"/>
        <w:rPr>
          <w:rFonts w:ascii="Calibri" w:hAnsi="Calibri" w:cs="Calibri"/>
        </w:rPr>
      </w:pPr>
      <w:r w:rsidRPr="00A74A28">
        <w:rPr>
          <w:noProof/>
          <w:sz w:val="40"/>
          <w:szCs w:val="40"/>
          <w:lang w:eastAsia="cs-CZ"/>
        </w:rPr>
        <w:t>…………………………………………………</w:t>
      </w:r>
    </w:p>
    <w:p w:rsidR="00A74A28" w:rsidRDefault="00A74A28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86682" w:rsidRDefault="00A74A28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Léčebná</w:t>
      </w:r>
      <w:r w:rsidR="00CB09B5">
        <w:rPr>
          <w:b/>
          <w:bCs/>
          <w:color w:val="17365D" w:themeColor="text2" w:themeShade="BF"/>
          <w:sz w:val="32"/>
          <w:szCs w:val="32"/>
          <w:u w:val="single"/>
        </w:rPr>
        <w:t xml:space="preserve"> výživa</w:t>
      </w:r>
    </w:p>
    <w:p w:rsidR="00986682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3B7D2D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3B7D2D" w:rsidRPr="00605478">
        <w:rPr>
          <w:b/>
          <w:bCs/>
          <w:color w:val="FF0000"/>
          <w:sz w:val="32"/>
          <w:szCs w:val="32"/>
        </w:rPr>
        <w:t>(ŘEŠENÍ)</w:t>
      </w:r>
    </w:p>
    <w:p w:rsidR="00986682" w:rsidRPr="00A7327A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CE1D46" w:rsidRDefault="00CE1D46" w:rsidP="00CE1D46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1.  Odpovězte na otázky: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Pr="00CB09B5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 xml:space="preserve">Co to je </w:t>
      </w:r>
      <w:r>
        <w:rPr>
          <w:b/>
          <w:bCs/>
          <w:color w:val="FF0000"/>
        </w:rPr>
        <w:t>léčebná výživa</w:t>
      </w:r>
      <w:r w:rsidRPr="00CB09B5">
        <w:rPr>
          <w:b/>
          <w:bCs/>
          <w:color w:val="FF0000"/>
        </w:rPr>
        <w:t>?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Pr="00CE1D46" w:rsidRDefault="00CE1D46" w:rsidP="00CE1D46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Výživa upravená na základě potřeb vyplývajících ze specifik jednotlivých druhů onemocnění.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E1D46" w:rsidRPr="00CB09B5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E1D46" w:rsidRPr="00CB09B5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Jak lze dosahovat léčebného účinku stravy</w:t>
      </w:r>
      <w:r w:rsidRPr="00CB09B5">
        <w:rPr>
          <w:b/>
          <w:bCs/>
          <w:color w:val="FF0000"/>
        </w:rPr>
        <w:t>?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Cs/>
        </w:rPr>
        <w:t>Změnou množství stravy, změnou poměru živin, výběrem potravin, technologickou úpravou stravy.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E1D46" w:rsidRPr="00CB09B5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Kde se léčebná výživa uplatňuje</w:t>
      </w:r>
      <w:r w:rsidRPr="00CB09B5">
        <w:rPr>
          <w:b/>
          <w:bCs/>
          <w:color w:val="FF0000"/>
        </w:rPr>
        <w:t>?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Pr="00CE1D46" w:rsidRDefault="00CE1D46" w:rsidP="00CE1D46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V léčebnách, domovech seniorů, nemocnicích, sanatoriu, lázních. 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Pr="000911C4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 </w:t>
      </w:r>
    </w:p>
    <w:p w:rsidR="00CE1D46" w:rsidRDefault="00CE1D46" w:rsidP="00CE1D46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E1D46" w:rsidRDefault="00072B80" w:rsidP="00CE1D46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4342765</wp:posOffset>
            </wp:positionH>
            <wp:positionV relativeFrom="paragraph">
              <wp:posOffset>32385</wp:posOffset>
            </wp:positionV>
            <wp:extent cx="1746885" cy="1740535"/>
            <wp:effectExtent l="19050" t="0" r="5715" b="0"/>
            <wp:wrapNone/>
            <wp:docPr id="3" name="imgPreview" descr="jablka,košíky,hnědý chléb,okurky,studené řezy,dekorativní,ryby,fotolia,obloha,zdravé,citróny,obědy,přírodní,talíře,přípravy,zralé,saláty,přísady,předkrmy,šťavnaté,chutné,koř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ablka,košíky,hnědý chléb,okurky,studené řezy,dekorativní,ryby,fotolia,obloha,zdravé,citróny,obědy,přírodní,talíře,přípravy,zralé,saláty,přísady,předkrmy,šťavnaté,chutné,kořen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D46" w:rsidRDefault="00CE1D46" w:rsidP="00CE1D46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K jednotlivým druhům diet uveďte 3 specifika:</w:t>
      </w:r>
    </w:p>
    <w:p w:rsidR="00CE1D46" w:rsidRDefault="00CE1D46" w:rsidP="00CE1D46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E1D46" w:rsidRDefault="00CE1D46" w:rsidP="00CE1D46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72B80" w:rsidRDefault="00072B80" w:rsidP="00CE1D46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072B80" w:rsidRDefault="00072B80" w:rsidP="00CE1D46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CE1D46" w:rsidRPr="000911C4" w:rsidRDefault="00CE1D46" w:rsidP="00CE1D46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Redukční dieta</w:t>
      </w:r>
    </w:p>
    <w:p w:rsidR="00CE1D46" w:rsidRDefault="00CE1D46" w:rsidP="00CE1D46">
      <w:pPr>
        <w:tabs>
          <w:tab w:val="left" w:pos="2268"/>
        </w:tabs>
        <w:rPr>
          <w:noProof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noProof/>
          <w:lang w:eastAsia="cs-CZ" w:bidi="ar-SA"/>
        </w:rPr>
        <w:t>-</w:t>
      </w:r>
      <w:r>
        <w:rPr>
          <w:rFonts w:ascii="Times New Roman" w:hAnsi="Times New Roman"/>
          <w:noProof/>
          <w:lang w:eastAsia="cs-CZ" w:bidi="ar-SA"/>
        </w:rPr>
        <w:t>omezení tuku a tučných potravin, vyloučení technologické úpravy smažení,</w:t>
      </w:r>
      <w:r>
        <w:rPr>
          <w:rFonts w:ascii="Times New Roman" w:hAnsi="Times New Roman"/>
          <w:noProof/>
          <w:lang w:eastAsia="cs-CZ" w:bidi="ar-SA"/>
        </w:rPr>
        <w:tab/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  <w:r w:rsidRPr="007B5C28">
        <w:rPr>
          <w:noProof/>
          <w:sz w:val="16"/>
          <w:szCs w:val="16"/>
          <w:lang w:eastAsia="cs-CZ" w:bidi="ar-SA"/>
        </w:rPr>
        <w:t xml:space="preserve"> </w:t>
      </w:r>
    </w:p>
    <w:p w:rsidR="00072B80" w:rsidRPr="00072B80" w:rsidRDefault="00072B80" w:rsidP="00CE1D46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  <w:r>
        <w:rPr>
          <w:rFonts w:ascii="Times New Roman" w:hAnsi="Times New Roman"/>
          <w:noProof/>
          <w:lang w:eastAsia="cs-CZ" w:bidi="ar-SA"/>
        </w:rPr>
        <w:t>zařazení zvýšeného množství zeleniny do jídelníčku</w:t>
      </w:r>
    </w:p>
    <w:p w:rsidR="00072B80" w:rsidRDefault="00072B80" w:rsidP="00CE1D46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  <w:r>
        <w:rPr>
          <w:noProof/>
          <w:sz w:val="16"/>
          <w:szCs w:val="16"/>
          <w:lang w:eastAsia="cs-CZ" w:bidi="ar-SA"/>
        </w:rPr>
        <w:tab/>
      </w:r>
    </w:p>
    <w:p w:rsidR="00CE1D46" w:rsidRPr="000911C4" w:rsidRDefault="00CE1D46" w:rsidP="00CE1D46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Diabetická dieta</w:t>
      </w:r>
    </w:p>
    <w:p w:rsidR="00CE1D46" w:rsidRDefault="00CE1D46" w:rsidP="00CE1D46">
      <w:pPr>
        <w:tabs>
          <w:tab w:val="left" w:pos="2268"/>
        </w:tabs>
        <w:rPr>
          <w:noProof/>
          <w:lang w:eastAsia="cs-CZ" w:bidi="ar-SA"/>
        </w:rPr>
      </w:pPr>
    </w:p>
    <w:p w:rsidR="00CE1D46" w:rsidRDefault="00072B80" w:rsidP="00CE1D46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  <w:r>
        <w:rPr>
          <w:rFonts w:ascii="Times New Roman" w:hAnsi="Times New Roman"/>
          <w:noProof/>
          <w:lang w:eastAsia="cs-CZ" w:bidi="ar-SA"/>
        </w:rPr>
        <w:t>-nahrazení cukru umělými sladidly, pravidelná strava několikrát denně v menších porcích,</w:t>
      </w:r>
    </w:p>
    <w:p w:rsidR="00072B80" w:rsidRPr="00072B80" w:rsidRDefault="00072B80" w:rsidP="00CE1D46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  <w:r>
        <w:rPr>
          <w:rFonts w:ascii="Times New Roman" w:hAnsi="Times New Roman"/>
          <w:noProof/>
          <w:lang w:eastAsia="cs-CZ" w:bidi="ar-SA"/>
        </w:rPr>
        <w:t>dodržování pitného režimu</w:t>
      </w:r>
    </w:p>
    <w:p w:rsidR="00072B80" w:rsidRDefault="00072B80" w:rsidP="00CE1D46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CE1D46" w:rsidRDefault="00CE1D46" w:rsidP="00072B8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Nízkocholesterová dieta</w:t>
      </w:r>
    </w:p>
    <w:p w:rsidR="00072B80" w:rsidRDefault="00072B80" w:rsidP="00072B8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  <w:r>
        <w:rPr>
          <w:rFonts w:ascii="Times New Roman" w:hAnsi="Times New Roman"/>
          <w:noProof/>
          <w:lang w:eastAsia="cs-CZ" w:bidi="ar-SA"/>
        </w:rPr>
        <w:t>-vyloučení živočišných tuků, omezení soli, vajec, jatečného masa, pravidelná strava bohatá na zeleninu ve všech úpravách</w:t>
      </w: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</w:p>
    <w:p w:rsidR="00072B80" w:rsidRDefault="00072B80" w:rsidP="00072B80">
      <w:pPr>
        <w:tabs>
          <w:tab w:val="left" w:pos="2268"/>
        </w:tabs>
        <w:rPr>
          <w:rFonts w:ascii="Times New Roman" w:hAnsi="Times New Roman"/>
          <w:noProof/>
          <w:lang w:eastAsia="cs-CZ" w:bidi="ar-SA"/>
        </w:rPr>
      </w:pPr>
    </w:p>
    <w:p w:rsidR="00CE1D46" w:rsidRDefault="00CE1D46" w:rsidP="00CE1D46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Pomocí internetového vyhledávače vyhledejte:</w:t>
      </w:r>
    </w:p>
    <w:p w:rsidR="00CE1D46" w:rsidRDefault="00CE1D46" w:rsidP="00CE1D46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4247846</wp:posOffset>
            </wp:positionH>
            <wp:positionV relativeFrom="paragraph">
              <wp:posOffset>146602</wp:posOffset>
            </wp:positionV>
            <wp:extent cx="1521930" cy="1510748"/>
            <wp:effectExtent l="19050" t="0" r="2070" b="0"/>
            <wp:wrapNone/>
            <wp:docPr id="5" name="imgPreview" descr="emotikony,komunikace,obličeje,počítače,příruční počítače,psaní na psacím stroji,smajlíci,smajlík,smějící se obličeje,technologie,usmívající se obličeje,veselý oblič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emotikony,komunikace,obličeje,počítače,příruční počítače,psaní na psacím stroji,smajlíci,smajlík,smějící se obličeje,technologie,usmívající se obličeje,veselý obličej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930" cy="151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2B80" w:rsidRDefault="00072B80" w:rsidP="00CE1D46">
      <w:pPr>
        <w:tabs>
          <w:tab w:val="left" w:pos="3000"/>
        </w:tabs>
        <w:spacing w:line="360" w:lineRule="auto"/>
        <w:rPr>
          <w:rFonts w:ascii="Calibri" w:hAnsi="Calibri" w:cs="Calibri"/>
          <w:b/>
          <w:color w:val="FF0000"/>
        </w:rPr>
      </w:pPr>
    </w:p>
    <w:p w:rsidR="00CE1D46" w:rsidRPr="0069620B" w:rsidRDefault="00CE1D46" w:rsidP="00CE1D46">
      <w:pPr>
        <w:tabs>
          <w:tab w:val="left" w:pos="3000"/>
        </w:tabs>
        <w:spacing w:line="360" w:lineRule="auto"/>
        <w:rPr>
          <w:b/>
          <w:noProof/>
          <w:color w:val="FF0000"/>
          <w:sz w:val="40"/>
          <w:szCs w:val="40"/>
          <w:lang w:eastAsia="cs-CZ"/>
        </w:rPr>
      </w:pPr>
      <w:r w:rsidRPr="0069620B">
        <w:rPr>
          <w:rFonts w:ascii="Calibri" w:hAnsi="Calibri" w:cs="Calibri"/>
          <w:b/>
          <w:color w:val="FF0000"/>
        </w:rPr>
        <w:t>10 názvů zdravých potravin:</w:t>
      </w:r>
      <w:r w:rsidRPr="0069620B">
        <w:rPr>
          <w:b/>
          <w:noProof/>
          <w:color w:val="FF0000"/>
          <w:sz w:val="40"/>
          <w:szCs w:val="40"/>
          <w:lang w:eastAsia="cs-CZ"/>
        </w:rPr>
        <w:t xml:space="preserve"> 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mléko,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sýry,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tvaroh,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16"/>
          <w:szCs w:val="16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 xml:space="preserve">ovoce, </w:t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28"/>
          <w:szCs w:val="28"/>
          <w:lang w:eastAsia="cs-CZ"/>
        </w:rPr>
        <w:tab/>
      </w:r>
      <w:r w:rsidRPr="00CE1D46">
        <w:rPr>
          <w:rFonts w:ascii="Times New Roman" w:hAnsi="Times New Roman"/>
          <w:noProof/>
          <w:sz w:val="16"/>
          <w:szCs w:val="16"/>
          <w:lang w:eastAsia="cs-CZ" w:bidi="ar-SA"/>
        </w:rPr>
        <w:t>Obrázek č.2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zelenina,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 xml:space="preserve">luštěniny, 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výrobky z celozrnné mouky,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rybí maso,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>kuřecí maso,</w:t>
      </w:r>
    </w:p>
    <w:p w:rsidR="00CE1D46" w:rsidRPr="00CE1D46" w:rsidRDefault="00CE1D46" w:rsidP="00CE1D46">
      <w:pPr>
        <w:tabs>
          <w:tab w:val="left" w:pos="3000"/>
        </w:tabs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 w:rsidRPr="00CE1D46">
        <w:rPr>
          <w:rFonts w:ascii="Times New Roman" w:hAnsi="Times New Roman"/>
          <w:noProof/>
          <w:sz w:val="28"/>
          <w:szCs w:val="28"/>
          <w:lang w:eastAsia="cs-CZ"/>
        </w:rPr>
        <w:t xml:space="preserve">telecí maso </w:t>
      </w:r>
    </w:p>
    <w:p w:rsidR="00CE1D46" w:rsidRPr="0069620B" w:rsidRDefault="00CE1D46" w:rsidP="00CE1D46">
      <w:pPr>
        <w:tabs>
          <w:tab w:val="left" w:pos="3000"/>
        </w:tabs>
        <w:spacing w:line="360" w:lineRule="auto"/>
        <w:rPr>
          <w:rFonts w:ascii="Calibri" w:hAnsi="Calibri" w:cs="Calibri"/>
          <w:color w:val="FF0000"/>
        </w:rPr>
      </w:pPr>
    </w:p>
    <w:p w:rsidR="00072B80" w:rsidRDefault="00072B80" w:rsidP="00CE1D46">
      <w:pPr>
        <w:tabs>
          <w:tab w:val="left" w:pos="3000"/>
        </w:tabs>
        <w:spacing w:line="360" w:lineRule="auto"/>
        <w:rPr>
          <w:rFonts w:ascii="Calibri" w:hAnsi="Calibri" w:cs="Calibri"/>
          <w:b/>
          <w:color w:val="FF0000"/>
        </w:rPr>
      </w:pPr>
    </w:p>
    <w:p w:rsidR="00072B80" w:rsidRDefault="00072B80" w:rsidP="00CE1D46">
      <w:pPr>
        <w:tabs>
          <w:tab w:val="left" w:pos="3000"/>
        </w:tabs>
        <w:spacing w:line="360" w:lineRule="auto"/>
        <w:rPr>
          <w:rFonts w:ascii="Calibri" w:hAnsi="Calibri" w:cs="Calibri"/>
          <w:b/>
          <w:color w:val="FF0000"/>
        </w:rPr>
      </w:pPr>
    </w:p>
    <w:p w:rsidR="00CE1D46" w:rsidRPr="0069620B" w:rsidRDefault="00CE1D46" w:rsidP="00CE1D46">
      <w:pPr>
        <w:tabs>
          <w:tab w:val="left" w:pos="3000"/>
        </w:tabs>
        <w:spacing w:line="360" w:lineRule="auto"/>
        <w:rPr>
          <w:rFonts w:ascii="Calibri" w:hAnsi="Calibri" w:cs="Calibri"/>
          <w:b/>
          <w:color w:val="FF0000"/>
        </w:rPr>
      </w:pPr>
      <w:r w:rsidRPr="0069620B">
        <w:rPr>
          <w:rFonts w:ascii="Calibri" w:hAnsi="Calibri" w:cs="Calibri"/>
          <w:b/>
          <w:color w:val="FF0000"/>
        </w:rPr>
        <w:t>10 názvů zdravých pokrmů:</w:t>
      </w:r>
    </w:p>
    <w:p w:rsidR="00CE1D46" w:rsidRDefault="00CE1D46" w:rsidP="00CE1D4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D46" w:rsidRP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CE1D46">
        <w:rPr>
          <w:rFonts w:ascii="Times New Roman" w:hAnsi="Times New Roman"/>
          <w:bCs/>
          <w:sz w:val="28"/>
          <w:szCs w:val="28"/>
        </w:rPr>
        <w:t>Zeleninové lečo s vejci,</w:t>
      </w:r>
      <w:r>
        <w:rPr>
          <w:rFonts w:ascii="Times New Roman" w:hAnsi="Times New Roman"/>
          <w:bCs/>
          <w:sz w:val="28"/>
          <w:szCs w:val="28"/>
        </w:rPr>
        <w:t xml:space="preserve"> brambor,</w:t>
      </w:r>
    </w:p>
    <w:p w:rsidR="00CE1D46" w:rsidRP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CE1D46">
        <w:rPr>
          <w:rFonts w:ascii="Times New Roman" w:hAnsi="Times New Roman"/>
          <w:bCs/>
          <w:sz w:val="28"/>
          <w:szCs w:val="28"/>
        </w:rPr>
        <w:t xml:space="preserve">Zeleninové rizoto, </w:t>
      </w:r>
      <w:r>
        <w:rPr>
          <w:rFonts w:ascii="Times New Roman" w:hAnsi="Times New Roman"/>
          <w:bCs/>
          <w:sz w:val="28"/>
          <w:szCs w:val="28"/>
        </w:rPr>
        <w:t>zelný salát,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CE1D46">
        <w:rPr>
          <w:rFonts w:ascii="Times New Roman" w:hAnsi="Times New Roman"/>
          <w:bCs/>
          <w:sz w:val="28"/>
          <w:szCs w:val="28"/>
        </w:rPr>
        <w:t>Vařené hovězí maso, dušený špenát, brambor,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Vařené hovězí maso, dušená mrkev, brambor, 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Kapr dušený na másle, grilovaná zelenina,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Steak z lososa, dušená rýže,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Grilovaný candát na pepři, brambor,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Hovězí pečeně na zelenině, dušená rýže,</w:t>
      </w:r>
    </w:p>
    <w:p w:rsid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Zapečená brokolice se sýrem, brambor, </w:t>
      </w:r>
    </w:p>
    <w:p w:rsidR="00CE1D46" w:rsidRPr="00CE1D46" w:rsidRDefault="00CE1D46" w:rsidP="00CE1D4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Sojová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směs po čínsku, brambor</w:t>
      </w:r>
    </w:p>
    <w:p w:rsidR="00CE1D46" w:rsidRPr="00CE1D46" w:rsidRDefault="00CE1D46" w:rsidP="00CE1D4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</w:p>
    <w:p w:rsidR="0069620B" w:rsidRDefault="0069620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69620B" w:rsidRDefault="0069620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937DF4" w:rsidRDefault="00324BB0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bookmarkStart w:id="0" w:name="_GoBack"/>
      <w:r w:rsidRPr="00937DF4">
        <w:rPr>
          <w:rFonts w:ascii="Times New Roman" w:hAnsi="Times New Roman"/>
          <w:lang w:bidi="ar-SA"/>
        </w:rPr>
        <w:t>č.</w:t>
      </w:r>
      <w:r w:rsidR="008802E0" w:rsidRPr="00937DF4">
        <w:rPr>
          <w:rFonts w:ascii="Times New Roman" w:hAnsi="Times New Roman"/>
          <w:lang w:bidi="ar-SA"/>
        </w:rPr>
        <w:t xml:space="preserve"> </w:t>
      </w:r>
      <w:r w:rsidRPr="00937DF4">
        <w:rPr>
          <w:rFonts w:ascii="Times New Roman" w:hAnsi="Times New Roman"/>
          <w:lang w:bidi="ar-SA"/>
        </w:rPr>
        <w:t>1</w:t>
      </w:r>
      <w:r w:rsidR="00A74A28" w:rsidRPr="00937DF4">
        <w:rPr>
          <w:rFonts w:ascii="Times New Roman" w:hAnsi="Times New Roman"/>
          <w:lang w:bidi="ar-SA"/>
        </w:rPr>
        <w:t xml:space="preserve"> a č.</w:t>
      </w:r>
      <w:r w:rsidR="008802E0" w:rsidRPr="00937DF4">
        <w:rPr>
          <w:rFonts w:ascii="Times New Roman" w:hAnsi="Times New Roman"/>
          <w:lang w:bidi="ar-SA"/>
        </w:rPr>
        <w:t xml:space="preserve"> </w:t>
      </w:r>
      <w:r w:rsidR="00A74A28" w:rsidRPr="00937DF4">
        <w:rPr>
          <w:rFonts w:ascii="Times New Roman" w:hAnsi="Times New Roman"/>
          <w:lang w:bidi="ar-SA"/>
        </w:rPr>
        <w:t>2</w:t>
      </w:r>
    </w:p>
    <w:p w:rsidR="006C1851" w:rsidRPr="00937DF4" w:rsidRDefault="006C1851" w:rsidP="006C185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937DF4">
        <w:rPr>
          <w:rFonts w:ascii="Times New Roman" w:hAnsi="Times New Roman"/>
        </w:rPr>
        <w:t xml:space="preserve">KLIPART – nástroj Microsoft Windows </w:t>
      </w:r>
      <w:r w:rsidRPr="00937DF4">
        <w:rPr>
          <w:rFonts w:ascii="Times New Roman" w:hAnsi="Times New Roman"/>
          <w:lang w:val="en-US"/>
        </w:rPr>
        <w:t>[online]</w:t>
      </w:r>
      <w:r w:rsidRPr="00937DF4">
        <w:rPr>
          <w:rFonts w:ascii="Times New Roman" w:hAnsi="Times New Roman"/>
        </w:rPr>
        <w:t>, dostupný na WWW: http://</w:t>
      </w:r>
      <w:hyperlink r:id="rId10" w:tgtFrame="_blank" w:history="1">
        <w:r w:rsidRPr="00937DF4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937DF4">
        <w:rPr>
          <w:rFonts w:ascii="Times New Roman" w:hAnsi="Times New Roman"/>
        </w:rPr>
        <w:t xml:space="preserve"> </w:t>
      </w:r>
      <w:r w:rsidRPr="00937DF4">
        <w:rPr>
          <w:rFonts w:ascii="Times New Roman" w:hAnsi="Times New Roman"/>
          <w:lang w:bidi="ar-SA"/>
        </w:rPr>
        <w:t>[cit. 2013-12-05]</w:t>
      </w:r>
    </w:p>
    <w:bookmarkEnd w:id="0"/>
    <w:p w:rsidR="00FA3CEA" w:rsidRPr="00937DF4" w:rsidRDefault="00FA3CEA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FA3CEA" w:rsidRPr="00937DF4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003B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349DF"/>
    <w:multiLevelType w:val="hybridMultilevel"/>
    <w:tmpl w:val="B6F4214A"/>
    <w:lvl w:ilvl="0" w:tplc="82568E1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15D6A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73750"/>
    <w:multiLevelType w:val="hybridMultilevel"/>
    <w:tmpl w:val="508C91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037AA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C74FD4"/>
    <w:multiLevelType w:val="hybridMultilevel"/>
    <w:tmpl w:val="7780DA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5C5318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6"/>
  </w:num>
  <w:num w:numId="4">
    <w:abstractNumId w:val="6"/>
  </w:num>
  <w:num w:numId="5">
    <w:abstractNumId w:val="12"/>
  </w:num>
  <w:num w:numId="6">
    <w:abstractNumId w:val="11"/>
  </w:num>
  <w:num w:numId="7">
    <w:abstractNumId w:val="7"/>
  </w:num>
  <w:num w:numId="8">
    <w:abstractNumId w:val="19"/>
  </w:num>
  <w:num w:numId="9">
    <w:abstractNumId w:val="13"/>
  </w:num>
  <w:num w:numId="10">
    <w:abstractNumId w:val="2"/>
  </w:num>
  <w:num w:numId="11">
    <w:abstractNumId w:val="14"/>
  </w:num>
  <w:num w:numId="12">
    <w:abstractNumId w:val="5"/>
  </w:num>
  <w:num w:numId="13">
    <w:abstractNumId w:val="10"/>
  </w:num>
  <w:num w:numId="14">
    <w:abstractNumId w:val="17"/>
  </w:num>
  <w:num w:numId="15">
    <w:abstractNumId w:val="9"/>
  </w:num>
  <w:num w:numId="16">
    <w:abstractNumId w:val="20"/>
  </w:num>
  <w:num w:numId="17">
    <w:abstractNumId w:val="18"/>
  </w:num>
  <w:num w:numId="18">
    <w:abstractNumId w:val="4"/>
  </w:num>
  <w:num w:numId="19">
    <w:abstractNumId w:val="0"/>
  </w:num>
  <w:num w:numId="20">
    <w:abstractNumId w:val="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2B80"/>
    <w:rsid w:val="00094D5F"/>
    <w:rsid w:val="000A7776"/>
    <w:rsid w:val="000B5CDD"/>
    <w:rsid w:val="00114545"/>
    <w:rsid w:val="00126504"/>
    <w:rsid w:val="001605C2"/>
    <w:rsid w:val="001D416C"/>
    <w:rsid w:val="00210B48"/>
    <w:rsid w:val="00233418"/>
    <w:rsid w:val="00277459"/>
    <w:rsid w:val="00287B9D"/>
    <w:rsid w:val="00324BB0"/>
    <w:rsid w:val="003B7D2D"/>
    <w:rsid w:val="0041384C"/>
    <w:rsid w:val="00420A70"/>
    <w:rsid w:val="004A44BC"/>
    <w:rsid w:val="004F2A71"/>
    <w:rsid w:val="00505DB0"/>
    <w:rsid w:val="00525E51"/>
    <w:rsid w:val="005468E6"/>
    <w:rsid w:val="00590DEA"/>
    <w:rsid w:val="005D634B"/>
    <w:rsid w:val="005D6A3A"/>
    <w:rsid w:val="005E6E6C"/>
    <w:rsid w:val="00605478"/>
    <w:rsid w:val="00606C45"/>
    <w:rsid w:val="00613E60"/>
    <w:rsid w:val="0064083E"/>
    <w:rsid w:val="00641C6F"/>
    <w:rsid w:val="0069620B"/>
    <w:rsid w:val="006C1851"/>
    <w:rsid w:val="006E5592"/>
    <w:rsid w:val="007057E2"/>
    <w:rsid w:val="007107F5"/>
    <w:rsid w:val="00760F59"/>
    <w:rsid w:val="007E45D3"/>
    <w:rsid w:val="00825298"/>
    <w:rsid w:val="00840FE0"/>
    <w:rsid w:val="00845B9A"/>
    <w:rsid w:val="00846A50"/>
    <w:rsid w:val="0086116F"/>
    <w:rsid w:val="008802E0"/>
    <w:rsid w:val="008A3A0D"/>
    <w:rsid w:val="008D444C"/>
    <w:rsid w:val="0092285D"/>
    <w:rsid w:val="00922F4A"/>
    <w:rsid w:val="0093091C"/>
    <w:rsid w:val="00937DF4"/>
    <w:rsid w:val="00937FFA"/>
    <w:rsid w:val="00944E46"/>
    <w:rsid w:val="00952D6E"/>
    <w:rsid w:val="00955161"/>
    <w:rsid w:val="009669D2"/>
    <w:rsid w:val="00973F94"/>
    <w:rsid w:val="00986682"/>
    <w:rsid w:val="009C564B"/>
    <w:rsid w:val="00A67EFE"/>
    <w:rsid w:val="00A7327A"/>
    <w:rsid w:val="00A74A28"/>
    <w:rsid w:val="00A86C6B"/>
    <w:rsid w:val="00AE1B33"/>
    <w:rsid w:val="00AE6D68"/>
    <w:rsid w:val="00B66BF6"/>
    <w:rsid w:val="00B7031B"/>
    <w:rsid w:val="00C50A68"/>
    <w:rsid w:val="00C6480A"/>
    <w:rsid w:val="00CB09B5"/>
    <w:rsid w:val="00CE1D46"/>
    <w:rsid w:val="00D60627"/>
    <w:rsid w:val="00D62C93"/>
    <w:rsid w:val="00DB330B"/>
    <w:rsid w:val="00DD22E4"/>
    <w:rsid w:val="00E17F6C"/>
    <w:rsid w:val="00E227F4"/>
    <w:rsid w:val="00E31ED3"/>
    <w:rsid w:val="00E87EB5"/>
    <w:rsid w:val="00ED6A09"/>
    <w:rsid w:val="00F4440F"/>
    <w:rsid w:val="00F56383"/>
    <w:rsid w:val="00FA3CEA"/>
    <w:rsid w:val="00FA74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579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8</cp:revision>
  <cp:lastPrinted>2013-04-22T09:51:00Z</cp:lastPrinted>
  <dcterms:created xsi:type="dcterms:W3CDTF">2013-06-05T06:32:00Z</dcterms:created>
  <dcterms:modified xsi:type="dcterms:W3CDTF">2013-07-04T09:34:00Z</dcterms:modified>
</cp:coreProperties>
</file>