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895"/>
        </w:tabs>
        <w:rPr>
          <w:rFonts w:ascii="Times New Roman" w:hAnsi="Times New Roman"/>
        </w:rPr>
      </w:pPr>
      <w:r>
        <w:rPr>
          <w:rFonts w:ascii="Times New Roman" w:hAnsi="Times New Roman"/>
          <w:sz w:val="48"/>
        </w:rPr>
        <w:tab/>
      </w:r>
    </w:p>
    <w:p w:rsidR="008C0D4E" w:rsidRDefault="008C0D4E" w:rsidP="008C0D4E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8C0D4E" w:rsidRDefault="008C0D4E" w:rsidP="008C0D4E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Stravovací a ubytovací služby</w:t>
      </w:r>
    </w:p>
    <w:p w:rsidR="008C0D4E" w:rsidRDefault="008C0D4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8C0D4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 w:rsidR="00E87EB5"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214289">
        <w:rPr>
          <w:rFonts w:ascii="Times New Roman" w:hAnsi="Times New Roman"/>
        </w:rPr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14289">
        <w:rPr>
          <w:rFonts w:ascii="Times New Roman" w:hAnsi="Times New Roman"/>
        </w:rPr>
        <w:t>Opakování – pokrmy z vepřového masa  A1_32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214289" w:rsidRDefault="00ED6A09" w:rsidP="00214289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 xml:space="preserve">Opakování </w:t>
      </w:r>
      <w:r w:rsidR="00720791">
        <w:rPr>
          <w:rFonts w:ascii="Times New Roman" w:hAnsi="Times New Roman"/>
        </w:rPr>
        <w:t>rozdělení vepřového masa podle kvality, použití</w:t>
      </w:r>
    </w:p>
    <w:p w:rsidR="00720791" w:rsidRDefault="00720791" w:rsidP="00214289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v kuchyni a technologický postup přípravy pokrmů</w:t>
      </w:r>
    </w:p>
    <w:p w:rsidR="00214289" w:rsidRPr="00ED6A09" w:rsidRDefault="00214289" w:rsidP="00214289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D1148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214289">
        <w:rPr>
          <w:rFonts w:ascii="Times New Roman" w:hAnsi="Times New Roman"/>
        </w:rPr>
        <w:t>3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214289">
        <w:rPr>
          <w:rFonts w:ascii="Times New Roman" w:hAnsi="Times New Roman"/>
        </w:rPr>
        <w:t>6</w:t>
      </w:r>
      <w:r w:rsidR="000A7776">
        <w:rPr>
          <w:rFonts w:ascii="Times New Roman" w:hAnsi="Times New Roman"/>
        </w:rPr>
        <w:t>.</w:t>
      </w:r>
      <w:r w:rsidR="00993C1F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9A517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9A517E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0B5CDD" w:rsidRPr="00094D5F" w:rsidRDefault="000B5CDD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564B" w:rsidRDefault="00214289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Opakování – pokrmy z vepřového masa</w:t>
      </w:r>
    </w:p>
    <w:p w:rsidR="009C564B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9C564B" w:rsidRPr="00A7327A" w:rsidRDefault="009C564B" w:rsidP="009C564B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9C564B" w:rsidRDefault="00B66C43" w:rsidP="009C564B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 xml:space="preserve">Rozdělte </w:t>
      </w:r>
      <w:r w:rsidR="00214289">
        <w:rPr>
          <w:b/>
          <w:bCs/>
          <w:color w:val="548DD4" w:themeColor="text2" w:themeTint="99"/>
        </w:rPr>
        <w:t>části vepřového masa podle kvality do</w:t>
      </w:r>
      <w:r>
        <w:rPr>
          <w:b/>
          <w:bCs/>
          <w:color w:val="548DD4" w:themeColor="text2" w:themeTint="99"/>
        </w:rPr>
        <w:t xml:space="preserve"> tří </w:t>
      </w:r>
      <w:r w:rsidR="00214289">
        <w:rPr>
          <w:b/>
          <w:bCs/>
          <w:color w:val="548DD4" w:themeColor="text2" w:themeTint="99"/>
        </w:rPr>
        <w:t>jakostních</w:t>
      </w:r>
      <w:r>
        <w:rPr>
          <w:b/>
          <w:bCs/>
          <w:color w:val="548DD4" w:themeColor="text2" w:themeTint="99"/>
        </w:rPr>
        <w:t xml:space="preserve"> skupin, ke každé </w:t>
      </w:r>
      <w:r w:rsidR="00214289">
        <w:rPr>
          <w:b/>
          <w:bCs/>
          <w:color w:val="548DD4" w:themeColor="text2" w:themeTint="99"/>
        </w:rPr>
        <w:t>části uveďte</w:t>
      </w:r>
      <w:r>
        <w:rPr>
          <w:b/>
          <w:bCs/>
          <w:color w:val="548DD4" w:themeColor="text2" w:themeTint="99"/>
        </w:rPr>
        <w:t xml:space="preserve"> příklad</w:t>
      </w:r>
      <w:r w:rsidR="00214289">
        <w:rPr>
          <w:b/>
          <w:bCs/>
          <w:color w:val="548DD4" w:themeColor="text2" w:themeTint="99"/>
        </w:rPr>
        <w:t xml:space="preserve"> jednoho pokrmu, který se z ní upravuje</w:t>
      </w:r>
      <w:r w:rsidR="00947191">
        <w:rPr>
          <w:b/>
          <w:bCs/>
          <w:color w:val="548DD4" w:themeColor="text2" w:themeTint="99"/>
        </w:rPr>
        <w:t>:</w:t>
      </w:r>
    </w:p>
    <w:p w:rsidR="00947191" w:rsidRPr="00F5418E" w:rsidRDefault="009A517E" w:rsidP="009C564B">
      <w:pPr>
        <w:ind w:left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28" style="position:absolute;left:0;text-align:left;margin-left:-15pt;margin-top:8.75pt;width:251.25pt;height:121.95pt;z-index:-251553792" fillcolor="#f2dbdb [661]"/>
        </w:pict>
      </w:r>
    </w:p>
    <w:p w:rsidR="000B5CDD" w:rsidRPr="00214289" w:rsidRDefault="00214289" w:rsidP="00214289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jakost</w:t>
      </w:r>
      <w:r w:rsidR="00B66C43" w:rsidRPr="00214289">
        <w:rPr>
          <w:b/>
          <w:noProof/>
          <w:lang w:eastAsia="cs-CZ" w:bidi="ar-SA"/>
        </w:rPr>
        <w:t xml:space="preserve"> </w:t>
      </w:r>
    </w:p>
    <w:p w:rsidR="00947191" w:rsidRPr="00986682" w:rsidRDefault="00214289" w:rsidP="009471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304800</wp:posOffset>
            </wp:positionV>
            <wp:extent cx="2789555" cy="1847215"/>
            <wp:effectExtent l="19050" t="0" r="0" b="0"/>
            <wp:wrapNone/>
            <wp:docPr id="3" name="obrázek 3" descr="File:Sow and five piglet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Sow and five piglet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184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191"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14289" w:rsidRPr="00986682" w:rsidRDefault="00214289" w:rsidP="00214289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947191" w:rsidRDefault="0094719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214289" w:rsidRDefault="00214289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214289" w:rsidRDefault="009A517E" w:rsidP="0041384C">
      <w:pPr>
        <w:tabs>
          <w:tab w:val="left" w:pos="2268"/>
        </w:tabs>
        <w:rPr>
          <w:b/>
          <w:noProof/>
          <w:lang w:eastAsia="cs-CZ" w:bidi="ar-SA"/>
        </w:rPr>
      </w:pPr>
      <w:r w:rsidRPr="009A517E"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30" style="position:absolute;margin-left:-15pt;margin-top:1.8pt;width:251.25pt;height:121.95pt;z-index:-251551744" fillcolor="#faf8d4"/>
        </w:pict>
      </w:r>
    </w:p>
    <w:p w:rsidR="00947191" w:rsidRPr="00214289" w:rsidRDefault="00214289" w:rsidP="00214289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jakost</w:t>
      </w:r>
    </w:p>
    <w:p w:rsidR="00214289" w:rsidRDefault="00214289" w:rsidP="00214289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b/>
          <w:noProof/>
          <w:lang w:eastAsia="cs-CZ" w:bidi="ar-SA"/>
        </w:rPr>
        <w:t xml:space="preserve"> </w:t>
      </w:r>
    </w:p>
    <w:p w:rsidR="00214289" w:rsidRPr="00986682" w:rsidRDefault="00214289" w:rsidP="00214289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 xml:space="preserve">        </w:t>
      </w:r>
      <w:r w:rsidRPr="00FA3CEA">
        <w:rPr>
          <w:noProof/>
          <w:sz w:val="18"/>
          <w:szCs w:val="18"/>
          <w:lang w:eastAsia="cs-CZ" w:bidi="ar-SA"/>
        </w:rPr>
        <w:t>Obrázek č.1</w:t>
      </w:r>
    </w:p>
    <w:p w:rsidR="00947191" w:rsidRPr="00986682" w:rsidRDefault="00214289" w:rsidP="00214289">
      <w:pPr>
        <w:tabs>
          <w:tab w:val="left" w:pos="2674"/>
        </w:tabs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257175</wp:posOffset>
            </wp:positionV>
            <wp:extent cx="2705100" cy="1809750"/>
            <wp:effectExtent l="19050" t="0" r="0" b="0"/>
            <wp:wrapNone/>
            <wp:docPr id="6" name="obrázek 6" descr="File:XN Sus domesticus Animal husbandry 912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XN Sus domesticus Animal husbandry 912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7191"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214289" w:rsidRPr="00986682" w:rsidRDefault="00214289" w:rsidP="00214289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</w:t>
      </w:r>
      <w:r>
        <w:rPr>
          <w:rFonts w:ascii="Calibri" w:hAnsi="Calibri" w:cs="Calibri"/>
          <w:sz w:val="28"/>
          <w:szCs w:val="28"/>
        </w:rPr>
        <w:tab/>
      </w:r>
      <w:r w:rsidRPr="00986682">
        <w:rPr>
          <w:rFonts w:ascii="Calibri" w:hAnsi="Calibri" w:cs="Calibri"/>
          <w:sz w:val="28"/>
          <w:szCs w:val="28"/>
        </w:rPr>
        <w:t>.</w:t>
      </w:r>
    </w:p>
    <w:p w:rsidR="00947191" w:rsidRDefault="009A517E" w:rsidP="00214289">
      <w:pPr>
        <w:spacing w:after="200"/>
        <w:rPr>
          <w:b/>
          <w:noProof/>
          <w:lang w:eastAsia="cs-CZ" w:bidi="ar-SA"/>
        </w:rPr>
      </w:pPr>
      <w:r w:rsidRPr="009A517E"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29" style="position:absolute;margin-left:-15pt;margin-top:11.65pt;width:251.25pt;height:147.8pt;z-index:-251552768" fillcolor="#eaf1dd [662]"/>
        </w:pict>
      </w:r>
      <w:r w:rsidR="00B66C43">
        <w:rPr>
          <w:b/>
          <w:noProof/>
          <w:lang w:eastAsia="cs-CZ" w:bidi="ar-SA"/>
        </w:rPr>
        <w:tab/>
      </w:r>
      <w:r w:rsidR="00B66C43">
        <w:rPr>
          <w:b/>
          <w:noProof/>
          <w:lang w:eastAsia="cs-CZ" w:bidi="ar-SA"/>
        </w:rPr>
        <w:tab/>
      </w:r>
      <w:r w:rsidR="00B66C43">
        <w:rPr>
          <w:b/>
          <w:noProof/>
          <w:lang w:eastAsia="cs-CZ" w:bidi="ar-SA"/>
        </w:rPr>
        <w:tab/>
      </w:r>
      <w:r w:rsidR="00B66C43">
        <w:rPr>
          <w:b/>
          <w:noProof/>
          <w:lang w:eastAsia="cs-CZ" w:bidi="ar-SA"/>
        </w:rPr>
        <w:tab/>
      </w:r>
    </w:p>
    <w:p w:rsidR="00947191" w:rsidRDefault="00214289" w:rsidP="00214289">
      <w:pPr>
        <w:pStyle w:val="Odstavecseseznamem"/>
        <w:numPr>
          <w:ilvl w:val="0"/>
          <w:numId w:val="15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jakost</w:t>
      </w:r>
    </w:p>
    <w:p w:rsidR="00214289" w:rsidRPr="00214289" w:rsidRDefault="00214289" w:rsidP="00214289">
      <w:pPr>
        <w:pStyle w:val="Odstavecseseznamem"/>
        <w:tabs>
          <w:tab w:val="left" w:pos="2268"/>
        </w:tabs>
        <w:ind w:left="1080"/>
        <w:rPr>
          <w:b/>
          <w:noProof/>
          <w:lang w:eastAsia="cs-CZ" w:bidi="ar-SA"/>
        </w:rPr>
      </w:pPr>
    </w:p>
    <w:p w:rsidR="00947191" w:rsidRPr="00986682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B66C43" w:rsidRDefault="00947191" w:rsidP="009471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</w:p>
    <w:p w:rsidR="00214289" w:rsidRDefault="00214289" w:rsidP="00214289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  <w:t xml:space="preserve">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20791" w:rsidRPr="00FA3CEA" w:rsidRDefault="00720791" w:rsidP="00720791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Vypište vepřové droby, ke každému drobu příklad použití v kuchyni: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3597275</wp:posOffset>
            </wp:positionH>
            <wp:positionV relativeFrom="paragraph">
              <wp:posOffset>130810</wp:posOffset>
            </wp:positionV>
            <wp:extent cx="1921510" cy="1921510"/>
            <wp:effectExtent l="0" t="0" r="2540" b="0"/>
            <wp:wrapNone/>
            <wp:docPr id="9" name="obrázek 14" descr="C:\Users\pvankova\AppData\Local\Microsoft\Windows\Temporary Internet Files\Content.IE5\JDJ6NYRS\MC9004414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vankova\AppData\Local\Microsoft\Windows\Temporary Internet Files\Content.IE5\JDJ6NYRS\MC90044142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92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720791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986682">
        <w:rPr>
          <w:rFonts w:ascii="Calibri" w:hAnsi="Calibri" w:cs="Calibri"/>
          <w:sz w:val="28"/>
          <w:szCs w:val="28"/>
        </w:rPr>
        <w:t>…………………………………………………………….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noProof/>
          <w:sz w:val="18"/>
          <w:szCs w:val="18"/>
          <w:lang w:eastAsia="cs-CZ" w:bidi="ar-SA"/>
        </w:rPr>
        <w:t>Obr.</w:t>
      </w:r>
      <w:r w:rsidRPr="00FA3CEA">
        <w:rPr>
          <w:noProof/>
          <w:sz w:val="18"/>
          <w:szCs w:val="18"/>
          <w:lang w:eastAsia="cs-CZ" w:bidi="ar-SA"/>
        </w:rPr>
        <w:t xml:space="preserve"> č</w:t>
      </w:r>
      <w:r>
        <w:rPr>
          <w:noProof/>
          <w:sz w:val="18"/>
          <w:szCs w:val="18"/>
          <w:lang w:eastAsia="cs-CZ" w:bidi="ar-SA"/>
        </w:rPr>
        <w:t>.5</w:t>
      </w:r>
    </w:p>
    <w:p w:rsidR="00720791" w:rsidRPr="00720791" w:rsidRDefault="00720791" w:rsidP="00720791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Popište technologický postup přípravy segedínského guláše</w:t>
      </w:r>
      <w:r w:rsidRPr="00720791">
        <w:rPr>
          <w:b/>
          <w:bCs/>
          <w:color w:val="548DD4" w:themeColor="text2" w:themeTint="99"/>
        </w:rPr>
        <w:t>:</w:t>
      </w:r>
      <w:r w:rsidRPr="00720791">
        <w:rPr>
          <w:b/>
          <w:bCs/>
          <w:color w:val="548DD4" w:themeColor="text2" w:themeTint="99"/>
        </w:rPr>
        <w:tab/>
      </w:r>
      <w:r w:rsidRPr="00720791">
        <w:rPr>
          <w:b/>
          <w:bCs/>
          <w:color w:val="548DD4" w:themeColor="text2" w:themeTint="99"/>
        </w:rPr>
        <w:tab/>
      </w:r>
      <w:r w:rsidRPr="00720791">
        <w:rPr>
          <w:b/>
          <w:bCs/>
          <w:color w:val="548DD4" w:themeColor="text2" w:themeTint="99"/>
        </w:rPr>
        <w:tab/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1" style="position:absolute;left:0;text-align:left;margin-left:-6.35pt;margin-top:1.15pt;width:188.25pt;height:130.5pt;z-index:-251548672" fillcolor="#c4bc96 [2414]"/>
        </w:pic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  <w:r>
        <w:rPr>
          <w:bCs/>
        </w:rPr>
        <w:t xml:space="preserve">                           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A61F4">
        <w:rPr>
          <w:bCs/>
        </w:rPr>
        <w:t>------------------------------------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ind w:left="4956"/>
        <w:jc w:val="both"/>
        <w:rPr>
          <w:noProof/>
          <w:sz w:val="16"/>
          <w:szCs w:val="16"/>
          <w:lang w:eastAsia="cs-CZ" w:bidi="ar-SA"/>
        </w:rPr>
      </w:pPr>
      <w:r>
        <w:rPr>
          <w:noProof/>
          <w:sz w:val="16"/>
          <w:szCs w:val="16"/>
          <w:lang w:eastAsia="cs-CZ" w:bidi="ar-SA"/>
        </w:rPr>
        <w:t xml:space="preserve">         </w:t>
      </w:r>
    </w:p>
    <w:p w:rsidR="00720791" w:rsidRDefault="00720791" w:rsidP="00720791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 1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20791" w:rsidRPr="000911C4" w:rsidRDefault="00720791" w:rsidP="00720791">
      <w:pPr>
        <w:tabs>
          <w:tab w:val="left" w:pos="2268"/>
        </w:tabs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  <w:r>
        <w:rPr>
          <w:noProof/>
          <w:lang w:eastAsia="cs-CZ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FA3CEA" w:rsidRPr="00FA3CEA" w:rsidRDefault="00720791" w:rsidP="00720791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K části vepřového masa přiřaďte pokrm, který se z ní připravuje</w:t>
      </w:r>
      <w:r w:rsidR="00FA3CEA" w:rsidRPr="00FA3CEA">
        <w:rPr>
          <w:b/>
          <w:bCs/>
          <w:color w:val="548DD4" w:themeColor="text2" w:themeTint="99"/>
        </w:rPr>
        <w:t>:</w:t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  <w:r w:rsidR="00947191">
        <w:rPr>
          <w:b/>
          <w:bCs/>
          <w:color w:val="548DD4" w:themeColor="text2" w:themeTint="99"/>
        </w:rPr>
        <w:tab/>
      </w:r>
    </w:p>
    <w:p w:rsidR="009C564B" w:rsidRDefault="009C564B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5" style="position:absolute;left:0;text-align:left;margin-left:212.15pt;margin-top:2.25pt;width:166.5pt;height:66pt;z-index:251774976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BŮČEK</w:t>
                  </w:r>
                </w:p>
              </w:txbxContent>
            </v:textbox>
          </v:oval>
        </w:pict>
      </w:r>
      <w:r w:rsidR="00720791">
        <w:rPr>
          <w:b/>
          <w:bCs/>
          <w:sz w:val="28"/>
          <w:szCs w:val="28"/>
        </w:rPr>
        <w:t>Záhorácký závitek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Vepřový guláš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9A517E">
        <w:rPr>
          <w:b/>
          <w:bCs/>
          <w:noProof/>
          <w:color w:val="548DD4" w:themeColor="text2" w:themeTint="99"/>
          <w:lang w:eastAsia="cs-CZ" w:bidi="ar-SA"/>
        </w:rPr>
        <w:pict>
          <v:oval id="_x0000_s1034" style="position:absolute;left:0;text-align:left;margin-left:212.15pt;margin-top:15.95pt;width:166.5pt;height:66pt;z-index:251773952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KRKOVICE</w:t>
                  </w:r>
                </w:p>
              </w:txbxContent>
            </v:textbox>
          </v:oval>
        </w:pict>
      </w:r>
      <w:r w:rsidR="00720791">
        <w:rPr>
          <w:b/>
          <w:bCs/>
          <w:sz w:val="28"/>
          <w:szCs w:val="28"/>
        </w:rPr>
        <w:t>Vepřové výpečky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720791" w:rsidP="00720791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Vepřová pečeně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Segedínský guláš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32" style="position:absolute;left:0;text-align:left;margin-left:212.15pt;margin-top:13.85pt;width:166.5pt;height:66pt;z-index:251771904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PLEC</w:t>
                  </w:r>
                </w:p>
              </w:txbxContent>
            </v:textbox>
          </v:oval>
        </w:pic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Smažený řízek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Katův šleh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Opakování – pokrmy z vepřového masa</w:t>
      </w:r>
    </w:p>
    <w:p w:rsidR="00720791" w:rsidRPr="00720791" w:rsidRDefault="00720791" w:rsidP="007207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FF0000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>
        <w:rPr>
          <w:b/>
          <w:bCs/>
          <w:color w:val="FF0000"/>
          <w:sz w:val="32"/>
          <w:szCs w:val="32"/>
          <w:u w:val="single"/>
        </w:rPr>
        <w:t>(ŘEŠENÍ)</w:t>
      </w:r>
    </w:p>
    <w:p w:rsidR="00720791" w:rsidRPr="00A7327A" w:rsidRDefault="00720791" w:rsidP="00720791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</w:p>
    <w:p w:rsidR="00720791" w:rsidRPr="00720791" w:rsidRDefault="00720791" w:rsidP="00720791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20791">
        <w:rPr>
          <w:b/>
          <w:bCs/>
          <w:color w:val="548DD4" w:themeColor="text2" w:themeTint="99"/>
        </w:rPr>
        <w:t>Rozdělte části vepřového masa podle kvality do tří jakostních skupin, ke každé části uveďte příklad jednoho pokrmu, který se z ní upravuje:</w:t>
      </w:r>
    </w:p>
    <w:p w:rsidR="00720791" w:rsidRPr="00F5418E" w:rsidRDefault="009A517E" w:rsidP="00720791">
      <w:pPr>
        <w:ind w:left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37" style="position:absolute;left:0;text-align:left;margin-left:-15pt;margin-top:8.75pt;width:251.25pt;height:121.95pt;z-index:-251538432" fillcolor="#f2dbdb [661]"/>
        </w:pict>
      </w:r>
    </w:p>
    <w:p w:rsidR="00720791" w:rsidRPr="00720791" w:rsidRDefault="00720791" w:rsidP="00720791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lang w:eastAsia="cs-CZ" w:bidi="ar-SA"/>
        </w:rPr>
      </w:pPr>
      <w:r w:rsidRPr="00720791">
        <w:rPr>
          <w:b/>
          <w:noProof/>
          <w:lang w:eastAsia="cs-CZ" w:bidi="ar-SA"/>
        </w:rPr>
        <w:t xml:space="preserve">jakost </w:t>
      </w:r>
    </w:p>
    <w:p w:rsidR="00720791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77024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304800</wp:posOffset>
            </wp:positionV>
            <wp:extent cx="2789555" cy="1847215"/>
            <wp:effectExtent l="19050" t="0" r="0" b="0"/>
            <wp:wrapNone/>
            <wp:docPr id="10" name="obrázek 3" descr="File:Sow and five piglet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Sow and five piglet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184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0791">
        <w:rPr>
          <w:rFonts w:ascii="Calibri" w:hAnsi="Calibri" w:cs="Calibri"/>
          <w:b/>
          <w:sz w:val="28"/>
          <w:szCs w:val="28"/>
        </w:rPr>
        <w:t>panenská svíčková</w:t>
      </w:r>
      <w:r>
        <w:rPr>
          <w:rFonts w:ascii="Calibri" w:hAnsi="Calibri" w:cs="Calibri"/>
          <w:sz w:val="28"/>
          <w:szCs w:val="28"/>
        </w:rPr>
        <w:t xml:space="preserve"> - </w:t>
      </w:r>
      <w:proofErr w:type="spellStart"/>
      <w:r>
        <w:rPr>
          <w:rFonts w:ascii="Calibri" w:hAnsi="Calibri" w:cs="Calibri"/>
          <w:sz w:val="28"/>
          <w:szCs w:val="28"/>
        </w:rPr>
        <w:t>Medajlonky</w:t>
      </w:r>
      <w:proofErr w:type="spellEnd"/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p</w:t>
      </w:r>
      <w:r w:rsidRPr="00720791">
        <w:rPr>
          <w:rFonts w:ascii="Calibri" w:hAnsi="Calibri" w:cs="Calibri"/>
          <w:b/>
          <w:sz w:val="28"/>
          <w:szCs w:val="28"/>
        </w:rPr>
        <w:t>ečeně</w:t>
      </w:r>
      <w:r>
        <w:rPr>
          <w:rFonts w:ascii="Calibri" w:hAnsi="Calibri" w:cs="Calibri"/>
          <w:sz w:val="28"/>
          <w:szCs w:val="28"/>
        </w:rPr>
        <w:t xml:space="preserve"> – Vepřová kotleta na </w:t>
      </w:r>
      <w:proofErr w:type="spellStart"/>
      <w:r>
        <w:rPr>
          <w:rFonts w:ascii="Calibri" w:hAnsi="Calibri" w:cs="Calibri"/>
          <w:sz w:val="28"/>
          <w:szCs w:val="28"/>
        </w:rPr>
        <w:t>kmíně</w:t>
      </w:r>
      <w:proofErr w:type="spellEnd"/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k</w:t>
      </w:r>
      <w:r w:rsidRPr="00720791">
        <w:rPr>
          <w:rFonts w:ascii="Calibri" w:hAnsi="Calibri" w:cs="Calibri"/>
          <w:b/>
          <w:sz w:val="28"/>
          <w:szCs w:val="28"/>
        </w:rPr>
        <w:t>ýta</w:t>
      </w:r>
      <w:r>
        <w:rPr>
          <w:rFonts w:ascii="Calibri" w:hAnsi="Calibri" w:cs="Calibri"/>
          <w:sz w:val="28"/>
          <w:szCs w:val="28"/>
        </w:rPr>
        <w:t xml:space="preserve"> – Smažený řízek</w:t>
      </w: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</w:p>
    <w:p w:rsidR="00720791" w:rsidRDefault="009A517E" w:rsidP="00720791">
      <w:pPr>
        <w:tabs>
          <w:tab w:val="left" w:pos="2268"/>
        </w:tabs>
        <w:rPr>
          <w:b/>
          <w:noProof/>
          <w:lang w:eastAsia="cs-CZ" w:bidi="ar-SA"/>
        </w:rPr>
      </w:pPr>
      <w:r w:rsidRPr="009A517E"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39" style="position:absolute;margin-left:-15pt;margin-top:1.8pt;width:251.25pt;height:121.95pt;z-index:-251536384" fillcolor="#faf8d4"/>
        </w:pict>
      </w:r>
    </w:p>
    <w:p w:rsidR="00720791" w:rsidRPr="00214289" w:rsidRDefault="00720791" w:rsidP="00720791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jakost</w:t>
      </w: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  </w:t>
      </w:r>
      <w:r>
        <w:rPr>
          <w:b/>
          <w:noProof/>
          <w:lang w:eastAsia="cs-CZ" w:bidi="ar-SA"/>
        </w:rPr>
        <w:t xml:space="preserve"> </w:t>
      </w: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sz w:val="28"/>
          <w:szCs w:val="28"/>
        </w:rPr>
        <w:t>plec</w:t>
      </w:r>
      <w:r>
        <w:rPr>
          <w:rFonts w:ascii="Calibri" w:hAnsi="Calibri" w:cs="Calibri"/>
          <w:sz w:val="28"/>
          <w:szCs w:val="28"/>
        </w:rPr>
        <w:t xml:space="preserve"> – Segedínský </w:t>
      </w:r>
      <w:proofErr w:type="gramStart"/>
      <w:r>
        <w:rPr>
          <w:rFonts w:ascii="Calibri" w:hAnsi="Calibri" w:cs="Calibri"/>
          <w:sz w:val="28"/>
          <w:szCs w:val="28"/>
        </w:rPr>
        <w:t xml:space="preserve">guláš                                       </w:t>
      </w:r>
      <w:r w:rsidRPr="00FA3CEA">
        <w:rPr>
          <w:noProof/>
          <w:sz w:val="18"/>
          <w:szCs w:val="18"/>
          <w:lang w:eastAsia="cs-CZ" w:bidi="ar-SA"/>
        </w:rPr>
        <w:t>Obrázek</w:t>
      </w:r>
      <w:proofErr w:type="gramEnd"/>
      <w:r w:rsidRPr="00FA3CEA">
        <w:rPr>
          <w:noProof/>
          <w:sz w:val="18"/>
          <w:szCs w:val="18"/>
          <w:lang w:eastAsia="cs-CZ" w:bidi="ar-SA"/>
        </w:rPr>
        <w:t xml:space="preserve"> č.1</w:t>
      </w:r>
    </w:p>
    <w:p w:rsidR="00720791" w:rsidRPr="00986682" w:rsidRDefault="00720791" w:rsidP="00720791">
      <w:pPr>
        <w:tabs>
          <w:tab w:val="left" w:pos="2674"/>
        </w:tabs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257175</wp:posOffset>
            </wp:positionV>
            <wp:extent cx="2705100" cy="1809750"/>
            <wp:effectExtent l="19050" t="0" r="0" b="0"/>
            <wp:wrapNone/>
            <wp:docPr id="11" name="obrázek 6" descr="File:XN Sus domesticus Animal husbandry 912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:XN Sus domesticus Animal husbandry 912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0791">
        <w:rPr>
          <w:rFonts w:ascii="Calibri" w:hAnsi="Calibri" w:cs="Calibri"/>
          <w:b/>
          <w:sz w:val="28"/>
          <w:szCs w:val="28"/>
        </w:rPr>
        <w:t>krkovice</w:t>
      </w:r>
      <w:r>
        <w:rPr>
          <w:rFonts w:ascii="Calibri" w:hAnsi="Calibri" w:cs="Calibri"/>
          <w:sz w:val="28"/>
          <w:szCs w:val="28"/>
        </w:rPr>
        <w:t xml:space="preserve"> – Vepřový </w:t>
      </w:r>
      <w:proofErr w:type="spellStart"/>
      <w:r>
        <w:rPr>
          <w:rFonts w:ascii="Calibri" w:hAnsi="Calibri" w:cs="Calibri"/>
          <w:sz w:val="28"/>
          <w:szCs w:val="28"/>
        </w:rPr>
        <w:t>stejk</w:t>
      </w:r>
      <w:proofErr w:type="spellEnd"/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b</w:t>
      </w:r>
      <w:r w:rsidRPr="00720791">
        <w:rPr>
          <w:rFonts w:ascii="Calibri" w:hAnsi="Calibri" w:cs="Calibri"/>
          <w:b/>
          <w:sz w:val="28"/>
          <w:szCs w:val="28"/>
        </w:rPr>
        <w:t xml:space="preserve">ůček </w:t>
      </w:r>
      <w:r>
        <w:rPr>
          <w:rFonts w:ascii="Calibri" w:hAnsi="Calibri" w:cs="Calibri"/>
          <w:sz w:val="28"/>
          <w:szCs w:val="28"/>
        </w:rPr>
        <w:t>– Vepřové výpečky</w:t>
      </w:r>
      <w:r>
        <w:rPr>
          <w:rFonts w:ascii="Calibri" w:hAnsi="Calibri" w:cs="Calibri"/>
          <w:sz w:val="28"/>
          <w:szCs w:val="28"/>
        </w:rPr>
        <w:tab/>
      </w:r>
      <w:r w:rsidRPr="00986682">
        <w:rPr>
          <w:rFonts w:ascii="Calibri" w:hAnsi="Calibri" w:cs="Calibri"/>
          <w:sz w:val="28"/>
          <w:szCs w:val="28"/>
        </w:rPr>
        <w:t>.</w:t>
      </w:r>
    </w:p>
    <w:p w:rsidR="00720791" w:rsidRDefault="009A517E" w:rsidP="00720791">
      <w:pPr>
        <w:spacing w:after="200"/>
        <w:rPr>
          <w:b/>
          <w:noProof/>
          <w:lang w:eastAsia="cs-CZ" w:bidi="ar-SA"/>
        </w:rPr>
      </w:pPr>
      <w:r w:rsidRPr="009A517E">
        <w:rPr>
          <w:rFonts w:cstheme="minorHAnsi"/>
          <w:b/>
          <w:noProof/>
          <w:sz w:val="28"/>
          <w:szCs w:val="28"/>
          <w:lang w:eastAsia="cs-CZ" w:bidi="ar-SA"/>
        </w:rPr>
        <w:pict>
          <v:rect id="_x0000_s1038" style="position:absolute;margin-left:-15pt;margin-top:11.65pt;width:251.25pt;height:143.45pt;z-index:-251537408" fillcolor="#eaf1dd [662]"/>
        </w:pict>
      </w:r>
      <w:r w:rsidR="00720791">
        <w:rPr>
          <w:b/>
          <w:noProof/>
          <w:lang w:eastAsia="cs-CZ" w:bidi="ar-SA"/>
        </w:rPr>
        <w:tab/>
      </w:r>
      <w:r w:rsidR="00720791">
        <w:rPr>
          <w:b/>
          <w:noProof/>
          <w:lang w:eastAsia="cs-CZ" w:bidi="ar-SA"/>
        </w:rPr>
        <w:tab/>
      </w:r>
      <w:r w:rsidR="00720791">
        <w:rPr>
          <w:b/>
          <w:noProof/>
          <w:lang w:eastAsia="cs-CZ" w:bidi="ar-SA"/>
        </w:rPr>
        <w:tab/>
      </w:r>
      <w:r w:rsidR="00720791">
        <w:rPr>
          <w:b/>
          <w:noProof/>
          <w:lang w:eastAsia="cs-CZ" w:bidi="ar-SA"/>
        </w:rPr>
        <w:tab/>
      </w:r>
    </w:p>
    <w:p w:rsidR="00720791" w:rsidRDefault="00720791" w:rsidP="00720791">
      <w:pPr>
        <w:pStyle w:val="Odstavecseseznamem"/>
        <w:numPr>
          <w:ilvl w:val="0"/>
          <w:numId w:val="19"/>
        </w:num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>jakost</w:t>
      </w:r>
    </w:p>
    <w:p w:rsidR="00720791" w:rsidRPr="00214289" w:rsidRDefault="00720791" w:rsidP="00720791">
      <w:pPr>
        <w:pStyle w:val="Odstavecseseznamem"/>
        <w:tabs>
          <w:tab w:val="left" w:pos="2268"/>
        </w:tabs>
        <w:ind w:left="1080"/>
        <w:rPr>
          <w:b/>
          <w:noProof/>
          <w:lang w:eastAsia="cs-CZ" w:bidi="ar-SA"/>
        </w:rPr>
      </w:pPr>
    </w:p>
    <w:p w:rsidR="00720791" w:rsidRPr="00986682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sz w:val="28"/>
          <w:szCs w:val="28"/>
        </w:rPr>
        <w:t>hlava</w:t>
      </w:r>
      <w:r>
        <w:rPr>
          <w:rFonts w:ascii="Calibri" w:hAnsi="Calibri" w:cs="Calibri"/>
          <w:sz w:val="28"/>
          <w:szCs w:val="28"/>
        </w:rPr>
        <w:t xml:space="preserve"> – Ovar s křenem, hořčicí a pečivem</w:t>
      </w:r>
    </w:p>
    <w:p w:rsidR="00720791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sz w:val="28"/>
          <w:szCs w:val="28"/>
        </w:rPr>
        <w:t>lalok</w:t>
      </w:r>
      <w:r>
        <w:rPr>
          <w:rFonts w:ascii="Calibri" w:hAnsi="Calibri" w:cs="Calibri"/>
          <w:sz w:val="28"/>
          <w:szCs w:val="28"/>
        </w:rPr>
        <w:t xml:space="preserve"> – Vepřový prejt</w:t>
      </w:r>
      <w:r>
        <w:rPr>
          <w:rFonts w:ascii="Calibri" w:hAnsi="Calibri" w:cs="Calibri"/>
          <w:sz w:val="28"/>
          <w:szCs w:val="28"/>
        </w:rPr>
        <w:tab/>
      </w:r>
    </w:p>
    <w:p w:rsidR="00720791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  <w:sz w:val="28"/>
          <w:szCs w:val="28"/>
        </w:rPr>
        <w:t>kolínka</w:t>
      </w:r>
      <w:r>
        <w:rPr>
          <w:rFonts w:ascii="Calibri" w:hAnsi="Calibri" w:cs="Calibri"/>
          <w:sz w:val="28"/>
          <w:szCs w:val="28"/>
        </w:rPr>
        <w:t xml:space="preserve"> – Pečené vepřové koleno          </w:t>
      </w:r>
      <w:r>
        <w:rPr>
          <w:rFonts w:ascii="Calibri" w:hAnsi="Calibri" w:cs="Calibri"/>
          <w:sz w:val="28"/>
          <w:szCs w:val="28"/>
        </w:rPr>
        <w:tab/>
        <w:t xml:space="preserve">  </w:t>
      </w:r>
      <w:r w:rsidRPr="00FA3CEA">
        <w:rPr>
          <w:noProof/>
          <w:sz w:val="18"/>
          <w:szCs w:val="18"/>
          <w:lang w:eastAsia="cs-CZ" w:bidi="ar-SA"/>
        </w:rPr>
        <w:t>Obrázek č.</w:t>
      </w:r>
      <w:r>
        <w:rPr>
          <w:noProof/>
          <w:sz w:val="18"/>
          <w:szCs w:val="18"/>
          <w:lang w:eastAsia="cs-CZ" w:bidi="ar-SA"/>
        </w:rPr>
        <w:t>2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20791">
        <w:rPr>
          <w:rFonts w:ascii="Calibri" w:hAnsi="Calibri" w:cs="Calibri"/>
          <w:b/>
          <w:sz w:val="28"/>
          <w:szCs w:val="28"/>
        </w:rPr>
        <w:t>nožičky</w:t>
      </w:r>
      <w:r>
        <w:rPr>
          <w:rFonts w:ascii="Calibri" w:hAnsi="Calibri" w:cs="Calibri"/>
          <w:sz w:val="28"/>
          <w:szCs w:val="28"/>
        </w:rPr>
        <w:t xml:space="preserve"> – Vepřová huspenina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20791" w:rsidRPr="00720791" w:rsidRDefault="00720791" w:rsidP="00720791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720791">
        <w:rPr>
          <w:b/>
          <w:bCs/>
          <w:color w:val="548DD4" w:themeColor="text2" w:themeTint="99"/>
        </w:rPr>
        <w:t>Vypište vepřové droby, ke každému drobu příklad použití v kuchyni:</w:t>
      </w:r>
      <w:r w:rsidRPr="00720791">
        <w:rPr>
          <w:b/>
          <w:bCs/>
          <w:color w:val="548DD4" w:themeColor="text2" w:themeTint="99"/>
        </w:rPr>
        <w:tab/>
      </w:r>
      <w:r w:rsidRPr="00720791">
        <w:rPr>
          <w:b/>
          <w:bCs/>
          <w:color w:val="548DD4" w:themeColor="text2" w:themeTint="99"/>
        </w:rPr>
        <w:tab/>
      </w: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3597275</wp:posOffset>
            </wp:positionH>
            <wp:positionV relativeFrom="paragraph">
              <wp:posOffset>130810</wp:posOffset>
            </wp:positionV>
            <wp:extent cx="1921510" cy="1921510"/>
            <wp:effectExtent l="0" t="0" r="2540" b="0"/>
            <wp:wrapNone/>
            <wp:docPr id="12" name="obrázek 14" descr="C:\Users\pvankova\AppData\Local\Microsoft\Windows\Temporary Internet Files\Content.IE5\JDJ6NYRS\MC9004414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vankova\AppData\Local\Microsoft\Windows\Temporary Internet Files\Content.IE5\JDJ6NYRS\MC90044142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510" cy="1921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0791" w:rsidRPr="00720791" w:rsidRDefault="00720791" w:rsidP="00720791">
      <w:pPr>
        <w:spacing w:after="200"/>
        <w:rPr>
          <w:rFonts w:ascii="Calibri" w:hAnsi="Calibri" w:cs="Calibri"/>
        </w:rPr>
      </w:pPr>
      <w:r w:rsidRPr="00720791">
        <w:rPr>
          <w:rFonts w:ascii="Calibri" w:hAnsi="Calibri" w:cs="Calibri"/>
          <w:b/>
        </w:rPr>
        <w:t>Vepřový mozek</w:t>
      </w:r>
      <w:r w:rsidRPr="00720791">
        <w:rPr>
          <w:rFonts w:ascii="Calibri" w:hAnsi="Calibri" w:cs="Calibri"/>
        </w:rPr>
        <w:t xml:space="preserve"> – Mozeček s vejci</w:t>
      </w:r>
    </w:p>
    <w:p w:rsidR="00720791" w:rsidRPr="00720791" w:rsidRDefault="00720791" w:rsidP="00720791">
      <w:pPr>
        <w:spacing w:after="200"/>
        <w:rPr>
          <w:rFonts w:ascii="Calibri" w:hAnsi="Calibri" w:cs="Calibri"/>
        </w:rPr>
      </w:pPr>
      <w:r w:rsidRPr="00720791">
        <w:rPr>
          <w:rFonts w:ascii="Calibri" w:hAnsi="Calibri" w:cs="Calibri"/>
          <w:b/>
        </w:rPr>
        <w:t>Vepřové plíce</w:t>
      </w:r>
      <w:r>
        <w:rPr>
          <w:rFonts w:ascii="Calibri" w:hAnsi="Calibri" w:cs="Calibri"/>
        </w:rPr>
        <w:t xml:space="preserve"> – Plíčky na smetaně</w:t>
      </w:r>
      <w:r w:rsidRPr="00720791">
        <w:rPr>
          <w:rFonts w:ascii="Calibri" w:hAnsi="Calibri" w:cs="Calibri"/>
        </w:rPr>
        <w:tab/>
      </w:r>
      <w:r w:rsidRPr="00720791">
        <w:rPr>
          <w:rFonts w:ascii="Calibri" w:hAnsi="Calibri" w:cs="Calibri"/>
        </w:rPr>
        <w:tab/>
      </w:r>
      <w:r w:rsidRPr="00720791">
        <w:rPr>
          <w:rFonts w:ascii="Calibri" w:hAnsi="Calibri" w:cs="Calibri"/>
        </w:rPr>
        <w:tab/>
      </w:r>
    </w:p>
    <w:p w:rsidR="00720791" w:rsidRPr="00720791" w:rsidRDefault="00720791" w:rsidP="00720791">
      <w:pPr>
        <w:spacing w:after="200"/>
        <w:rPr>
          <w:rFonts w:ascii="Calibri" w:hAnsi="Calibri" w:cs="Calibri"/>
        </w:rPr>
      </w:pPr>
      <w:r w:rsidRPr="00720791">
        <w:rPr>
          <w:rFonts w:ascii="Calibri" w:hAnsi="Calibri" w:cs="Calibri"/>
          <w:b/>
        </w:rPr>
        <w:t>Vepřové srdce</w:t>
      </w:r>
      <w:r>
        <w:rPr>
          <w:rFonts w:ascii="Calibri" w:hAnsi="Calibri" w:cs="Calibri"/>
        </w:rPr>
        <w:t xml:space="preserve"> – Dušené srdce na cibulce</w:t>
      </w:r>
    </w:p>
    <w:p w:rsidR="00720791" w:rsidRPr="00720791" w:rsidRDefault="00720791" w:rsidP="00720791">
      <w:pPr>
        <w:spacing w:after="200"/>
        <w:rPr>
          <w:rFonts w:ascii="Calibri" w:hAnsi="Calibri" w:cs="Calibri"/>
        </w:rPr>
      </w:pPr>
      <w:r w:rsidRPr="00720791">
        <w:rPr>
          <w:rFonts w:ascii="Calibri" w:hAnsi="Calibri" w:cs="Calibri"/>
          <w:b/>
        </w:rPr>
        <w:t>Vepřová játra</w:t>
      </w:r>
      <w:r>
        <w:rPr>
          <w:rFonts w:ascii="Calibri" w:hAnsi="Calibri" w:cs="Calibri"/>
        </w:rPr>
        <w:t xml:space="preserve"> – Játra na roštu</w:t>
      </w:r>
      <w:r w:rsidRPr="00720791">
        <w:rPr>
          <w:rFonts w:ascii="Calibri" w:hAnsi="Calibri" w:cs="Calibri"/>
        </w:rPr>
        <w:tab/>
      </w:r>
      <w:r w:rsidRPr="00720791">
        <w:rPr>
          <w:rFonts w:ascii="Calibri" w:hAnsi="Calibri" w:cs="Calibri"/>
        </w:rPr>
        <w:tab/>
      </w:r>
      <w:r w:rsidRPr="00720791">
        <w:rPr>
          <w:rFonts w:ascii="Calibri" w:hAnsi="Calibri" w:cs="Calibri"/>
        </w:rPr>
        <w:tab/>
      </w:r>
    </w:p>
    <w:p w:rsidR="00720791" w:rsidRDefault="00720791" w:rsidP="00720791">
      <w:pPr>
        <w:spacing w:after="200"/>
        <w:rPr>
          <w:rFonts w:ascii="Calibri" w:hAnsi="Calibri" w:cs="Calibri"/>
          <w:sz w:val="28"/>
          <w:szCs w:val="28"/>
        </w:rPr>
      </w:pPr>
      <w:r w:rsidRPr="00720791">
        <w:rPr>
          <w:rFonts w:ascii="Calibri" w:hAnsi="Calibri" w:cs="Calibri"/>
          <w:b/>
        </w:rPr>
        <w:t>Vepřové ledviny</w:t>
      </w:r>
      <w:r>
        <w:rPr>
          <w:rFonts w:ascii="Calibri" w:hAnsi="Calibri" w:cs="Calibri"/>
        </w:rPr>
        <w:t xml:space="preserve"> – Nadívané ledvinky na víně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noProof/>
          <w:sz w:val="18"/>
          <w:szCs w:val="18"/>
          <w:lang w:eastAsia="cs-CZ" w:bidi="ar-SA"/>
        </w:rPr>
        <w:t>Obr.</w:t>
      </w:r>
      <w:r w:rsidRPr="00FA3CEA">
        <w:rPr>
          <w:noProof/>
          <w:sz w:val="18"/>
          <w:szCs w:val="18"/>
          <w:lang w:eastAsia="cs-CZ" w:bidi="ar-SA"/>
        </w:rPr>
        <w:t xml:space="preserve"> č</w:t>
      </w:r>
      <w:r>
        <w:rPr>
          <w:noProof/>
          <w:sz w:val="18"/>
          <w:szCs w:val="18"/>
          <w:lang w:eastAsia="cs-CZ" w:bidi="ar-SA"/>
        </w:rPr>
        <w:t>.5</w:t>
      </w:r>
    </w:p>
    <w:p w:rsidR="00720791" w:rsidRPr="00720791" w:rsidRDefault="00720791" w:rsidP="00720791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lastRenderedPageBreak/>
        <w:t>Popište technologický postup přípravy segedínského guláše</w:t>
      </w:r>
      <w:r w:rsidRPr="00720791">
        <w:rPr>
          <w:b/>
          <w:bCs/>
          <w:color w:val="548DD4" w:themeColor="text2" w:themeTint="99"/>
        </w:rPr>
        <w:t>:</w:t>
      </w:r>
      <w:r w:rsidRPr="00720791">
        <w:rPr>
          <w:b/>
          <w:bCs/>
          <w:color w:val="548DD4" w:themeColor="text2" w:themeTint="99"/>
        </w:rPr>
        <w:tab/>
      </w:r>
      <w:r w:rsidRPr="00720791">
        <w:rPr>
          <w:b/>
          <w:bCs/>
          <w:color w:val="548DD4" w:themeColor="text2" w:themeTint="99"/>
        </w:rPr>
        <w:tab/>
      </w:r>
      <w:r w:rsidRPr="00720791">
        <w:rPr>
          <w:b/>
          <w:bCs/>
          <w:color w:val="548DD4" w:themeColor="text2" w:themeTint="99"/>
        </w:rPr>
        <w:tab/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720791" w:rsidRPr="007A61F4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 w:rsidRPr="007A61F4">
        <w:rPr>
          <w:b/>
          <w:bCs/>
          <w:color w:val="FF0000"/>
        </w:rPr>
        <w:t>SUROVINY</w:t>
      </w:r>
      <w:r>
        <w:rPr>
          <w:b/>
          <w:bCs/>
          <w:color w:val="FF0000"/>
        </w:rPr>
        <w:t>:</w:t>
      </w:r>
      <w:r w:rsidRPr="007A61F4">
        <w:rPr>
          <w:rFonts w:ascii="Verdana" w:hAnsi="Verdana"/>
          <w:color w:val="222222"/>
          <w:sz w:val="19"/>
          <w:szCs w:val="19"/>
        </w:rPr>
        <w:t xml:space="preserve"> 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9A517E">
        <w:rPr>
          <w:b/>
          <w:bCs/>
          <w:noProof/>
          <w:color w:val="548DD4" w:themeColor="text2" w:themeTint="99"/>
          <w:lang w:eastAsia="cs-CZ" w:bidi="ar-SA"/>
        </w:rPr>
        <w:pict>
          <v:rect id="_x0000_s1040" style="position:absolute;left:0;text-align:left;margin-left:-6.35pt;margin-top:9.05pt;width:188.25pt;height:130.5pt;z-index:-251534336" fillcolor="#c4bc96 [2414]"/>
        </w:pic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vepřový bůček nebo plec,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tuk, 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cibule, 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mletá paprika,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sůl, pepř, kmín, 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kysané zelí,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hladká mouka,</w:t>
      </w:r>
    </w:p>
    <w:p w:rsidR="00720791" w:rsidRP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zakysaná </w:t>
      </w:r>
      <w:proofErr w:type="spellStart"/>
      <w:r>
        <w:rPr>
          <w:b/>
          <w:bCs/>
        </w:rPr>
        <w:t>smatana</w:t>
      </w:r>
      <w:proofErr w:type="spellEnd"/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ind w:left="4956"/>
        <w:jc w:val="both"/>
        <w:rPr>
          <w:b/>
          <w:bCs/>
          <w:color w:val="548DD4" w:themeColor="text2" w:themeTint="99"/>
        </w:rPr>
      </w:pPr>
      <w:r>
        <w:rPr>
          <w:noProof/>
          <w:sz w:val="16"/>
          <w:szCs w:val="16"/>
          <w:lang w:eastAsia="cs-CZ" w:bidi="ar-SA"/>
        </w:rPr>
        <w:t xml:space="preserve">       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TECHNOLOGICKÝ POSTUP: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720791" w:rsidRP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  <w:r w:rsidRPr="00720791">
        <w:rPr>
          <w:b/>
          <w:noProof/>
          <w:lang w:eastAsia="cs-CZ" w:bidi="ar-SA"/>
        </w:rPr>
        <w:t>-vepřový bůček nebo plec nakrájíme na kostky, osolíme, opepříme,</w:t>
      </w:r>
    </w:p>
    <w:p w:rsidR="00720791" w:rsidRP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  <w:r w:rsidRPr="00720791">
        <w:rPr>
          <w:b/>
          <w:noProof/>
          <w:lang w:eastAsia="cs-CZ" w:bidi="ar-SA"/>
        </w:rPr>
        <w:t>-orestujeme na cibulovém základu, zaprášíme mletou paprikou ,okmínujeme,  podlijeme a dusíme do poloměkka,</w:t>
      </w:r>
    </w:p>
    <w:p w:rsidR="00720791" w:rsidRP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  <w:r w:rsidRPr="00720791">
        <w:rPr>
          <w:b/>
          <w:noProof/>
          <w:lang w:eastAsia="cs-CZ" w:bidi="ar-SA"/>
        </w:rPr>
        <w:t xml:space="preserve">-k poloměkkému masu přidáme pokrájené kysané zelí, zahustíme jíškou a provaříme, </w:t>
      </w:r>
    </w:p>
    <w:p w:rsidR="00720791" w:rsidRP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noProof/>
          <w:lang w:eastAsia="cs-CZ" w:bidi="ar-SA"/>
        </w:rPr>
      </w:pPr>
      <w:r w:rsidRPr="00720791">
        <w:rPr>
          <w:b/>
          <w:noProof/>
          <w:lang w:eastAsia="cs-CZ" w:bidi="ar-SA"/>
        </w:rPr>
        <w:t>-na závěr zjemníme zakysanou smetanou.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noProof/>
          <w:lang w:eastAsia="cs-CZ" w:bidi="ar-SA"/>
        </w:rPr>
      </w:pPr>
    </w:p>
    <w:p w:rsidR="00720791" w:rsidRPr="00FA3CEA" w:rsidRDefault="00720791" w:rsidP="00720791">
      <w:pPr>
        <w:pStyle w:val="Odstavecseseznamem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K části vepřového masa přiřaďte pokrm, který se z ní připravuje</w:t>
      </w:r>
      <w:r w:rsidRPr="00FA3CEA">
        <w:rPr>
          <w:b/>
          <w:bCs/>
          <w:color w:val="548DD4" w:themeColor="text2" w:themeTint="99"/>
        </w:rPr>
        <w:t>:</w:t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  <w:r>
        <w:rPr>
          <w:b/>
          <w:bCs/>
          <w:color w:val="548DD4" w:themeColor="text2" w:themeTint="99"/>
        </w:rPr>
        <w:tab/>
      </w:r>
    </w:p>
    <w:p w:rsidR="00720791" w:rsidRDefault="00720791" w:rsidP="00720791">
      <w:pPr>
        <w:tabs>
          <w:tab w:val="left" w:pos="2268"/>
        </w:tabs>
        <w:rPr>
          <w:b/>
          <w:noProof/>
          <w:lang w:eastAsia="cs-CZ" w:bidi="ar-SA"/>
        </w:rPr>
      </w:pP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left:0;text-align:left;margin-left:105.15pt;margin-top:9.7pt;width:113pt;height:16pt;z-index:251795456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oval id="_x0000_s1043" style="position:absolute;left:0;text-align:left;margin-left:212.15pt;margin-top:2.25pt;width:166.5pt;height:66pt;z-index:251786240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BŮČEK</w:t>
                  </w:r>
                </w:p>
              </w:txbxContent>
            </v:textbox>
          </v:oval>
        </w:pict>
      </w:r>
      <w:r w:rsidR="00720791">
        <w:rPr>
          <w:b/>
          <w:bCs/>
          <w:sz w:val="28"/>
          <w:szCs w:val="28"/>
        </w:rPr>
        <w:t>Záhorácký závitek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0" type="#_x0000_t32" style="position:absolute;left:0;text-align:left;margin-left:99.15pt;margin-top:12.5pt;width:119pt;height:71.8pt;flip:y;z-index:251793408" o:connectortype="straight">
            <v:stroke endarrow="block"/>
          </v:shape>
        </w:pict>
      </w: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51" type="#_x0000_t32" style="position:absolute;left:0;text-align:left;margin-left:85.15pt;margin-top:6.45pt;width:150pt;height:191pt;z-index:251794432" o:connectortype="straight">
            <v:stroke endarrow="block"/>
          </v:shape>
        </w:pict>
      </w:r>
      <w:r>
        <w:rPr>
          <w:b/>
          <w:bCs/>
          <w:noProof/>
          <w:sz w:val="28"/>
          <w:szCs w:val="28"/>
          <w:lang w:eastAsia="cs-CZ" w:bidi="ar-SA"/>
        </w:rPr>
        <w:pict>
          <v:shape id="_x0000_s1048" type="#_x0000_t32" style="position:absolute;left:0;text-align:left;margin-left:99.15pt;margin-top:6.45pt;width:136pt;height:104pt;flip:y;z-index:251791360" o:connectortype="straight">
            <v:stroke endarrow="block"/>
          </v:shape>
        </w:pict>
      </w:r>
      <w:r w:rsidR="00720791">
        <w:rPr>
          <w:b/>
          <w:bCs/>
          <w:sz w:val="28"/>
          <w:szCs w:val="28"/>
        </w:rPr>
        <w:t>Vepřový guláš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9" type="#_x0000_t32" style="position:absolute;left:0;text-align:left;margin-left:99.15pt;margin-top:-.1pt;width:154pt;height:145.45pt;flip:y;z-index:251792384" o:connectortype="straight">
            <v:stroke endarrow="block"/>
          </v:shape>
        </w:pict>
      </w:r>
    </w:p>
    <w:p w:rsidR="00720791" w:rsidRPr="000B5CDD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9A517E">
        <w:rPr>
          <w:b/>
          <w:bCs/>
          <w:noProof/>
          <w:color w:val="548DD4" w:themeColor="text2" w:themeTint="99"/>
          <w:lang w:eastAsia="cs-CZ" w:bidi="ar-SA"/>
        </w:rPr>
        <w:pict>
          <v:oval id="_x0000_s1042" style="position:absolute;left:0;text-align:left;margin-left:212.15pt;margin-top:15.95pt;width:166.5pt;height:66pt;z-index:251785216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KRKOVICE</w:t>
                  </w:r>
                </w:p>
              </w:txbxContent>
            </v:textbox>
          </v:oval>
        </w:pict>
      </w:r>
      <w:r w:rsidR="00720791">
        <w:rPr>
          <w:b/>
          <w:bCs/>
          <w:sz w:val="28"/>
          <w:szCs w:val="28"/>
        </w:rPr>
        <w:t>Vepřové výpečky</w: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Pr="000B5CDD" w:rsidRDefault="009A517E" w:rsidP="00720791">
      <w:pPr>
        <w:tabs>
          <w:tab w:val="left" w:pos="5505"/>
        </w:tabs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7" type="#_x0000_t32" style="position:absolute;left:0;text-align:left;margin-left:99.15pt;margin-top:10pt;width:119pt;height:15pt;flip:y;z-index:251790336" o:connectortype="straight">
            <v:stroke endarrow="block"/>
          </v:shape>
        </w:pict>
      </w:r>
      <w:r w:rsidR="00720791">
        <w:rPr>
          <w:b/>
          <w:bCs/>
          <w:sz w:val="28"/>
          <w:szCs w:val="28"/>
        </w:rPr>
        <w:tab/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Vepřová pečeně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5" type="#_x0000_t32" style="position:absolute;left:0;text-align:left;margin-left:85.15pt;margin-top:2.8pt;width:143pt;height:94pt;flip:y;z-index:251788288" o:connectortype="straight">
            <v:stroke endarrow="block"/>
          </v:shape>
        </w:pic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6" type="#_x0000_t32" style="position:absolute;left:0;text-align:left;margin-left:92.15pt;margin-top:8.65pt;width:120pt;height:54pt;z-index:251789312" o:connectortype="straight">
            <v:stroke endarrow="block"/>
          </v:shape>
        </w:pict>
      </w:r>
      <w:r w:rsidR="00720791">
        <w:rPr>
          <w:b/>
          <w:bCs/>
          <w:sz w:val="28"/>
          <w:szCs w:val="28"/>
        </w:rPr>
        <w:t>Segedínský guláš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oval id="_x0000_s1041" style="position:absolute;left:0;text-align:left;margin-left:212.15pt;margin-top:13.85pt;width:166.5pt;height:66pt;z-index:251784192" fillcolor="#f79646 [3209]" strokecolor="#f2f2f2 [3041]" strokeweight="3pt">
            <v:fill r:id="rId12" o:title="Papyrus" color2="#feeada" type="tile"/>
            <v:shadow on="t" type="perspective" color="#974706 [1609]" opacity=".5" offset="1pt" offset2="-1pt"/>
            <v:textbox>
              <w:txbxContent>
                <w:p w:rsidR="00720791" w:rsidRPr="000B5CDD" w:rsidRDefault="00720791" w:rsidP="00720791">
                  <w:pPr>
                    <w:jc w:val="center"/>
                    <w:rPr>
                      <w:b/>
                      <w:caps/>
                      <w:sz w:val="36"/>
                      <w:szCs w:val="36"/>
                    </w:rPr>
                  </w:pPr>
                  <w:r>
                    <w:rPr>
                      <w:b/>
                      <w:caps/>
                      <w:sz w:val="36"/>
                      <w:szCs w:val="36"/>
                    </w:rPr>
                    <w:t>PLEC</w:t>
                  </w:r>
                </w:p>
              </w:txbxContent>
            </v:textbox>
          </v:oval>
        </w:pic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Smažený řízek</w:t>
      </w:r>
    </w:p>
    <w:p w:rsidR="00720791" w:rsidRDefault="009A517E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 w:bidi="ar-SA"/>
        </w:rPr>
        <w:pict>
          <v:shape id="_x0000_s1044" type="#_x0000_t32" style="position:absolute;left:0;text-align:left;margin-left:65.15pt;margin-top:7.25pt;width:153pt;height:38pt;flip:y;z-index:251787264" o:connectortype="straight">
            <v:stroke endarrow="block"/>
          </v:shape>
        </w:pict>
      </w: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20791" w:rsidRDefault="00720791" w:rsidP="00720791">
      <w:pPr>
        <w:overflowPunct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Katův šleh</w:t>
      </w:r>
    </w:p>
    <w:p w:rsidR="00324BB0" w:rsidRPr="004F2A71" w:rsidRDefault="0022385A" w:rsidP="0022385A">
      <w:pPr>
        <w:spacing w:after="200"/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Zdro</w:t>
      </w:r>
      <w:r w:rsidR="00324BB0" w:rsidRPr="004F2A71">
        <w:rPr>
          <w:b/>
          <w:noProof/>
          <w:u w:val="single"/>
          <w:lang w:eastAsia="cs-CZ" w:bidi="ar-SA"/>
        </w:rPr>
        <w:t>je:</w:t>
      </w:r>
    </w:p>
    <w:p w:rsidR="00324BB0" w:rsidRDefault="00324BB0" w:rsidP="00324BB0">
      <w:pPr>
        <w:tabs>
          <w:tab w:val="left" w:pos="2268"/>
        </w:tabs>
        <w:rPr>
          <w:b/>
          <w:noProof/>
          <w:lang w:eastAsia="cs-CZ" w:bidi="ar-SA"/>
        </w:rPr>
      </w:pP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CA4879" w:rsidRDefault="00CA4879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214289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proofErr w:type="gramStart"/>
      <w:r w:rsidRPr="0022385A">
        <w:rPr>
          <w:rFonts w:ascii="Times New Roman" w:hAnsi="Times New Roman"/>
          <w:color w:val="000000" w:themeColor="text1"/>
          <w:lang w:bidi="ar-SA"/>
        </w:rPr>
        <w:t>č.</w:t>
      </w:r>
      <w:r w:rsidR="0022385A">
        <w:rPr>
          <w:rFonts w:ascii="Times New Roman" w:hAnsi="Times New Roman"/>
          <w:color w:val="000000" w:themeColor="text1"/>
          <w:lang w:bidi="ar-SA"/>
        </w:rPr>
        <w:t>1</w:t>
      </w:r>
      <w:proofErr w:type="gramEnd"/>
    </w:p>
    <w:p w:rsidR="00214289" w:rsidRDefault="00214289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AC652E" w:rsidRDefault="00214289" w:rsidP="00214289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214289">
        <w:rPr>
          <w:rFonts w:ascii="Times New Roman" w:hAnsi="Times New Roman"/>
          <w:color w:val="000000"/>
          <w:lang w:bidi="ar-SA"/>
        </w:rPr>
        <w:t xml:space="preserve">Dostupný </w:t>
      </w:r>
      <w:r w:rsidR="00AC652E" w:rsidRPr="00720791">
        <w:rPr>
          <w:rFonts w:ascii="Times New Roman" w:hAnsi="Times New Roman"/>
          <w:color w:val="000000" w:themeColor="text1"/>
          <w:lang w:val="en-US"/>
        </w:rPr>
        <w:t>[online]</w:t>
      </w:r>
      <w:r w:rsidR="00AC652E">
        <w:rPr>
          <w:rFonts w:ascii="Times New Roman" w:hAnsi="Times New Roman"/>
          <w:color w:val="000000" w:themeColor="text1"/>
          <w:lang w:val="en-US"/>
        </w:rPr>
        <w:t xml:space="preserve"> </w:t>
      </w:r>
      <w:r w:rsidRPr="00214289">
        <w:rPr>
          <w:rFonts w:ascii="Times New Roman" w:hAnsi="Times New Roman"/>
          <w:color w:val="000000"/>
          <w:lang w:bidi="ar-SA"/>
        </w:rPr>
        <w:t xml:space="preserve">pod licencí </w:t>
      </w:r>
      <w:proofErr w:type="spellStart"/>
      <w:r w:rsidRPr="00214289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214289">
        <w:rPr>
          <w:rFonts w:ascii="Times New Roman" w:hAnsi="Times New Roman"/>
          <w:color w:val="000000"/>
          <w:lang w:bidi="ar-SA"/>
        </w:rPr>
        <w:t xml:space="preserve">. wikimedia.org na WWW:&lt;http://commons.wikimedia.org/wiki/File:Sow_and_five_piglets.jpg&gt; </w:t>
      </w:r>
    </w:p>
    <w:p w:rsidR="00214289" w:rsidRPr="00214289" w:rsidRDefault="00AC652E" w:rsidP="00214289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720791">
        <w:rPr>
          <w:rFonts w:ascii="Times New Roman" w:hAnsi="Times New Roman"/>
          <w:color w:val="000000" w:themeColor="text1"/>
          <w:lang w:bidi="ar-SA"/>
        </w:rPr>
        <w:t>[cit. 2013-</w:t>
      </w:r>
      <w:r>
        <w:rPr>
          <w:rFonts w:ascii="Times New Roman" w:hAnsi="Times New Roman"/>
          <w:color w:val="000000" w:themeColor="text1"/>
          <w:lang w:bidi="ar-SA"/>
        </w:rPr>
        <w:t>02</w:t>
      </w:r>
      <w:r w:rsidRPr="00720791">
        <w:rPr>
          <w:rFonts w:ascii="Times New Roman" w:hAnsi="Times New Roman"/>
          <w:color w:val="000000" w:themeColor="text1"/>
          <w:lang w:bidi="ar-SA"/>
        </w:rPr>
        <w:t>-0</w:t>
      </w:r>
      <w:r>
        <w:rPr>
          <w:rFonts w:ascii="Times New Roman" w:hAnsi="Times New Roman"/>
          <w:color w:val="000000" w:themeColor="text1"/>
          <w:lang w:bidi="ar-SA"/>
        </w:rPr>
        <w:t>6</w:t>
      </w:r>
      <w:r w:rsidRPr="00720791">
        <w:rPr>
          <w:rFonts w:ascii="Times New Roman" w:hAnsi="Times New Roman"/>
          <w:color w:val="000000" w:themeColor="text1"/>
          <w:lang w:bidi="ar-SA"/>
        </w:rPr>
        <w:t>]</w:t>
      </w:r>
    </w:p>
    <w:p w:rsidR="00214289" w:rsidRDefault="00214289" w:rsidP="00214289">
      <w:pPr>
        <w:autoSpaceDE w:val="0"/>
        <w:autoSpaceDN w:val="0"/>
        <w:adjustRightInd w:val="0"/>
        <w:rPr>
          <w:rFonts w:ascii="System" w:hAnsi="System" w:cs="System"/>
          <w:b/>
          <w:bCs/>
          <w:sz w:val="20"/>
          <w:szCs w:val="20"/>
          <w:lang w:bidi="ar-SA"/>
        </w:rPr>
      </w:pPr>
    </w:p>
    <w:p w:rsidR="00214289" w:rsidRDefault="00214289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720791" w:rsidRDefault="007207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proofErr w:type="gramStart"/>
      <w:r>
        <w:rPr>
          <w:rFonts w:ascii="Times New Roman" w:hAnsi="Times New Roman"/>
          <w:color w:val="000000" w:themeColor="text1"/>
          <w:lang w:bidi="ar-SA"/>
        </w:rPr>
        <w:t>č.2</w:t>
      </w:r>
      <w:proofErr w:type="gramEnd"/>
    </w:p>
    <w:p w:rsidR="00720791" w:rsidRDefault="007207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720791" w:rsidRPr="00214289" w:rsidRDefault="00720791" w:rsidP="00720791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214289">
        <w:rPr>
          <w:rFonts w:ascii="Times New Roman" w:hAnsi="Times New Roman"/>
          <w:color w:val="000000"/>
          <w:lang w:bidi="ar-SA"/>
        </w:rPr>
        <w:t>Dostupný</w:t>
      </w:r>
      <w:r w:rsidR="00AC652E">
        <w:rPr>
          <w:rFonts w:ascii="Times New Roman" w:hAnsi="Times New Roman"/>
          <w:color w:val="000000"/>
          <w:lang w:bidi="ar-SA"/>
        </w:rPr>
        <w:t xml:space="preserve"> </w:t>
      </w:r>
      <w:r w:rsidR="00AC652E" w:rsidRPr="00720791">
        <w:rPr>
          <w:rFonts w:ascii="Times New Roman" w:hAnsi="Times New Roman"/>
          <w:color w:val="000000" w:themeColor="text1"/>
          <w:lang w:val="en-US"/>
        </w:rPr>
        <w:t>[online]</w:t>
      </w:r>
      <w:r w:rsidRPr="00214289">
        <w:rPr>
          <w:rFonts w:ascii="Times New Roman" w:hAnsi="Times New Roman"/>
          <w:color w:val="000000"/>
          <w:lang w:bidi="ar-SA"/>
        </w:rPr>
        <w:t xml:space="preserve"> pod licencí </w:t>
      </w:r>
      <w:proofErr w:type="spellStart"/>
      <w:r w:rsidRPr="00214289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214289">
        <w:rPr>
          <w:rFonts w:ascii="Times New Roman" w:hAnsi="Times New Roman"/>
          <w:color w:val="000000"/>
          <w:lang w:bidi="ar-SA"/>
        </w:rPr>
        <w:t>. wikimedia.org na WWW:&lt;</w:t>
      </w:r>
      <w:r w:rsidRPr="00720791">
        <w:t xml:space="preserve"> </w:t>
      </w:r>
      <w:r w:rsidRPr="00720791">
        <w:rPr>
          <w:rFonts w:ascii="Times New Roman" w:hAnsi="Times New Roman"/>
          <w:color w:val="000000"/>
          <w:lang w:bidi="ar-SA"/>
        </w:rPr>
        <w:t>http://commons.wikimedia.org/wiki/File:XN_Sus_domesticus_Animal_husbandry_912.jpg</w:t>
      </w:r>
      <w:r w:rsidRPr="00214289">
        <w:rPr>
          <w:rFonts w:ascii="Times New Roman" w:hAnsi="Times New Roman"/>
          <w:color w:val="000000"/>
          <w:lang w:bidi="ar-SA"/>
        </w:rPr>
        <w:t xml:space="preserve">&gt; </w:t>
      </w:r>
      <w:r w:rsidR="00AC652E" w:rsidRPr="00720791">
        <w:rPr>
          <w:rFonts w:ascii="Times New Roman" w:hAnsi="Times New Roman"/>
          <w:color w:val="000000" w:themeColor="text1"/>
          <w:lang w:bidi="ar-SA"/>
        </w:rPr>
        <w:t>[cit. 2013-</w:t>
      </w:r>
      <w:r w:rsidR="00AC652E">
        <w:rPr>
          <w:rFonts w:ascii="Times New Roman" w:hAnsi="Times New Roman"/>
          <w:color w:val="000000" w:themeColor="text1"/>
          <w:lang w:bidi="ar-SA"/>
        </w:rPr>
        <w:t>02</w:t>
      </w:r>
      <w:r w:rsidR="00AC652E" w:rsidRPr="00720791">
        <w:rPr>
          <w:rFonts w:ascii="Times New Roman" w:hAnsi="Times New Roman"/>
          <w:color w:val="000000" w:themeColor="text1"/>
          <w:lang w:bidi="ar-SA"/>
        </w:rPr>
        <w:t>-0</w:t>
      </w:r>
      <w:r w:rsidR="00AC652E">
        <w:rPr>
          <w:rFonts w:ascii="Times New Roman" w:hAnsi="Times New Roman"/>
          <w:color w:val="000000" w:themeColor="text1"/>
          <w:lang w:bidi="ar-SA"/>
        </w:rPr>
        <w:t>6</w:t>
      </w:r>
      <w:r w:rsidR="00AC652E" w:rsidRPr="00720791">
        <w:rPr>
          <w:rFonts w:ascii="Times New Roman" w:hAnsi="Times New Roman"/>
          <w:color w:val="000000" w:themeColor="text1"/>
          <w:lang w:bidi="ar-SA"/>
        </w:rPr>
        <w:t>]</w:t>
      </w:r>
    </w:p>
    <w:p w:rsidR="00214289" w:rsidRDefault="00214289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947191" w:rsidRPr="0022385A" w:rsidRDefault="00AC652E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>
        <w:rPr>
          <w:rFonts w:ascii="Times New Roman" w:hAnsi="Times New Roman"/>
          <w:color w:val="000000" w:themeColor="text1"/>
          <w:lang w:bidi="ar-SA"/>
        </w:rPr>
        <w:t xml:space="preserve"> </w:t>
      </w:r>
      <w:proofErr w:type="gramStart"/>
      <w:r w:rsidR="0022385A">
        <w:rPr>
          <w:rFonts w:ascii="Times New Roman" w:hAnsi="Times New Roman"/>
          <w:color w:val="000000" w:themeColor="text1"/>
          <w:lang w:bidi="ar-SA"/>
        </w:rPr>
        <w:t>č.</w:t>
      </w:r>
      <w:r w:rsidR="00720791">
        <w:rPr>
          <w:rFonts w:ascii="Times New Roman" w:hAnsi="Times New Roman"/>
          <w:color w:val="000000" w:themeColor="text1"/>
          <w:lang w:bidi="ar-SA"/>
        </w:rPr>
        <w:t>3</w:t>
      </w:r>
      <w:proofErr w:type="gramEnd"/>
    </w:p>
    <w:p w:rsidR="00AC652E" w:rsidRDefault="00AC652E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</w:rPr>
      </w:pPr>
    </w:p>
    <w:p w:rsidR="00947191" w:rsidRPr="00720791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r w:rsidRPr="00720791">
        <w:rPr>
          <w:rFonts w:ascii="Times New Roman" w:hAnsi="Times New Roman"/>
          <w:color w:val="000000" w:themeColor="text1"/>
        </w:rPr>
        <w:t xml:space="preserve">KLIPART – nástroj Microsoft Windows </w:t>
      </w:r>
      <w:r w:rsidRPr="00720791">
        <w:rPr>
          <w:rFonts w:ascii="Times New Roman" w:hAnsi="Times New Roman"/>
          <w:color w:val="000000" w:themeColor="text1"/>
          <w:lang w:val="en-US"/>
        </w:rPr>
        <w:t>[online]</w:t>
      </w:r>
      <w:r w:rsidRPr="00720791">
        <w:rPr>
          <w:rFonts w:ascii="Times New Roman" w:hAnsi="Times New Roman"/>
          <w:color w:val="000000" w:themeColor="text1"/>
        </w:rPr>
        <w:t>, dostupný na WWW: http://</w:t>
      </w:r>
      <w:hyperlink r:id="rId13" w:tgtFrame="_blank" w:history="1">
        <w:r w:rsidRPr="00720791">
          <w:rPr>
            <w:rStyle w:val="Hypertextovodkaz"/>
            <w:rFonts w:ascii="Times New Roman" w:hAnsi="Times New Roman"/>
            <w:color w:val="000000" w:themeColor="text1"/>
            <w:u w:val="none"/>
          </w:rPr>
          <w:t>www.office.microsoft.com</w:t>
        </w:r>
      </w:hyperlink>
      <w:r w:rsidRPr="00720791">
        <w:rPr>
          <w:rFonts w:ascii="Times New Roman" w:hAnsi="Times New Roman"/>
          <w:color w:val="000000" w:themeColor="text1"/>
        </w:rPr>
        <w:t xml:space="preserve"> </w:t>
      </w:r>
      <w:r w:rsidRPr="00720791">
        <w:rPr>
          <w:rFonts w:ascii="Times New Roman" w:hAnsi="Times New Roman"/>
          <w:color w:val="000000" w:themeColor="text1"/>
          <w:lang w:bidi="ar-SA"/>
        </w:rPr>
        <w:t>[cit. 2013-</w:t>
      </w:r>
      <w:r w:rsidR="00AC652E">
        <w:rPr>
          <w:rFonts w:ascii="Times New Roman" w:hAnsi="Times New Roman"/>
          <w:color w:val="000000" w:themeColor="text1"/>
          <w:lang w:bidi="ar-SA"/>
        </w:rPr>
        <w:t>02</w:t>
      </w:r>
      <w:r w:rsidRPr="00720791">
        <w:rPr>
          <w:rFonts w:ascii="Times New Roman" w:hAnsi="Times New Roman"/>
          <w:color w:val="000000" w:themeColor="text1"/>
          <w:lang w:bidi="ar-SA"/>
        </w:rPr>
        <w:t>-0</w:t>
      </w:r>
      <w:r w:rsidR="00AC652E">
        <w:rPr>
          <w:rFonts w:ascii="Times New Roman" w:hAnsi="Times New Roman"/>
          <w:color w:val="000000" w:themeColor="text1"/>
          <w:lang w:bidi="ar-SA"/>
        </w:rPr>
        <w:t>6</w:t>
      </w:r>
      <w:r w:rsidRPr="00720791">
        <w:rPr>
          <w:rFonts w:ascii="Times New Roman" w:hAnsi="Times New Roman"/>
          <w:color w:val="000000" w:themeColor="text1"/>
          <w:lang w:bidi="ar-SA"/>
        </w:rPr>
        <w:t>]</w:t>
      </w:r>
    </w:p>
    <w:p w:rsidR="00947191" w:rsidRPr="0022385A" w:rsidRDefault="00947191" w:rsidP="00947191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sectPr w:rsidR="00947191" w:rsidRPr="0022385A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3CE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F71B5E"/>
    <w:multiLevelType w:val="hybridMultilevel"/>
    <w:tmpl w:val="C666C8CC"/>
    <w:lvl w:ilvl="0" w:tplc="B17C85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4265D"/>
    <w:multiLevelType w:val="hybridMultilevel"/>
    <w:tmpl w:val="0D56E26C"/>
    <w:lvl w:ilvl="0" w:tplc="EAA092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A34C50"/>
    <w:multiLevelType w:val="hybridMultilevel"/>
    <w:tmpl w:val="1BC26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27043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5"/>
  </w:num>
  <w:num w:numId="4">
    <w:abstractNumId w:val="3"/>
  </w:num>
  <w:num w:numId="5">
    <w:abstractNumId w:val="10"/>
  </w:num>
  <w:num w:numId="6">
    <w:abstractNumId w:val="8"/>
  </w:num>
  <w:num w:numId="7">
    <w:abstractNumId w:val="4"/>
  </w:num>
  <w:num w:numId="8">
    <w:abstractNumId w:val="17"/>
  </w:num>
  <w:num w:numId="9">
    <w:abstractNumId w:val="11"/>
  </w:num>
  <w:num w:numId="10">
    <w:abstractNumId w:val="1"/>
  </w:num>
  <w:num w:numId="11">
    <w:abstractNumId w:val="12"/>
  </w:num>
  <w:num w:numId="12">
    <w:abstractNumId w:val="2"/>
  </w:num>
  <w:num w:numId="13">
    <w:abstractNumId w:val="6"/>
  </w:num>
  <w:num w:numId="14">
    <w:abstractNumId w:val="16"/>
  </w:num>
  <w:num w:numId="15">
    <w:abstractNumId w:val="9"/>
  </w:num>
  <w:num w:numId="16">
    <w:abstractNumId w:val="18"/>
  </w:num>
  <w:num w:numId="17">
    <w:abstractNumId w:val="0"/>
  </w:num>
  <w:num w:numId="18">
    <w:abstractNumId w:val="1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33D96"/>
    <w:rsid w:val="00094D5F"/>
    <w:rsid w:val="000A7776"/>
    <w:rsid w:val="000B5CDD"/>
    <w:rsid w:val="000D1418"/>
    <w:rsid w:val="0011267D"/>
    <w:rsid w:val="00114545"/>
    <w:rsid w:val="00126504"/>
    <w:rsid w:val="001605C2"/>
    <w:rsid w:val="001D416C"/>
    <w:rsid w:val="00210B48"/>
    <w:rsid w:val="00214289"/>
    <w:rsid w:val="0022385A"/>
    <w:rsid w:val="00233418"/>
    <w:rsid w:val="00256831"/>
    <w:rsid w:val="00261A8E"/>
    <w:rsid w:val="00277459"/>
    <w:rsid w:val="00287B9D"/>
    <w:rsid w:val="00324BB0"/>
    <w:rsid w:val="00341E4F"/>
    <w:rsid w:val="003B7D2D"/>
    <w:rsid w:val="0041384C"/>
    <w:rsid w:val="004F2A71"/>
    <w:rsid w:val="00505DB0"/>
    <w:rsid w:val="00525E51"/>
    <w:rsid w:val="00590DEA"/>
    <w:rsid w:val="005D634B"/>
    <w:rsid w:val="005E6E6C"/>
    <w:rsid w:val="00605478"/>
    <w:rsid w:val="00606C45"/>
    <w:rsid w:val="00613E60"/>
    <w:rsid w:val="0064083E"/>
    <w:rsid w:val="006E5592"/>
    <w:rsid w:val="00705563"/>
    <w:rsid w:val="007057E2"/>
    <w:rsid w:val="00720791"/>
    <w:rsid w:val="00760F59"/>
    <w:rsid w:val="007E45D3"/>
    <w:rsid w:val="00840FE0"/>
    <w:rsid w:val="00845B9A"/>
    <w:rsid w:val="00846A50"/>
    <w:rsid w:val="0086116F"/>
    <w:rsid w:val="00871180"/>
    <w:rsid w:val="008A3A0D"/>
    <w:rsid w:val="008C0D4E"/>
    <w:rsid w:val="008D444C"/>
    <w:rsid w:val="008E21A5"/>
    <w:rsid w:val="0092285D"/>
    <w:rsid w:val="00922F4A"/>
    <w:rsid w:val="0093091C"/>
    <w:rsid w:val="00937FFA"/>
    <w:rsid w:val="00944E46"/>
    <w:rsid w:val="00947191"/>
    <w:rsid w:val="00952D6E"/>
    <w:rsid w:val="00955161"/>
    <w:rsid w:val="009669D2"/>
    <w:rsid w:val="00986682"/>
    <w:rsid w:val="00993C1F"/>
    <w:rsid w:val="009A517E"/>
    <w:rsid w:val="009C564B"/>
    <w:rsid w:val="00A67EFE"/>
    <w:rsid w:val="00A7327A"/>
    <w:rsid w:val="00A86C6B"/>
    <w:rsid w:val="00AC652E"/>
    <w:rsid w:val="00AE1B33"/>
    <w:rsid w:val="00AE6D68"/>
    <w:rsid w:val="00B66BF6"/>
    <w:rsid w:val="00B66C43"/>
    <w:rsid w:val="00C50A68"/>
    <w:rsid w:val="00C6480A"/>
    <w:rsid w:val="00CA4879"/>
    <w:rsid w:val="00CD1148"/>
    <w:rsid w:val="00D433CB"/>
    <w:rsid w:val="00D60627"/>
    <w:rsid w:val="00DB330B"/>
    <w:rsid w:val="00DD22E4"/>
    <w:rsid w:val="00E17F6C"/>
    <w:rsid w:val="00E227F4"/>
    <w:rsid w:val="00E31ED3"/>
    <w:rsid w:val="00E87EB5"/>
    <w:rsid w:val="00ED6A09"/>
    <w:rsid w:val="00F537DC"/>
    <w:rsid w:val="00F56383"/>
    <w:rsid w:val="00FA3CEA"/>
    <w:rsid w:val="00FA74E7"/>
    <w:rsid w:val="00FD32E7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ru v:ext="edit" colors="#faf8d4"/>
      <o:colormenu v:ext="edit" fillcolor="none [2414]" strokecolor="none"/>
    </o:shapedefaults>
    <o:shapelayout v:ext="edit">
      <o:idmap v:ext="edit" data="1"/>
      <o:rules v:ext="edit">
        <o:r id="V:Rule10" type="connector" idref="#_x0000_s1050"/>
        <o:r id="V:Rule11" type="connector" idref="#_x0000_s1044"/>
        <o:r id="V:Rule12" type="connector" idref="#_x0000_s1052"/>
        <o:r id="V:Rule13" type="connector" idref="#_x0000_s1045"/>
        <o:r id="V:Rule14" type="connector" idref="#_x0000_s1046"/>
        <o:r id="V:Rule15" type="connector" idref="#_x0000_s1051"/>
        <o:r id="V:Rule16" type="connector" idref="#_x0000_s1047"/>
        <o:r id="V:Rule17" type="connector" idref="#_x0000_s1048"/>
        <o:r id="V:Rule18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F2A71"/>
    <w:rPr>
      <w:color w:val="255C9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office.microsoft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4/43/Sow_and_five_piglets.jpg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0/0f/XN_Sus_domesticus_Animal_husbandry_912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618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5</cp:revision>
  <cp:lastPrinted>2013-04-22T09:51:00Z</cp:lastPrinted>
  <dcterms:created xsi:type="dcterms:W3CDTF">2013-07-03T07:02:00Z</dcterms:created>
  <dcterms:modified xsi:type="dcterms:W3CDTF">2013-07-04T08:31:00Z</dcterms:modified>
</cp:coreProperties>
</file>