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C81" w:rsidRDefault="00DD3E25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D3E25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9D1C81">
        <w:rPr>
          <w:rFonts w:ascii="Comic Sans MS" w:hAnsi="Comic Sans MS" w:cs="Comic Sans MS"/>
          <w:b/>
          <w:bCs/>
          <w:color w:val="024595"/>
          <w:sz w:val="54"/>
          <w:szCs w:val="54"/>
        </w:rPr>
        <w:t>Izolace</w:t>
      </w:r>
    </w:p>
    <w:p w:rsidR="009D1C81" w:rsidRPr="002A5CE6" w:rsidRDefault="009D1C81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9D1C81" w:rsidRPr="00B439E1" w:rsidRDefault="009D1C81" w:rsidP="003F5E69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Uveďte alespoň osm základních konstrukčních zásad pro provádění </w:t>
      </w:r>
      <w:proofErr w:type="spellStart"/>
      <w:r>
        <w:rPr>
          <w:rFonts w:ascii="Calibri" w:hAnsi="Calibri" w:cs="Calibri"/>
        </w:rPr>
        <w:t>hydroizolací</w:t>
      </w:r>
      <w:proofErr w:type="spellEnd"/>
      <w:r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9D1C81" w:rsidRDefault="009D1C81" w:rsidP="003F5E69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Popište povlakové </w:t>
      </w:r>
      <w:proofErr w:type="spellStart"/>
      <w:r>
        <w:rPr>
          <w:rFonts w:ascii="Calibri" w:hAnsi="Calibri" w:cs="Calibri"/>
        </w:rPr>
        <w:t>hydroizolace</w:t>
      </w:r>
      <w:proofErr w:type="spellEnd"/>
      <w:r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body)</w:t>
      </w:r>
      <w:r w:rsidRPr="00B439E1">
        <w:rPr>
          <w:rFonts w:ascii="Calibri" w:hAnsi="Calibri" w:cs="Calibri"/>
        </w:rPr>
        <w:t xml:space="preserve"> </w:t>
      </w:r>
    </w:p>
    <w:p w:rsidR="009D1C81" w:rsidRPr="00B439E1" w:rsidRDefault="009D1C81" w:rsidP="003F5E69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Popište technologický postup při provádění kontaktního zateplovacího systému.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</w:t>
      </w:r>
      <w:r w:rsidRPr="00B439E1">
        <w:rPr>
          <w:rFonts w:ascii="Calibri" w:hAnsi="Calibri" w:cs="Calibri"/>
          <w:i/>
          <w:iCs/>
        </w:rPr>
        <w:t xml:space="preserve"> bodů</w:t>
      </w:r>
      <w:r>
        <w:rPr>
          <w:rFonts w:ascii="Calibri" w:hAnsi="Calibri" w:cs="Calibri"/>
          <w:i/>
          <w:iCs/>
        </w:rPr>
        <w:t>)</w:t>
      </w:r>
    </w:p>
    <w:p w:rsidR="009D1C81" w:rsidRPr="00B439E1" w:rsidRDefault="009D1C81" w:rsidP="003F5E69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Popište, jak zabezpečíte stavbu proti vysokému radonovému riziku.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9D1C81" w:rsidRPr="0041501F" w:rsidRDefault="009D1C81" w:rsidP="003F5E69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Popište a vysvětlete základní rozdíly mezi minerální izolací a pěnovým polystyrenem, uveďte, kde jednotlivé izolace můžete použít.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</w:t>
      </w:r>
      <w:r w:rsidRPr="00B439E1">
        <w:rPr>
          <w:rFonts w:ascii="Calibri" w:hAnsi="Calibri" w:cs="Calibri"/>
          <w:i/>
          <w:iCs/>
        </w:rPr>
        <w:t xml:space="preserve"> bodů)</w:t>
      </w:r>
    </w:p>
    <w:p w:rsidR="009D1C81" w:rsidRPr="0041501F" w:rsidRDefault="009D1C81" w:rsidP="003F5E69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41501F">
        <w:rPr>
          <w:rFonts w:ascii="Calibri" w:hAnsi="Calibri" w:cs="Calibri"/>
        </w:rPr>
        <w:t>Nakreslete v řezu detail základu včetně provedení podlahy na terénu nepodsklepené zateplené budovy</w:t>
      </w:r>
      <w:r>
        <w:rPr>
          <w:rFonts w:ascii="Calibri" w:hAnsi="Calibri" w:cs="Calibri"/>
        </w:rPr>
        <w:t xml:space="preserve">. </w:t>
      </w:r>
      <w:r w:rsidRPr="0041501F">
        <w:rPr>
          <w:rFonts w:ascii="Calibri" w:hAnsi="Calibri" w:cs="Calibri"/>
          <w:i/>
          <w:iCs/>
        </w:rPr>
        <w:t>(6 bodů)</w:t>
      </w:r>
    </w:p>
    <w:p w:rsidR="009D1C81" w:rsidRPr="00B439E1" w:rsidRDefault="001B7556" w:rsidP="003F5E69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Vysvětlete následující pojmy</w:t>
      </w:r>
      <w:r w:rsidR="009D1C81">
        <w:rPr>
          <w:rFonts w:ascii="Calibri" w:hAnsi="Calibri" w:cs="Calibri"/>
        </w:rPr>
        <w:t xml:space="preserve"> </w:t>
      </w:r>
      <w:r w:rsidR="009D1C81" w:rsidRPr="00B342AC">
        <w:rPr>
          <w:rFonts w:ascii="Calibri" w:hAnsi="Calibri" w:cs="Calibri"/>
          <w:i/>
          <w:iCs/>
        </w:rPr>
        <w:t>(celkem 1</w:t>
      </w:r>
      <w:r w:rsidR="009D1C81">
        <w:rPr>
          <w:rFonts w:ascii="Calibri" w:hAnsi="Calibri" w:cs="Calibri"/>
          <w:i/>
          <w:iCs/>
        </w:rPr>
        <w:t>0</w:t>
      </w:r>
      <w:r w:rsidR="009D1C81" w:rsidRPr="00B342AC">
        <w:rPr>
          <w:rFonts w:ascii="Calibri" w:hAnsi="Calibri" w:cs="Calibri"/>
          <w:i/>
          <w:iCs/>
        </w:rPr>
        <w:t xml:space="preserve"> bodů):</w:t>
      </w:r>
      <w:r w:rsidR="009D1C81" w:rsidRPr="00B439E1">
        <w:rPr>
          <w:rFonts w:ascii="Calibri" w:hAnsi="Calibri" w:cs="Calibri"/>
        </w:rPr>
        <w:t xml:space="preserve"> </w:t>
      </w:r>
    </w:p>
    <w:p w:rsidR="009D1C81" w:rsidRPr="00B439E1" w:rsidRDefault="009D1C81" w:rsidP="003F5E69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Vodostavební</w:t>
      </w:r>
      <w:proofErr w:type="spellEnd"/>
      <w:r>
        <w:rPr>
          <w:rFonts w:ascii="Calibri" w:hAnsi="Calibri" w:cs="Calibri"/>
        </w:rPr>
        <w:t xml:space="preserve"> betony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9D1C81" w:rsidRDefault="009D1C81" w:rsidP="003F5E69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Součinitel prostupu tepla – uveďte také</w:t>
      </w:r>
      <w:r w:rsidR="008128A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jak se určí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9D1C81" w:rsidRPr="00B342AC" w:rsidRDefault="009D1C81" w:rsidP="003F5E69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Energetický štítek obálky budovy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9D1C81" w:rsidRPr="00B342AC" w:rsidRDefault="009D1C81" w:rsidP="003F5E69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Parozábrana</w:t>
      </w:r>
      <w:proofErr w:type="spellEnd"/>
      <w:r>
        <w:rPr>
          <w:rFonts w:ascii="Calibri" w:hAnsi="Calibri" w:cs="Calibri"/>
        </w:rPr>
        <w:t xml:space="preserve"> (uveďte také, kde je </w:t>
      </w:r>
      <w:proofErr w:type="gramStart"/>
      <w:r>
        <w:rPr>
          <w:rFonts w:ascii="Calibri" w:hAnsi="Calibri" w:cs="Calibri"/>
        </w:rPr>
        <w:t xml:space="preserve">umístěna)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proofErr w:type="gramEnd"/>
      <w:r>
        <w:rPr>
          <w:rFonts w:ascii="Calibri" w:hAnsi="Calibri" w:cs="Calibri"/>
          <w:i/>
          <w:iCs/>
        </w:rPr>
        <w:t>)</w:t>
      </w:r>
    </w:p>
    <w:p w:rsidR="009D1C81" w:rsidRPr="00B342AC" w:rsidRDefault="009D1C81" w:rsidP="003F5E69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Stavební akustika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9D1C81" w:rsidRPr="00B342AC" w:rsidRDefault="009D1C81" w:rsidP="003F5E69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 w:rsidRPr="00B342AC">
        <w:rPr>
          <w:rFonts w:ascii="Calibri" w:hAnsi="Calibri" w:cs="Calibri"/>
        </w:rPr>
        <w:t>Celulózová izolace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)</w:t>
      </w:r>
    </w:p>
    <w:p w:rsidR="009D1C81" w:rsidRPr="00B342AC" w:rsidRDefault="009D1C81" w:rsidP="003F5E69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proofErr w:type="spellStart"/>
      <w:r w:rsidRPr="00B342AC">
        <w:rPr>
          <w:rFonts w:ascii="Calibri" w:hAnsi="Calibri" w:cs="Calibri"/>
        </w:rPr>
        <w:t>Světlovod</w:t>
      </w:r>
      <w:proofErr w:type="spellEnd"/>
      <w:r>
        <w:rPr>
          <w:rFonts w:ascii="Calibri" w:hAnsi="Calibri" w:cs="Calibri"/>
          <w:i/>
          <w:iCs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9D1C81" w:rsidRPr="00B342AC" w:rsidRDefault="009D1C81" w:rsidP="003F5E69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Kročejová</w:t>
      </w:r>
      <w:proofErr w:type="spellEnd"/>
      <w:r>
        <w:rPr>
          <w:rFonts w:ascii="Calibri" w:hAnsi="Calibri" w:cs="Calibri"/>
        </w:rPr>
        <w:t xml:space="preserve"> neprůzvučnost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9D1C81" w:rsidRPr="0041501F" w:rsidRDefault="009D1C81" w:rsidP="003F5E69">
      <w:pPr>
        <w:numPr>
          <w:ilvl w:val="1"/>
          <w:numId w:val="1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 w:rsidRPr="00B342AC">
        <w:rPr>
          <w:rFonts w:ascii="Calibri" w:hAnsi="Calibri" w:cs="Calibri"/>
        </w:rPr>
        <w:t>Vzduchová neprůzvučnost</w:t>
      </w:r>
      <w:r>
        <w:rPr>
          <w:rFonts w:ascii="Calibri" w:hAnsi="Calibri" w:cs="Calibri"/>
          <w:i/>
          <w:iCs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9D1C81" w:rsidRPr="000B4EDB" w:rsidRDefault="009D1C81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9D1C81" w:rsidRPr="003744CB" w:rsidRDefault="009D1C81" w:rsidP="003744CB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3744CB">
        <w:rPr>
          <w:rFonts w:ascii="Calibri" w:hAnsi="Calibri" w:cs="Calibri"/>
          <w:b/>
          <w:bCs/>
        </w:rPr>
        <w:t xml:space="preserve">Uveďte alespoň </w:t>
      </w:r>
      <w:r>
        <w:rPr>
          <w:rFonts w:ascii="Calibri" w:hAnsi="Calibri" w:cs="Calibri"/>
          <w:b/>
          <w:bCs/>
        </w:rPr>
        <w:t>osm</w:t>
      </w:r>
      <w:r w:rsidRPr="003744CB">
        <w:rPr>
          <w:rFonts w:ascii="Calibri" w:hAnsi="Calibri" w:cs="Calibri"/>
          <w:b/>
          <w:bCs/>
        </w:rPr>
        <w:t xml:space="preserve"> základních konstrukčních zásad pro provádění </w:t>
      </w:r>
      <w:proofErr w:type="spellStart"/>
      <w:r w:rsidRPr="003744CB">
        <w:rPr>
          <w:rFonts w:ascii="Calibri" w:hAnsi="Calibri" w:cs="Calibri"/>
          <w:b/>
          <w:bCs/>
        </w:rPr>
        <w:t>hydroizolací</w:t>
      </w:r>
      <w:proofErr w:type="spellEnd"/>
      <w:r>
        <w:rPr>
          <w:rFonts w:ascii="Calibri" w:hAnsi="Calibri" w:cs="Calibri"/>
          <w:b/>
          <w:bCs/>
        </w:rPr>
        <w:t>.</w:t>
      </w:r>
      <w:r w:rsidRPr="003744CB">
        <w:rPr>
          <w:rFonts w:ascii="Calibri" w:hAnsi="Calibri" w:cs="Calibri"/>
          <w:b/>
          <w:bCs/>
        </w:rPr>
        <w:t xml:space="preserve"> </w:t>
      </w:r>
      <w:r w:rsidRPr="003744CB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4</w:t>
      </w:r>
      <w:r w:rsidRPr="003744CB">
        <w:rPr>
          <w:rFonts w:ascii="Calibri" w:hAnsi="Calibri" w:cs="Calibri"/>
          <w:b/>
          <w:bCs/>
          <w:i/>
          <w:iCs/>
        </w:rPr>
        <w:t xml:space="preserve"> body)</w:t>
      </w:r>
    </w:p>
    <w:p w:rsidR="009D1C81" w:rsidRDefault="009D1C81" w:rsidP="003744CB">
      <w:pPr>
        <w:pStyle w:val="Odstavecseseznamem"/>
        <w:spacing w:line="360" w:lineRule="auto"/>
        <w:ind w:left="0" w:firstLine="708"/>
        <w:jc w:val="both"/>
      </w:pPr>
      <w:r w:rsidRPr="000B4EDB">
        <w:t>Řešení:</w:t>
      </w:r>
    </w:p>
    <w:p w:rsidR="009D1C81" w:rsidRPr="00BA49E5" w:rsidRDefault="009D1C81" w:rsidP="003F5E69">
      <w:pPr>
        <w:pStyle w:val="Zkladntext"/>
        <w:numPr>
          <w:ilvl w:val="1"/>
          <w:numId w:val="24"/>
        </w:numPr>
        <w:tabs>
          <w:tab w:val="clear" w:pos="1440"/>
          <w:tab w:val="num" w:pos="770"/>
        </w:tabs>
        <w:spacing w:line="360" w:lineRule="auto"/>
        <w:ind w:left="765" w:hanging="357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color w:val="000000"/>
          <w:sz w:val="22"/>
          <w:szCs w:val="22"/>
        </w:rPr>
        <w:t>podklad musí být pevný, rovný, suchý a zbavený nečistot (6-10 h po penetraci)</w:t>
      </w:r>
    </w:p>
    <w:p w:rsidR="009D1C81" w:rsidRPr="00BA49E5" w:rsidRDefault="009D1C81" w:rsidP="003F5E69">
      <w:pPr>
        <w:pStyle w:val="Zkladntext"/>
        <w:numPr>
          <w:ilvl w:val="1"/>
          <w:numId w:val="24"/>
        </w:numPr>
        <w:tabs>
          <w:tab w:val="clear" w:pos="1440"/>
          <w:tab w:val="num" w:pos="770"/>
        </w:tabs>
        <w:spacing w:line="360" w:lineRule="auto"/>
        <w:ind w:left="765" w:hanging="357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color w:val="000000"/>
          <w:sz w:val="22"/>
          <w:szCs w:val="22"/>
        </w:rPr>
        <w:t xml:space="preserve">pro živičné </w:t>
      </w:r>
      <w:proofErr w:type="spellStart"/>
      <w:r w:rsidRPr="00BA49E5">
        <w:rPr>
          <w:rFonts w:ascii="Calibri" w:hAnsi="Calibri" w:cs="Calibri"/>
          <w:color w:val="000000"/>
          <w:sz w:val="22"/>
          <w:szCs w:val="22"/>
        </w:rPr>
        <w:t>hydroizolace</w:t>
      </w:r>
      <w:proofErr w:type="spellEnd"/>
      <w:r w:rsidRPr="00BA49E5">
        <w:rPr>
          <w:rFonts w:ascii="Calibri" w:hAnsi="Calibri" w:cs="Calibri"/>
          <w:color w:val="000000"/>
          <w:sz w:val="22"/>
          <w:szCs w:val="22"/>
        </w:rPr>
        <w:t xml:space="preserve"> povlakové musí být zdivo omítnuto cem</w:t>
      </w:r>
      <w:r>
        <w:rPr>
          <w:rFonts w:ascii="Calibri" w:hAnsi="Calibri" w:cs="Calibri"/>
          <w:color w:val="000000"/>
          <w:sz w:val="22"/>
          <w:szCs w:val="22"/>
        </w:rPr>
        <w:t>entovou</w:t>
      </w:r>
      <w:r w:rsidRPr="00BA49E5">
        <w:rPr>
          <w:rFonts w:ascii="Calibri" w:hAnsi="Calibri" w:cs="Calibri"/>
          <w:color w:val="000000"/>
          <w:sz w:val="22"/>
          <w:szCs w:val="22"/>
        </w:rPr>
        <w:t xml:space="preserve"> maltou</w:t>
      </w:r>
    </w:p>
    <w:p w:rsidR="009D1C81" w:rsidRPr="00BA49E5" w:rsidRDefault="009D1C81" w:rsidP="003F5E69">
      <w:pPr>
        <w:pStyle w:val="Zkladntext"/>
        <w:numPr>
          <w:ilvl w:val="1"/>
          <w:numId w:val="24"/>
        </w:numPr>
        <w:tabs>
          <w:tab w:val="clear" w:pos="1440"/>
          <w:tab w:val="num" w:pos="770"/>
        </w:tabs>
        <w:spacing w:line="360" w:lineRule="auto"/>
        <w:ind w:left="765" w:hanging="357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color w:val="000000"/>
          <w:sz w:val="22"/>
          <w:szCs w:val="22"/>
        </w:rPr>
        <w:t>tvoříme co nejméně ostrých rohů</w:t>
      </w:r>
    </w:p>
    <w:p w:rsidR="009D1C81" w:rsidRPr="00BA49E5" w:rsidRDefault="009D1C81" w:rsidP="003F5E69">
      <w:pPr>
        <w:pStyle w:val="Zkladntext"/>
        <w:numPr>
          <w:ilvl w:val="1"/>
          <w:numId w:val="24"/>
        </w:numPr>
        <w:tabs>
          <w:tab w:val="clear" w:pos="1440"/>
          <w:tab w:val="num" w:pos="770"/>
        </w:tabs>
        <w:spacing w:line="360" w:lineRule="auto"/>
        <w:ind w:left="765" w:hanging="357"/>
        <w:jc w:val="both"/>
        <w:rPr>
          <w:rFonts w:ascii="Calibri" w:hAnsi="Calibri" w:cs="Calibri"/>
          <w:sz w:val="22"/>
          <w:szCs w:val="22"/>
        </w:rPr>
      </w:pPr>
      <w:proofErr w:type="spellStart"/>
      <w:r w:rsidRPr="00BA49E5">
        <w:rPr>
          <w:rFonts w:ascii="Calibri" w:hAnsi="Calibri" w:cs="Calibri"/>
          <w:color w:val="000000"/>
          <w:sz w:val="22"/>
          <w:szCs w:val="22"/>
        </w:rPr>
        <w:t>hydroizo</w:t>
      </w:r>
      <w:r>
        <w:rPr>
          <w:rFonts w:ascii="Calibri" w:hAnsi="Calibri" w:cs="Calibri"/>
          <w:color w:val="000000"/>
          <w:sz w:val="22"/>
          <w:szCs w:val="22"/>
        </w:rPr>
        <w:t>lace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musí být sevřena mezi dvěma</w:t>
      </w:r>
      <w:r w:rsidRPr="00BA49E5">
        <w:rPr>
          <w:rFonts w:ascii="Calibri" w:hAnsi="Calibri" w:cs="Calibri"/>
          <w:color w:val="000000"/>
          <w:sz w:val="22"/>
          <w:szCs w:val="22"/>
        </w:rPr>
        <w:t xml:space="preserve"> vrstvami betonové mazaniny</w:t>
      </w:r>
    </w:p>
    <w:p w:rsidR="009D1C81" w:rsidRPr="00BA49E5" w:rsidRDefault="009D1C81" w:rsidP="003F5E69">
      <w:pPr>
        <w:pStyle w:val="Zkladntext"/>
        <w:numPr>
          <w:ilvl w:val="1"/>
          <w:numId w:val="24"/>
        </w:numPr>
        <w:tabs>
          <w:tab w:val="clear" w:pos="1440"/>
          <w:tab w:val="num" w:pos="770"/>
        </w:tabs>
        <w:spacing w:line="360" w:lineRule="auto"/>
        <w:ind w:left="765" w:hanging="357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color w:val="000000"/>
          <w:sz w:val="22"/>
          <w:szCs w:val="22"/>
        </w:rPr>
        <w:t xml:space="preserve">živičné izolace </w:t>
      </w:r>
      <w:r>
        <w:rPr>
          <w:rFonts w:ascii="Calibri" w:hAnsi="Calibri" w:cs="Calibri"/>
          <w:color w:val="000000"/>
          <w:sz w:val="22"/>
          <w:szCs w:val="22"/>
        </w:rPr>
        <w:t xml:space="preserve">lze </w:t>
      </w:r>
      <w:r w:rsidRPr="00BA49E5">
        <w:rPr>
          <w:rFonts w:ascii="Calibri" w:hAnsi="Calibri" w:cs="Calibri"/>
          <w:color w:val="000000"/>
          <w:sz w:val="22"/>
          <w:szCs w:val="22"/>
        </w:rPr>
        <w:t>provádět při teplotách min. +10 °C</w:t>
      </w:r>
    </w:p>
    <w:p w:rsidR="009D1C81" w:rsidRPr="00BA49E5" w:rsidRDefault="009D1C81" w:rsidP="003F5E69">
      <w:pPr>
        <w:pStyle w:val="Zkladntext"/>
        <w:numPr>
          <w:ilvl w:val="1"/>
          <w:numId w:val="24"/>
        </w:numPr>
        <w:tabs>
          <w:tab w:val="clear" w:pos="1440"/>
          <w:tab w:val="num" w:pos="770"/>
        </w:tabs>
        <w:spacing w:line="360" w:lineRule="auto"/>
        <w:ind w:left="765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přesah jednotlivých</w:t>
      </w:r>
      <w:r w:rsidRPr="00BA49E5">
        <w:rPr>
          <w:rFonts w:ascii="Calibri" w:hAnsi="Calibri" w:cs="Calibri"/>
          <w:color w:val="000000"/>
          <w:sz w:val="22"/>
          <w:szCs w:val="22"/>
        </w:rPr>
        <w:t xml:space="preserve"> pásů v obou směrech min. 100 mm, při napoj</w:t>
      </w:r>
      <w:r>
        <w:rPr>
          <w:rFonts w:ascii="Calibri" w:hAnsi="Calibri" w:cs="Calibri"/>
          <w:color w:val="000000"/>
          <w:sz w:val="22"/>
          <w:szCs w:val="22"/>
        </w:rPr>
        <w:t>ování</w:t>
      </w:r>
      <w:r w:rsidRPr="00BA49E5">
        <w:rPr>
          <w:rFonts w:ascii="Calibri" w:hAnsi="Calibri" w:cs="Calibri"/>
          <w:color w:val="000000"/>
          <w:sz w:val="22"/>
          <w:szCs w:val="22"/>
        </w:rPr>
        <w:t xml:space="preserve"> pásů posunout roli o 1/2 š</w:t>
      </w:r>
    </w:p>
    <w:p w:rsidR="009D1C81" w:rsidRPr="00BA49E5" w:rsidRDefault="009D1C81" w:rsidP="003F5E69">
      <w:pPr>
        <w:pStyle w:val="Zkladntext"/>
        <w:numPr>
          <w:ilvl w:val="1"/>
          <w:numId w:val="24"/>
        </w:numPr>
        <w:tabs>
          <w:tab w:val="clear" w:pos="1440"/>
          <w:tab w:val="num" w:pos="770"/>
        </w:tabs>
        <w:spacing w:line="360" w:lineRule="auto"/>
        <w:ind w:left="765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izolaci</w:t>
      </w:r>
      <w:r w:rsidRPr="00BA49E5">
        <w:rPr>
          <w:rFonts w:ascii="Calibri" w:hAnsi="Calibri" w:cs="Calibri"/>
          <w:color w:val="000000"/>
          <w:sz w:val="22"/>
          <w:szCs w:val="22"/>
        </w:rPr>
        <w:t xml:space="preserve"> proti</w:t>
      </w:r>
      <w:r>
        <w:rPr>
          <w:rFonts w:ascii="Calibri" w:hAnsi="Calibri" w:cs="Calibri"/>
          <w:color w:val="000000"/>
          <w:sz w:val="22"/>
          <w:szCs w:val="22"/>
        </w:rPr>
        <w:t xml:space="preserve"> tlakové</w:t>
      </w:r>
      <w:r w:rsidRPr="00BA49E5">
        <w:rPr>
          <w:rFonts w:ascii="Calibri" w:hAnsi="Calibri" w:cs="Calibri"/>
          <w:color w:val="000000"/>
          <w:sz w:val="22"/>
          <w:szCs w:val="22"/>
        </w:rPr>
        <w:t xml:space="preserve"> vodě vytahujeme min. 300 mm</w:t>
      </w:r>
      <w:r>
        <w:rPr>
          <w:rFonts w:ascii="Calibri" w:hAnsi="Calibri" w:cs="Calibri"/>
          <w:color w:val="000000"/>
          <w:sz w:val="22"/>
          <w:szCs w:val="22"/>
        </w:rPr>
        <w:t xml:space="preserve"> nad ustálenou hladinu podzemní</w:t>
      </w:r>
      <w:r w:rsidRPr="00BA49E5">
        <w:rPr>
          <w:rFonts w:ascii="Calibri" w:hAnsi="Calibri" w:cs="Calibri"/>
          <w:color w:val="000000"/>
          <w:sz w:val="22"/>
          <w:szCs w:val="22"/>
        </w:rPr>
        <w:t xml:space="preserve"> vody</w:t>
      </w:r>
    </w:p>
    <w:p w:rsidR="009D1C81" w:rsidRDefault="009D1C81" w:rsidP="003F5E69">
      <w:pPr>
        <w:pStyle w:val="Zkladntext"/>
        <w:numPr>
          <w:ilvl w:val="1"/>
          <w:numId w:val="24"/>
        </w:numPr>
        <w:tabs>
          <w:tab w:val="clear" w:pos="1440"/>
          <w:tab w:val="num" w:pos="770"/>
        </w:tabs>
        <w:spacing w:line="360" w:lineRule="auto"/>
        <w:ind w:left="765" w:hanging="357"/>
        <w:jc w:val="both"/>
        <w:rPr>
          <w:rFonts w:ascii="Calibri" w:hAnsi="Calibri" w:cs="Calibri"/>
          <w:sz w:val="22"/>
          <w:szCs w:val="22"/>
        </w:rPr>
      </w:pPr>
      <w:proofErr w:type="spellStart"/>
      <w:r w:rsidRPr="00BA49E5">
        <w:rPr>
          <w:rFonts w:ascii="Calibri" w:hAnsi="Calibri" w:cs="Calibri"/>
          <w:sz w:val="22"/>
          <w:szCs w:val="22"/>
        </w:rPr>
        <w:t>hydroizolace</w:t>
      </w:r>
      <w:proofErr w:type="spellEnd"/>
      <w:r w:rsidRPr="00BA49E5">
        <w:rPr>
          <w:rFonts w:ascii="Calibri" w:hAnsi="Calibri" w:cs="Calibri"/>
          <w:sz w:val="22"/>
          <w:szCs w:val="22"/>
        </w:rPr>
        <w:t xml:space="preserve"> může být prováděna buď najednou do tzv. izolační vany</w:t>
      </w:r>
      <w:r w:rsidR="008128A7">
        <w:rPr>
          <w:rFonts w:ascii="Calibri" w:hAnsi="Calibri" w:cs="Calibri"/>
          <w:sz w:val="22"/>
          <w:szCs w:val="22"/>
        </w:rPr>
        <w:t>,</w:t>
      </w:r>
      <w:r w:rsidRPr="00BA49E5">
        <w:rPr>
          <w:rFonts w:ascii="Calibri" w:hAnsi="Calibri" w:cs="Calibri"/>
          <w:sz w:val="22"/>
          <w:szCs w:val="22"/>
        </w:rPr>
        <w:t xml:space="preserve"> nebo</w:t>
      </w:r>
      <w:r>
        <w:rPr>
          <w:rFonts w:ascii="Calibri" w:hAnsi="Calibri" w:cs="Calibri"/>
          <w:sz w:val="22"/>
          <w:szCs w:val="22"/>
        </w:rPr>
        <w:t xml:space="preserve"> až po vybudování svislých nosných</w:t>
      </w:r>
      <w:r w:rsidRPr="00BA49E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konstrukcí</w:t>
      </w:r>
    </w:p>
    <w:p w:rsidR="009D1C81" w:rsidRPr="00BA49E5" w:rsidRDefault="009D1C81" w:rsidP="003F5E69">
      <w:pPr>
        <w:pStyle w:val="Zkladntext"/>
        <w:numPr>
          <w:ilvl w:val="1"/>
          <w:numId w:val="24"/>
        </w:numPr>
        <w:tabs>
          <w:tab w:val="clear" w:pos="1440"/>
          <w:tab w:val="num" w:pos="770"/>
        </w:tabs>
        <w:spacing w:line="360" w:lineRule="auto"/>
        <w:ind w:left="765" w:hanging="357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A49E5">
        <w:rPr>
          <w:rFonts w:ascii="Calibri" w:hAnsi="Calibri" w:cs="Calibri"/>
          <w:sz w:val="22"/>
          <w:szCs w:val="22"/>
        </w:rPr>
        <w:t>hydroizolaci</w:t>
      </w:r>
      <w:proofErr w:type="spellEnd"/>
      <w:r w:rsidRPr="00BA49E5">
        <w:rPr>
          <w:rFonts w:ascii="Calibri" w:hAnsi="Calibri" w:cs="Calibri"/>
          <w:sz w:val="22"/>
          <w:szCs w:val="22"/>
        </w:rPr>
        <w:t xml:space="preserve"> na svis</w:t>
      </w:r>
      <w:r>
        <w:rPr>
          <w:rFonts w:ascii="Calibri" w:hAnsi="Calibri" w:cs="Calibri"/>
          <w:sz w:val="22"/>
          <w:szCs w:val="22"/>
        </w:rPr>
        <w:t>lých</w:t>
      </w:r>
      <w:r w:rsidRPr="00BA49E5">
        <w:rPr>
          <w:rFonts w:ascii="Calibri" w:hAnsi="Calibri" w:cs="Calibri"/>
          <w:sz w:val="22"/>
          <w:szCs w:val="22"/>
        </w:rPr>
        <w:t xml:space="preserve"> k</w:t>
      </w:r>
      <w:r>
        <w:rPr>
          <w:rFonts w:ascii="Calibri" w:hAnsi="Calibri" w:cs="Calibri"/>
          <w:sz w:val="22"/>
          <w:szCs w:val="22"/>
        </w:rPr>
        <w:t>onstruk</w:t>
      </w:r>
      <w:r w:rsidRPr="00BA49E5">
        <w:rPr>
          <w:rFonts w:ascii="Calibri" w:hAnsi="Calibri" w:cs="Calibri"/>
          <w:sz w:val="22"/>
          <w:szCs w:val="22"/>
        </w:rPr>
        <w:t>cích v přímém kontaktu se zeminou je nutno chránit cihelnou přizdívkou, deskami z extrudovaného polystyrenu</w:t>
      </w:r>
      <w:r>
        <w:rPr>
          <w:rFonts w:ascii="Calibri" w:hAnsi="Calibri" w:cs="Calibri"/>
          <w:sz w:val="22"/>
          <w:szCs w:val="22"/>
        </w:rPr>
        <w:t>, nopovou fólií</w:t>
      </w:r>
      <w:r w:rsidRPr="00BA49E5">
        <w:rPr>
          <w:rFonts w:ascii="Calibri" w:hAnsi="Calibri" w:cs="Calibri"/>
          <w:sz w:val="22"/>
          <w:szCs w:val="22"/>
        </w:rPr>
        <w:t xml:space="preserve"> apod.</w:t>
      </w:r>
    </w:p>
    <w:p w:rsidR="009D1C81" w:rsidRPr="00BA49E5" w:rsidRDefault="009D1C81" w:rsidP="003F5E69">
      <w:pPr>
        <w:pStyle w:val="Zkladntext"/>
        <w:numPr>
          <w:ilvl w:val="1"/>
          <w:numId w:val="24"/>
        </w:numPr>
        <w:tabs>
          <w:tab w:val="clear" w:pos="1440"/>
          <w:tab w:val="num" w:pos="770"/>
        </w:tabs>
        <w:spacing w:line="360" w:lineRule="auto"/>
        <w:ind w:left="765" w:hanging="357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pokud se jedná o nepodsklepený objekt, měla by být část základové k</w:t>
      </w:r>
      <w:r>
        <w:rPr>
          <w:rFonts w:ascii="Calibri" w:hAnsi="Calibri" w:cs="Calibri"/>
          <w:sz w:val="22"/>
          <w:szCs w:val="22"/>
        </w:rPr>
        <w:t>onstruk</w:t>
      </w:r>
      <w:r w:rsidRPr="00BA49E5">
        <w:rPr>
          <w:rFonts w:ascii="Calibri" w:hAnsi="Calibri" w:cs="Calibri"/>
          <w:sz w:val="22"/>
          <w:szCs w:val="22"/>
        </w:rPr>
        <w:t xml:space="preserve">ce, která vyčnívá ze země opatřena vhodnou úpravou, aby v této části nedocházelo ke vzniku plísní a výkvětů </w:t>
      </w:r>
      <w:r w:rsidR="008128A7">
        <w:rPr>
          <w:rFonts w:ascii="Calibri" w:hAnsi="Calibri" w:cs="Calibri"/>
          <w:sz w:val="22"/>
          <w:szCs w:val="22"/>
        </w:rPr>
        <w:br/>
      </w:r>
      <w:r w:rsidRPr="00BA49E5">
        <w:rPr>
          <w:rFonts w:ascii="Calibri" w:hAnsi="Calibri" w:cs="Calibri"/>
          <w:sz w:val="22"/>
          <w:szCs w:val="22"/>
        </w:rPr>
        <w:t>v důsledku zvýšené vlhkosti</w:t>
      </w:r>
    </w:p>
    <w:p w:rsidR="009D1C81" w:rsidRPr="00BA49E5" w:rsidRDefault="009D1C81" w:rsidP="003F5E69">
      <w:pPr>
        <w:pStyle w:val="Odstavecseseznamem"/>
        <w:spacing w:line="360" w:lineRule="auto"/>
        <w:ind w:left="0"/>
        <w:jc w:val="both"/>
      </w:pPr>
    </w:p>
    <w:p w:rsidR="009D1C81" w:rsidRPr="00BA49E5" w:rsidRDefault="009D1C81" w:rsidP="00BA49E5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  <w:b/>
          <w:bCs/>
        </w:rPr>
        <w:t xml:space="preserve">Popište povlakové </w:t>
      </w:r>
      <w:proofErr w:type="spellStart"/>
      <w:r w:rsidRPr="00BA49E5">
        <w:rPr>
          <w:rFonts w:ascii="Calibri" w:hAnsi="Calibri" w:cs="Calibri"/>
          <w:b/>
          <w:bCs/>
        </w:rPr>
        <w:t>hydroizolace</w:t>
      </w:r>
      <w:proofErr w:type="spellEnd"/>
      <w:r>
        <w:rPr>
          <w:rFonts w:ascii="Calibri" w:hAnsi="Calibri" w:cs="Calibri"/>
          <w:b/>
          <w:bCs/>
        </w:rPr>
        <w:t>.</w:t>
      </w:r>
      <w:r w:rsidRPr="00BA49E5">
        <w:rPr>
          <w:rFonts w:ascii="Calibri" w:hAnsi="Calibri" w:cs="Calibri"/>
          <w:b/>
          <w:bCs/>
        </w:rPr>
        <w:t xml:space="preserve"> </w:t>
      </w:r>
      <w:r w:rsidRPr="00BA49E5">
        <w:rPr>
          <w:rFonts w:ascii="Calibri" w:hAnsi="Calibri" w:cs="Calibri"/>
          <w:b/>
          <w:bCs/>
          <w:i/>
          <w:iCs/>
        </w:rPr>
        <w:t>(4 body)</w:t>
      </w:r>
      <w:r w:rsidRPr="00BA49E5">
        <w:rPr>
          <w:rFonts w:ascii="Calibri" w:hAnsi="Calibri" w:cs="Calibri"/>
          <w:b/>
          <w:bCs/>
        </w:rPr>
        <w:t xml:space="preserve"> </w:t>
      </w:r>
    </w:p>
    <w:p w:rsidR="009D1C81" w:rsidRPr="00BA49E5" w:rsidRDefault="009D1C81" w:rsidP="00BA49E5">
      <w:pPr>
        <w:pStyle w:val="Odstavecseseznamem"/>
        <w:spacing w:line="360" w:lineRule="auto"/>
        <w:ind w:left="0" w:firstLine="708"/>
        <w:jc w:val="both"/>
      </w:pPr>
      <w:r w:rsidRPr="00BA49E5">
        <w:t>Řešení:</w:t>
      </w:r>
    </w:p>
    <w:p w:rsidR="009D1C81" w:rsidRPr="00BA49E5" w:rsidRDefault="009D1C81" w:rsidP="003F5E69">
      <w:pPr>
        <w:pStyle w:val="Zkladntext"/>
        <w:numPr>
          <w:ilvl w:val="1"/>
          <w:numId w:val="5"/>
        </w:numPr>
        <w:tabs>
          <w:tab w:val="clear" w:pos="1440"/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proti tlakové vodě se prosazují spíše fóliové systémy a proti zemní vlhkosti živičné izolace</w:t>
      </w:r>
    </w:p>
    <w:p w:rsidR="009D1C81" w:rsidRPr="00BA49E5" w:rsidRDefault="009D1C81" w:rsidP="00BA49E5">
      <w:pPr>
        <w:pStyle w:val="Zkladntext"/>
        <w:ind w:left="360"/>
        <w:jc w:val="both"/>
        <w:rPr>
          <w:rFonts w:ascii="Calibri" w:hAnsi="Calibri" w:cs="Calibri"/>
          <w:sz w:val="22"/>
          <w:szCs w:val="22"/>
        </w:rPr>
      </w:pPr>
    </w:p>
    <w:p w:rsidR="009D1C81" w:rsidRPr="009F4C79" w:rsidRDefault="009D1C81" w:rsidP="003F5E69">
      <w:pPr>
        <w:pStyle w:val="Zkladntext"/>
        <w:numPr>
          <w:ilvl w:val="0"/>
          <w:numId w:val="4"/>
        </w:numPr>
        <w:tabs>
          <w:tab w:val="clear" w:pos="954"/>
          <w:tab w:val="num" w:pos="1080"/>
        </w:tabs>
        <w:spacing w:before="120" w:line="360" w:lineRule="auto"/>
        <w:ind w:left="1080" w:hanging="357"/>
        <w:jc w:val="both"/>
        <w:rPr>
          <w:rFonts w:ascii="Calibri" w:hAnsi="Calibri" w:cs="Calibri"/>
          <w:sz w:val="22"/>
          <w:szCs w:val="22"/>
          <w:u w:val="single"/>
        </w:rPr>
      </w:pPr>
      <w:r w:rsidRPr="009F4C79">
        <w:rPr>
          <w:rFonts w:ascii="Calibri" w:hAnsi="Calibri" w:cs="Calibri"/>
          <w:sz w:val="22"/>
          <w:szCs w:val="22"/>
          <w:u w:val="single"/>
        </w:rPr>
        <w:t>živičné hydroizolační systémy</w:t>
      </w:r>
    </w:p>
    <w:p w:rsidR="009D1C81" w:rsidRPr="00BA49E5" w:rsidRDefault="009D1C81" w:rsidP="00821306">
      <w:pPr>
        <w:pStyle w:val="Zkladntext"/>
        <w:numPr>
          <w:ilvl w:val="2"/>
          <w:numId w:val="5"/>
        </w:numPr>
        <w:tabs>
          <w:tab w:val="clear" w:pos="2160"/>
          <w:tab w:val="num" w:pos="1100"/>
        </w:tabs>
        <w:spacing w:before="120" w:line="360" w:lineRule="auto"/>
        <w:ind w:left="1100" w:hanging="22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vždy mají nenasákavou vlož</w:t>
      </w:r>
      <w:r>
        <w:rPr>
          <w:rFonts w:ascii="Calibri" w:hAnsi="Calibri" w:cs="Calibri"/>
          <w:sz w:val="22"/>
          <w:szCs w:val="22"/>
        </w:rPr>
        <w:t>ku (např. ze syntetických vláken</w:t>
      </w:r>
      <w:r w:rsidRPr="00BA49E5">
        <w:rPr>
          <w:rFonts w:ascii="Calibri" w:hAnsi="Calibri" w:cs="Calibri"/>
          <w:sz w:val="22"/>
          <w:szCs w:val="22"/>
        </w:rPr>
        <w:t>), např. SKLOBIT, LASBIT, FOALBIT, modifikované pásy např. ELASTODEK-MINERAL</w:t>
      </w:r>
    </w:p>
    <w:p w:rsidR="009D1C81" w:rsidRPr="00BA49E5" w:rsidRDefault="009D1C81" w:rsidP="003F5E69">
      <w:pPr>
        <w:pStyle w:val="Zkladntext"/>
        <w:numPr>
          <w:ilvl w:val="1"/>
          <w:numId w:val="4"/>
        </w:numPr>
        <w:tabs>
          <w:tab w:val="clear" w:pos="1674"/>
          <w:tab w:val="num" w:pos="1440"/>
        </w:tabs>
        <w:spacing w:before="120" w:line="360" w:lineRule="auto"/>
        <w:ind w:left="1440"/>
        <w:jc w:val="both"/>
        <w:rPr>
          <w:rFonts w:ascii="Calibri" w:hAnsi="Calibri" w:cs="Calibri"/>
          <w:i/>
          <w:iCs/>
          <w:sz w:val="22"/>
          <w:szCs w:val="22"/>
        </w:rPr>
      </w:pPr>
      <w:r w:rsidRPr="00BA49E5">
        <w:rPr>
          <w:rFonts w:ascii="Calibri" w:hAnsi="Calibri" w:cs="Calibri"/>
          <w:i/>
          <w:iCs/>
          <w:sz w:val="22"/>
          <w:szCs w:val="22"/>
          <w:u w:val="single"/>
        </w:rPr>
        <w:t>izolace proti zemní vlhkosti</w:t>
      </w:r>
      <w:r w:rsidRPr="00BA49E5">
        <w:rPr>
          <w:rFonts w:ascii="Calibri" w:hAnsi="Calibri" w:cs="Calibri"/>
          <w:sz w:val="22"/>
          <w:szCs w:val="22"/>
        </w:rPr>
        <w:t xml:space="preserve"> - oxidované </w:t>
      </w:r>
      <w:proofErr w:type="spellStart"/>
      <w:r w:rsidRPr="00BA49E5">
        <w:rPr>
          <w:rFonts w:ascii="Calibri" w:hAnsi="Calibri" w:cs="Calibri"/>
          <w:sz w:val="22"/>
          <w:szCs w:val="22"/>
        </w:rPr>
        <w:t>natavitelné</w:t>
      </w:r>
      <w:proofErr w:type="spellEnd"/>
      <w:r w:rsidRPr="00BA49E5">
        <w:rPr>
          <w:rFonts w:ascii="Calibri" w:hAnsi="Calibri" w:cs="Calibri"/>
          <w:sz w:val="22"/>
          <w:szCs w:val="22"/>
        </w:rPr>
        <w:t xml:space="preserve"> živičné pásy v 1 vrstvě </w:t>
      </w:r>
      <w:proofErr w:type="spellStart"/>
      <w:r w:rsidRPr="00BA49E5">
        <w:rPr>
          <w:rFonts w:ascii="Calibri" w:hAnsi="Calibri" w:cs="Calibri"/>
          <w:sz w:val="22"/>
          <w:szCs w:val="22"/>
        </w:rPr>
        <w:t>tl</w:t>
      </w:r>
      <w:proofErr w:type="spellEnd"/>
      <w:r w:rsidRPr="00BA49E5">
        <w:rPr>
          <w:rFonts w:ascii="Calibri" w:hAnsi="Calibri" w:cs="Calibri"/>
          <w:sz w:val="22"/>
          <w:szCs w:val="22"/>
        </w:rPr>
        <w:t xml:space="preserve">. 3-5 mm; modifikované živičné pásy v 1 vrstvě </w:t>
      </w:r>
      <w:proofErr w:type="spellStart"/>
      <w:r w:rsidRPr="00BA49E5">
        <w:rPr>
          <w:rFonts w:ascii="Calibri" w:hAnsi="Calibri" w:cs="Calibri"/>
          <w:sz w:val="22"/>
          <w:szCs w:val="22"/>
        </w:rPr>
        <w:t>tl</w:t>
      </w:r>
      <w:proofErr w:type="spellEnd"/>
      <w:r w:rsidRPr="00BA49E5">
        <w:rPr>
          <w:rFonts w:ascii="Calibri" w:hAnsi="Calibri" w:cs="Calibri"/>
          <w:sz w:val="22"/>
          <w:szCs w:val="22"/>
        </w:rPr>
        <w:t>. 3-4 mm</w:t>
      </w:r>
    </w:p>
    <w:p w:rsidR="009D1C81" w:rsidRPr="00BA49E5" w:rsidRDefault="009D1C81" w:rsidP="003F5E69">
      <w:pPr>
        <w:pStyle w:val="Zkladntext"/>
        <w:numPr>
          <w:ilvl w:val="1"/>
          <w:numId w:val="4"/>
        </w:numPr>
        <w:tabs>
          <w:tab w:val="clear" w:pos="1674"/>
          <w:tab w:val="num" w:pos="1440"/>
        </w:tabs>
        <w:spacing w:line="360" w:lineRule="auto"/>
        <w:ind w:left="1440"/>
        <w:jc w:val="both"/>
        <w:rPr>
          <w:rFonts w:ascii="Calibri" w:hAnsi="Calibri" w:cs="Calibri"/>
          <w:i/>
          <w:iCs/>
          <w:sz w:val="22"/>
          <w:szCs w:val="22"/>
        </w:rPr>
      </w:pPr>
      <w:r w:rsidRPr="00BA49E5">
        <w:rPr>
          <w:rFonts w:ascii="Calibri" w:hAnsi="Calibri" w:cs="Calibri"/>
          <w:i/>
          <w:iCs/>
          <w:sz w:val="22"/>
          <w:szCs w:val="22"/>
          <w:u w:val="single"/>
        </w:rPr>
        <w:lastRenderedPageBreak/>
        <w:t>proti tlakové vodě</w:t>
      </w:r>
      <w:r w:rsidRPr="00BA49E5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BA49E5">
        <w:rPr>
          <w:rFonts w:ascii="Calibri" w:hAnsi="Calibri" w:cs="Calibri"/>
          <w:sz w:val="22"/>
          <w:szCs w:val="22"/>
        </w:rPr>
        <w:t>- oxid</w:t>
      </w:r>
      <w:r>
        <w:rPr>
          <w:rFonts w:ascii="Calibri" w:hAnsi="Calibri" w:cs="Calibri"/>
          <w:sz w:val="22"/>
          <w:szCs w:val="22"/>
        </w:rPr>
        <w:t xml:space="preserve">ované </w:t>
      </w:r>
      <w:proofErr w:type="spellStart"/>
      <w:r>
        <w:rPr>
          <w:rFonts w:ascii="Calibri" w:hAnsi="Calibri" w:cs="Calibri"/>
          <w:sz w:val="22"/>
          <w:szCs w:val="22"/>
        </w:rPr>
        <w:t>natavitelné</w:t>
      </w:r>
      <w:proofErr w:type="spellEnd"/>
      <w:r w:rsidRPr="00BA49E5">
        <w:rPr>
          <w:rFonts w:ascii="Calibri" w:hAnsi="Calibri" w:cs="Calibri"/>
          <w:sz w:val="22"/>
          <w:szCs w:val="22"/>
        </w:rPr>
        <w:t xml:space="preserve"> živič</w:t>
      </w:r>
      <w:r>
        <w:rPr>
          <w:rFonts w:ascii="Calibri" w:hAnsi="Calibri" w:cs="Calibri"/>
          <w:sz w:val="22"/>
          <w:szCs w:val="22"/>
        </w:rPr>
        <w:t>né</w:t>
      </w:r>
      <w:r w:rsidRPr="00BA49E5">
        <w:rPr>
          <w:rFonts w:ascii="Calibri" w:hAnsi="Calibri" w:cs="Calibri"/>
          <w:sz w:val="22"/>
          <w:szCs w:val="22"/>
        </w:rPr>
        <w:t xml:space="preserve"> pásy ve 2-3 vrstvách o </w:t>
      </w:r>
      <w:proofErr w:type="spellStart"/>
      <w:r w:rsidRPr="00BA49E5">
        <w:rPr>
          <w:rFonts w:ascii="Calibri" w:hAnsi="Calibri" w:cs="Calibri"/>
          <w:sz w:val="22"/>
          <w:szCs w:val="22"/>
        </w:rPr>
        <w:t>tl</w:t>
      </w:r>
      <w:proofErr w:type="spellEnd"/>
      <w:r w:rsidRPr="00BA49E5">
        <w:rPr>
          <w:rFonts w:ascii="Calibri" w:hAnsi="Calibri" w:cs="Calibri"/>
          <w:sz w:val="22"/>
          <w:szCs w:val="22"/>
        </w:rPr>
        <w:t xml:space="preserve">. 6-12 mm; </w:t>
      </w:r>
      <w:r>
        <w:rPr>
          <w:rFonts w:ascii="Calibri" w:hAnsi="Calibri" w:cs="Calibri"/>
          <w:sz w:val="22"/>
          <w:szCs w:val="22"/>
        </w:rPr>
        <w:t xml:space="preserve">  modifikované</w:t>
      </w:r>
      <w:r w:rsidRPr="00BA49E5">
        <w:rPr>
          <w:rFonts w:ascii="Calibri" w:hAnsi="Calibri" w:cs="Calibri"/>
          <w:sz w:val="22"/>
          <w:szCs w:val="22"/>
        </w:rPr>
        <w:t xml:space="preserve"> živič</w:t>
      </w:r>
      <w:r>
        <w:rPr>
          <w:rFonts w:ascii="Calibri" w:hAnsi="Calibri" w:cs="Calibri"/>
          <w:sz w:val="22"/>
          <w:szCs w:val="22"/>
        </w:rPr>
        <w:t>né</w:t>
      </w:r>
      <w:r w:rsidRPr="00BA49E5">
        <w:rPr>
          <w:rFonts w:ascii="Calibri" w:hAnsi="Calibri" w:cs="Calibri"/>
          <w:sz w:val="22"/>
          <w:szCs w:val="22"/>
        </w:rPr>
        <w:t xml:space="preserve"> pásy v 1 vrstvě </w:t>
      </w:r>
      <w:proofErr w:type="spellStart"/>
      <w:r w:rsidRPr="00BA49E5">
        <w:rPr>
          <w:rFonts w:ascii="Calibri" w:hAnsi="Calibri" w:cs="Calibri"/>
          <w:sz w:val="22"/>
          <w:szCs w:val="22"/>
        </w:rPr>
        <w:t>tl</w:t>
      </w:r>
      <w:proofErr w:type="spellEnd"/>
      <w:r w:rsidRPr="00BA49E5">
        <w:rPr>
          <w:rFonts w:ascii="Calibri" w:hAnsi="Calibri" w:cs="Calibri"/>
          <w:sz w:val="22"/>
          <w:szCs w:val="22"/>
        </w:rPr>
        <w:t xml:space="preserve">. </w:t>
      </w:r>
      <w:proofErr w:type="gramStart"/>
      <w:r w:rsidRPr="00BA49E5">
        <w:rPr>
          <w:rFonts w:ascii="Calibri" w:hAnsi="Calibri" w:cs="Calibri"/>
          <w:sz w:val="22"/>
          <w:szCs w:val="22"/>
        </w:rPr>
        <w:t>min.</w:t>
      </w:r>
      <w:proofErr w:type="gramEnd"/>
      <w:r w:rsidRPr="00BA49E5">
        <w:rPr>
          <w:rFonts w:ascii="Calibri" w:hAnsi="Calibri" w:cs="Calibri"/>
          <w:sz w:val="22"/>
          <w:szCs w:val="22"/>
        </w:rPr>
        <w:t xml:space="preserve"> 4 mm</w:t>
      </w:r>
    </w:p>
    <w:p w:rsidR="009D1C81" w:rsidRPr="00BA49E5" w:rsidRDefault="009D1C81" w:rsidP="003F5E69">
      <w:pPr>
        <w:pStyle w:val="Zkladntext"/>
        <w:numPr>
          <w:ilvl w:val="0"/>
          <w:numId w:val="4"/>
        </w:numPr>
        <w:tabs>
          <w:tab w:val="clear" w:pos="954"/>
          <w:tab w:val="num" w:pos="1080"/>
        </w:tabs>
        <w:spacing w:before="120" w:line="360" w:lineRule="auto"/>
        <w:ind w:left="1080" w:hanging="357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F4C79">
        <w:rPr>
          <w:rFonts w:ascii="Calibri" w:hAnsi="Calibri" w:cs="Calibri"/>
          <w:sz w:val="22"/>
          <w:szCs w:val="22"/>
          <w:u w:val="single"/>
        </w:rPr>
        <w:t>fóliové hydroizolační systémy</w:t>
      </w:r>
      <w:r w:rsidRPr="00BA49E5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Pr="00BA49E5">
        <w:rPr>
          <w:rFonts w:ascii="Calibri" w:hAnsi="Calibri" w:cs="Calibri"/>
          <w:sz w:val="22"/>
          <w:szCs w:val="22"/>
        </w:rPr>
        <w:t xml:space="preserve">– např. m PVC, </w:t>
      </w:r>
      <w:proofErr w:type="spellStart"/>
      <w:r w:rsidRPr="00BA49E5">
        <w:rPr>
          <w:rFonts w:ascii="Calibri" w:hAnsi="Calibri" w:cs="Calibri"/>
          <w:sz w:val="22"/>
          <w:szCs w:val="22"/>
        </w:rPr>
        <w:t>Pe</w:t>
      </w:r>
      <w:proofErr w:type="spellEnd"/>
      <w:r w:rsidRPr="00BA49E5">
        <w:rPr>
          <w:rFonts w:ascii="Calibri" w:hAnsi="Calibri" w:cs="Calibri"/>
          <w:sz w:val="22"/>
          <w:szCs w:val="22"/>
        </w:rPr>
        <w:t xml:space="preserve"> (polyetylen)</w:t>
      </w:r>
    </w:p>
    <w:p w:rsidR="009D1C81" w:rsidRPr="00BA49E5" w:rsidRDefault="009D1C81" w:rsidP="00821306">
      <w:pPr>
        <w:pStyle w:val="Zkladntext"/>
        <w:numPr>
          <w:ilvl w:val="2"/>
          <w:numId w:val="5"/>
        </w:numPr>
        <w:tabs>
          <w:tab w:val="clear" w:pos="2160"/>
          <w:tab w:val="num" w:pos="1100"/>
        </w:tabs>
        <w:spacing w:before="120" w:line="360" w:lineRule="auto"/>
        <w:ind w:left="1100" w:hanging="22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folie jsou obecně velmi odolné proti agresivitě podzemní vody</w:t>
      </w:r>
    </w:p>
    <w:p w:rsidR="009D1C81" w:rsidRPr="00BA49E5" w:rsidRDefault="009D1C81" w:rsidP="00821306">
      <w:pPr>
        <w:pStyle w:val="Zkladntext"/>
        <w:numPr>
          <w:ilvl w:val="1"/>
          <w:numId w:val="4"/>
        </w:numPr>
        <w:tabs>
          <w:tab w:val="clear" w:pos="1674"/>
          <w:tab w:val="num" w:pos="1210"/>
          <w:tab w:val="num" w:pos="1620"/>
        </w:tabs>
        <w:spacing w:line="360" w:lineRule="auto"/>
        <w:ind w:left="1100" w:hanging="22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i/>
          <w:iCs/>
          <w:sz w:val="22"/>
          <w:szCs w:val="22"/>
          <w:u w:val="single"/>
        </w:rPr>
        <w:t>proti zemní vlhkosti</w:t>
      </w:r>
      <w:r w:rsidRPr="00BA49E5">
        <w:rPr>
          <w:rFonts w:ascii="Calibri" w:hAnsi="Calibri" w:cs="Calibri"/>
          <w:sz w:val="22"/>
          <w:szCs w:val="22"/>
        </w:rPr>
        <w:t xml:space="preserve"> – folie v </w:t>
      </w:r>
      <w:proofErr w:type="spellStart"/>
      <w:r w:rsidRPr="00BA49E5">
        <w:rPr>
          <w:rFonts w:ascii="Calibri" w:hAnsi="Calibri" w:cs="Calibri"/>
          <w:sz w:val="22"/>
          <w:szCs w:val="22"/>
        </w:rPr>
        <w:t>tl</w:t>
      </w:r>
      <w:proofErr w:type="spellEnd"/>
      <w:r w:rsidRPr="00BA49E5">
        <w:rPr>
          <w:rFonts w:ascii="Calibri" w:hAnsi="Calibri" w:cs="Calibri"/>
          <w:sz w:val="22"/>
          <w:szCs w:val="22"/>
        </w:rPr>
        <w:t xml:space="preserve">. </w:t>
      </w:r>
      <w:proofErr w:type="gramStart"/>
      <w:r w:rsidRPr="00BA49E5">
        <w:rPr>
          <w:rFonts w:ascii="Calibri" w:hAnsi="Calibri" w:cs="Calibri"/>
          <w:sz w:val="22"/>
          <w:szCs w:val="22"/>
        </w:rPr>
        <w:t>do</w:t>
      </w:r>
      <w:proofErr w:type="gramEnd"/>
      <w:r w:rsidRPr="00BA49E5">
        <w:rPr>
          <w:rFonts w:ascii="Calibri" w:hAnsi="Calibri" w:cs="Calibri"/>
          <w:sz w:val="22"/>
          <w:szCs w:val="22"/>
        </w:rPr>
        <w:t xml:space="preserve"> 1 mm</w:t>
      </w:r>
    </w:p>
    <w:p w:rsidR="009D1C81" w:rsidRPr="00BA49E5" w:rsidRDefault="009D1C81" w:rsidP="00821306">
      <w:pPr>
        <w:pStyle w:val="Zkladntext"/>
        <w:numPr>
          <w:ilvl w:val="1"/>
          <w:numId w:val="4"/>
        </w:numPr>
        <w:tabs>
          <w:tab w:val="clear" w:pos="1674"/>
          <w:tab w:val="num" w:pos="1210"/>
          <w:tab w:val="num" w:pos="1620"/>
        </w:tabs>
        <w:spacing w:line="360" w:lineRule="auto"/>
        <w:ind w:left="1100" w:hanging="220"/>
        <w:jc w:val="both"/>
        <w:rPr>
          <w:rFonts w:ascii="Calibri" w:hAnsi="Calibri" w:cs="Calibri"/>
          <w:i/>
          <w:iCs/>
          <w:sz w:val="22"/>
          <w:szCs w:val="22"/>
        </w:rPr>
      </w:pPr>
      <w:r w:rsidRPr="00BA49E5">
        <w:rPr>
          <w:rFonts w:ascii="Calibri" w:hAnsi="Calibri" w:cs="Calibri"/>
          <w:i/>
          <w:iCs/>
          <w:sz w:val="22"/>
          <w:szCs w:val="22"/>
          <w:u w:val="single"/>
        </w:rPr>
        <w:t>proti tlakové vodě</w:t>
      </w:r>
      <w:r w:rsidRPr="00BA49E5">
        <w:rPr>
          <w:rFonts w:ascii="Calibri" w:hAnsi="Calibri" w:cs="Calibri"/>
          <w:i/>
          <w:iCs/>
          <w:sz w:val="22"/>
          <w:szCs w:val="22"/>
        </w:rPr>
        <w:t xml:space="preserve"> – </w:t>
      </w:r>
      <w:r w:rsidRPr="00BA49E5">
        <w:rPr>
          <w:rFonts w:ascii="Calibri" w:hAnsi="Calibri" w:cs="Calibri"/>
          <w:sz w:val="22"/>
          <w:szCs w:val="22"/>
        </w:rPr>
        <w:t>folie v </w:t>
      </w:r>
      <w:proofErr w:type="spellStart"/>
      <w:r w:rsidRPr="00BA49E5">
        <w:rPr>
          <w:rFonts w:ascii="Calibri" w:hAnsi="Calibri" w:cs="Calibri"/>
          <w:sz w:val="22"/>
          <w:szCs w:val="22"/>
        </w:rPr>
        <w:t>tl</w:t>
      </w:r>
      <w:proofErr w:type="spellEnd"/>
      <w:r w:rsidRPr="00BA49E5">
        <w:rPr>
          <w:rFonts w:ascii="Calibri" w:hAnsi="Calibri" w:cs="Calibri"/>
          <w:sz w:val="22"/>
          <w:szCs w:val="22"/>
        </w:rPr>
        <w:t xml:space="preserve">. </w:t>
      </w:r>
      <w:proofErr w:type="gramStart"/>
      <w:r w:rsidRPr="00BA49E5">
        <w:rPr>
          <w:rFonts w:ascii="Calibri" w:hAnsi="Calibri" w:cs="Calibri"/>
          <w:sz w:val="22"/>
          <w:szCs w:val="22"/>
        </w:rPr>
        <w:t>větší</w:t>
      </w:r>
      <w:proofErr w:type="gramEnd"/>
      <w:r w:rsidRPr="00BA49E5">
        <w:rPr>
          <w:rFonts w:ascii="Calibri" w:hAnsi="Calibri" w:cs="Calibri"/>
          <w:sz w:val="22"/>
          <w:szCs w:val="22"/>
        </w:rPr>
        <w:t xml:space="preserve"> než 1 mm</w:t>
      </w:r>
    </w:p>
    <w:p w:rsidR="009D1C81" w:rsidRPr="00BA49E5" w:rsidRDefault="009D1C81" w:rsidP="00821306">
      <w:pPr>
        <w:pStyle w:val="Zkladntext"/>
        <w:numPr>
          <w:ilvl w:val="2"/>
          <w:numId w:val="5"/>
        </w:numPr>
        <w:tabs>
          <w:tab w:val="clear" w:pos="2160"/>
          <w:tab w:val="num" w:pos="1100"/>
        </w:tabs>
        <w:spacing w:before="120" w:line="360" w:lineRule="auto"/>
        <w:ind w:left="1100" w:hanging="22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 xml:space="preserve">odolnosti jednotlivých výrobků proti tlaku podzemní vody jsou </w:t>
      </w:r>
      <w:r>
        <w:rPr>
          <w:rFonts w:ascii="Calibri" w:hAnsi="Calibri" w:cs="Calibri"/>
          <w:sz w:val="22"/>
          <w:szCs w:val="22"/>
        </w:rPr>
        <w:t>uvedeny v certifikátech jednotlivých</w:t>
      </w:r>
      <w:r w:rsidRPr="00BA49E5">
        <w:rPr>
          <w:rFonts w:ascii="Calibri" w:hAnsi="Calibri" w:cs="Calibri"/>
          <w:sz w:val="22"/>
          <w:szCs w:val="22"/>
        </w:rPr>
        <w:t xml:space="preserve"> materiálů, případně v technických podkladech výrobců</w:t>
      </w:r>
    </w:p>
    <w:p w:rsidR="009D1C81" w:rsidRPr="00BA49E5" w:rsidRDefault="009D1C81" w:rsidP="00821306">
      <w:pPr>
        <w:pStyle w:val="Zkladntext"/>
        <w:numPr>
          <w:ilvl w:val="2"/>
          <w:numId w:val="5"/>
        </w:numPr>
        <w:tabs>
          <w:tab w:val="clear" w:pos="2160"/>
          <w:tab w:val="num" w:pos="1100"/>
        </w:tabs>
        <w:spacing w:line="360" w:lineRule="auto"/>
        <w:ind w:left="1100" w:hanging="22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 xml:space="preserve">kouty a hrany staveb. </w:t>
      </w:r>
      <w:proofErr w:type="gramStart"/>
      <w:r w:rsidRPr="00BA49E5">
        <w:rPr>
          <w:rFonts w:ascii="Calibri" w:hAnsi="Calibri" w:cs="Calibri"/>
          <w:sz w:val="22"/>
          <w:szCs w:val="22"/>
        </w:rPr>
        <w:t>k</w:t>
      </w:r>
      <w:r>
        <w:rPr>
          <w:rFonts w:ascii="Calibri" w:hAnsi="Calibri" w:cs="Calibri"/>
          <w:sz w:val="22"/>
          <w:szCs w:val="22"/>
        </w:rPr>
        <w:t>onstruk</w:t>
      </w:r>
      <w:r w:rsidRPr="00BA49E5">
        <w:rPr>
          <w:rFonts w:ascii="Calibri" w:hAnsi="Calibri" w:cs="Calibri"/>
          <w:sz w:val="22"/>
          <w:szCs w:val="22"/>
        </w:rPr>
        <w:t>cí</w:t>
      </w:r>
      <w:proofErr w:type="gramEnd"/>
      <w:r w:rsidRPr="00BA49E5">
        <w:rPr>
          <w:rFonts w:ascii="Calibri" w:hAnsi="Calibri" w:cs="Calibri"/>
          <w:sz w:val="22"/>
          <w:szCs w:val="22"/>
        </w:rPr>
        <w:t xml:space="preserve"> je nutno zaoblovat při použití oxidovaných živičných izolací  v r= 40-50 mm</w:t>
      </w:r>
      <w:r>
        <w:rPr>
          <w:rFonts w:ascii="Calibri" w:hAnsi="Calibri" w:cs="Calibri"/>
          <w:sz w:val="22"/>
          <w:szCs w:val="22"/>
        </w:rPr>
        <w:t>, ostatní druhy hydroizolačních</w:t>
      </w:r>
      <w:r w:rsidRPr="00BA49E5">
        <w:rPr>
          <w:rFonts w:ascii="Calibri" w:hAnsi="Calibri" w:cs="Calibri"/>
          <w:sz w:val="22"/>
          <w:szCs w:val="22"/>
        </w:rPr>
        <w:t xml:space="preserve"> povlaků toto zaoblení nevyžadují</w:t>
      </w:r>
    </w:p>
    <w:p w:rsidR="009D1C81" w:rsidRPr="00BA49E5" w:rsidRDefault="009D1C81" w:rsidP="009F4C79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Pr="00BA49E5" w:rsidRDefault="009D1C81" w:rsidP="00BA49E5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  <w:b/>
          <w:bCs/>
        </w:rPr>
        <w:t>Popište technologický postup při provádění kontaktního zateplovacího systému</w:t>
      </w:r>
      <w:r>
        <w:rPr>
          <w:rFonts w:ascii="Calibri" w:hAnsi="Calibri" w:cs="Calibri"/>
          <w:b/>
          <w:bCs/>
        </w:rPr>
        <w:t>.</w:t>
      </w:r>
      <w:r w:rsidRPr="00BA49E5">
        <w:rPr>
          <w:rFonts w:ascii="Calibri" w:hAnsi="Calibri" w:cs="Calibri"/>
          <w:b/>
          <w:bCs/>
        </w:rPr>
        <w:t xml:space="preserve"> </w:t>
      </w:r>
      <w:r w:rsidRPr="00BA49E5">
        <w:rPr>
          <w:rFonts w:ascii="Calibri" w:hAnsi="Calibri" w:cs="Calibri"/>
          <w:b/>
          <w:bCs/>
          <w:i/>
          <w:iCs/>
        </w:rPr>
        <w:t>(6 bodů)</w:t>
      </w:r>
    </w:p>
    <w:p w:rsidR="009D1C81" w:rsidRPr="00BA49E5" w:rsidRDefault="009D1C81" w:rsidP="00BA49E5">
      <w:pPr>
        <w:pStyle w:val="Odstavecseseznamem"/>
        <w:spacing w:line="360" w:lineRule="auto"/>
        <w:ind w:left="0" w:firstLine="708"/>
        <w:jc w:val="both"/>
      </w:pPr>
      <w:r w:rsidRPr="00BA49E5">
        <w:t>Řešení:</w:t>
      </w:r>
    </w:p>
    <w:p w:rsidR="009D1C81" w:rsidRPr="00BA49E5" w:rsidRDefault="009D1C81" w:rsidP="003F5E69">
      <w:pPr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před zahájením prací je nutné zkontrolovat stávající podklad, který musí být soudržný a dostatečně pevný</w:t>
      </w:r>
    </w:p>
    <w:p w:rsidR="009D1C81" w:rsidRPr="00BA49E5" w:rsidRDefault="009D1C81" w:rsidP="00BA49E5">
      <w:pPr>
        <w:numPr>
          <w:ilvl w:val="0"/>
          <w:numId w:val="19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dle konkrétních podmínek se doporučuje omytí tlakovou vodou, popřípadě provedení penetrace</w:t>
      </w:r>
    </w:p>
    <w:p w:rsidR="009D1C81" w:rsidRPr="00BA49E5" w:rsidRDefault="009D1C81" w:rsidP="00821306">
      <w:pPr>
        <w:numPr>
          <w:ilvl w:val="0"/>
          <w:numId w:val="19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v místě soklu osadíme lištu, která má za účel ochránit spodní hranu </w:t>
      </w:r>
      <w:r>
        <w:rPr>
          <w:rFonts w:ascii="Calibri" w:hAnsi="Calibri" w:cs="Calibri"/>
        </w:rPr>
        <w:t>polystyrenu</w:t>
      </w:r>
      <w:r w:rsidRPr="00BA49E5">
        <w:rPr>
          <w:rFonts w:ascii="Calibri" w:hAnsi="Calibri" w:cs="Calibri"/>
        </w:rPr>
        <w:t xml:space="preserve"> před poškozením </w:t>
      </w:r>
    </w:p>
    <w:p w:rsidR="009D1C81" w:rsidRPr="00BA49E5" w:rsidRDefault="009D1C81" w:rsidP="00BA49E5">
      <w:pPr>
        <w:numPr>
          <w:ilvl w:val="0"/>
          <w:numId w:val="20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šířka lišty odpovídá tloušťce</w:t>
      </w:r>
      <w:r w:rsidRPr="00BA49E5">
        <w:rPr>
          <w:rFonts w:ascii="Calibri" w:hAnsi="Calibri" w:cs="Calibri"/>
        </w:rPr>
        <w:t xml:space="preserve"> použité izolace a lepení desek probíhá od soklové lišty směrem vzhůru</w:t>
      </w:r>
    </w:p>
    <w:p w:rsidR="009D1C81" w:rsidRPr="00BA49E5" w:rsidRDefault="009D1C81" w:rsidP="00BA49E5">
      <w:pPr>
        <w:numPr>
          <w:ilvl w:val="0"/>
          <w:numId w:val="20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tmel nanášený na desku musí být na ploše min. 40 %</w:t>
      </w:r>
    </w:p>
    <w:p w:rsidR="009D1C81" w:rsidRPr="00BA49E5" w:rsidRDefault="009D1C81" w:rsidP="00BA49E5">
      <w:pPr>
        <w:numPr>
          <w:ilvl w:val="0"/>
          <w:numId w:val="20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v rozsahu celé fasády je potřeba dodržet lepení desek vždy na vazbu</w:t>
      </w:r>
    </w:p>
    <w:p w:rsidR="009D1C81" w:rsidRPr="00BA49E5" w:rsidRDefault="009D1C81" w:rsidP="00BA49E5">
      <w:pPr>
        <w:numPr>
          <w:ilvl w:val="0"/>
          <w:numId w:val="20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do spár se nesmí dostat lepící ani </w:t>
      </w:r>
      <w:proofErr w:type="spellStart"/>
      <w:r w:rsidRPr="00BA49E5">
        <w:rPr>
          <w:rFonts w:ascii="Calibri" w:hAnsi="Calibri" w:cs="Calibri"/>
        </w:rPr>
        <w:t>stěrková</w:t>
      </w:r>
      <w:proofErr w:type="spellEnd"/>
      <w:r w:rsidRPr="00BA49E5">
        <w:rPr>
          <w:rFonts w:ascii="Calibri" w:hAnsi="Calibri" w:cs="Calibri"/>
        </w:rPr>
        <w:t xml:space="preserve"> hmota</w:t>
      </w:r>
    </w:p>
    <w:p w:rsidR="009D1C81" w:rsidRPr="00BA49E5" w:rsidRDefault="009D1C81" w:rsidP="00821306">
      <w:pPr>
        <w:numPr>
          <w:ilvl w:val="0"/>
          <w:numId w:val="20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na nárožích budovy se desky přesazují střída</w:t>
      </w:r>
      <w:r>
        <w:rPr>
          <w:rFonts w:ascii="Calibri" w:hAnsi="Calibri" w:cs="Calibri"/>
        </w:rPr>
        <w:t xml:space="preserve">vě z každé strany </w:t>
      </w:r>
    </w:p>
    <w:p w:rsidR="009D1C81" w:rsidRPr="00BA49E5" w:rsidRDefault="009D1C81" w:rsidP="00BA49E5">
      <w:pPr>
        <w:numPr>
          <w:ilvl w:val="0"/>
          <w:numId w:val="21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po nalepení desek a vytvrdnutí lepidla se provádí přebroušení desek brusným hladítkem tak, aby se odstranily případné drobné nerovnosti</w:t>
      </w:r>
    </w:p>
    <w:p w:rsidR="009D1C81" w:rsidRPr="00BA49E5" w:rsidRDefault="009D1C81" w:rsidP="00BA49E5">
      <w:pPr>
        <w:numPr>
          <w:ilvl w:val="0"/>
          <w:numId w:val="21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po přebroušení se provádí kotvení desek talířovými hmoždinkami (množství se udává počtem, obvyklý minimální počet jsou 4 ks/m</w:t>
      </w:r>
      <w:r w:rsidRPr="00BA49E5">
        <w:rPr>
          <w:rFonts w:ascii="Calibri" w:hAnsi="Calibri" w:cs="Calibri"/>
          <w:vertAlign w:val="superscript"/>
        </w:rPr>
        <w:t>2</w:t>
      </w:r>
      <w:r w:rsidRPr="00BA49E5">
        <w:rPr>
          <w:rFonts w:ascii="Calibri" w:hAnsi="Calibri" w:cs="Calibri"/>
        </w:rPr>
        <w:t>)</w:t>
      </w:r>
    </w:p>
    <w:p w:rsidR="009D1C81" w:rsidRPr="00BA49E5" w:rsidRDefault="009D1C81" w:rsidP="00BA49E5">
      <w:pPr>
        <w:numPr>
          <w:ilvl w:val="0"/>
          <w:numId w:val="22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po provedení kotvení se na desky nanese vrstva tmelové hmoty, do které se vloží výztužné profily (perlinka) a následně se </w:t>
      </w:r>
      <w:proofErr w:type="spellStart"/>
      <w:r w:rsidRPr="00BA49E5">
        <w:rPr>
          <w:rFonts w:ascii="Calibri" w:hAnsi="Calibri" w:cs="Calibri"/>
        </w:rPr>
        <w:t>přestěrkuje</w:t>
      </w:r>
      <w:proofErr w:type="spellEnd"/>
    </w:p>
    <w:p w:rsidR="009D1C81" w:rsidRPr="00BA49E5" w:rsidRDefault="009D1C81" w:rsidP="00BA49E5">
      <w:pPr>
        <w:numPr>
          <w:ilvl w:val="0"/>
          <w:numId w:val="22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lastRenderedPageBreak/>
        <w:t xml:space="preserve">podobně se provádí zpevnění otvorů v rozích a otvorů ve fasádě (okna, dveře, …) pruhem tkaniny </w:t>
      </w:r>
      <w:r w:rsidR="008128A7">
        <w:rPr>
          <w:rFonts w:ascii="Calibri" w:hAnsi="Calibri" w:cs="Calibri"/>
        </w:rPr>
        <w:br/>
      </w:r>
      <w:r w:rsidRPr="00BA49E5">
        <w:rPr>
          <w:rFonts w:ascii="Calibri" w:hAnsi="Calibri" w:cs="Calibri"/>
        </w:rPr>
        <w:t>o rozměrech cca 300 x 500 mm</w:t>
      </w:r>
    </w:p>
    <w:p w:rsidR="009D1C81" w:rsidRPr="00BA49E5" w:rsidRDefault="009D1C81" w:rsidP="00821306">
      <w:pPr>
        <w:numPr>
          <w:ilvl w:val="0"/>
          <w:numId w:val="22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tím se zajistí přenesení zvýšeného napětí v těchto místech </w:t>
      </w:r>
    </w:p>
    <w:p w:rsidR="009D1C81" w:rsidRPr="00BA49E5" w:rsidRDefault="009D1C81" w:rsidP="00BA49E5">
      <w:pPr>
        <w:numPr>
          <w:ilvl w:val="0"/>
          <w:numId w:val="23"/>
        </w:numPr>
        <w:tabs>
          <w:tab w:val="left" w:pos="7875"/>
        </w:tabs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po dokončení s vyztužením se povrch </w:t>
      </w:r>
      <w:proofErr w:type="spellStart"/>
      <w:r w:rsidRPr="00BA49E5">
        <w:rPr>
          <w:rFonts w:ascii="Calibri" w:hAnsi="Calibri" w:cs="Calibri"/>
        </w:rPr>
        <w:t>napenetruje</w:t>
      </w:r>
      <w:proofErr w:type="spellEnd"/>
      <w:r w:rsidRPr="00BA49E5">
        <w:rPr>
          <w:rFonts w:ascii="Calibri" w:hAnsi="Calibri" w:cs="Calibri"/>
        </w:rPr>
        <w:t xml:space="preserve"> a po vyschnutí se nanáší omítkový nátěr</w:t>
      </w:r>
    </w:p>
    <w:p w:rsidR="009D1C81" w:rsidRPr="00BA49E5" w:rsidRDefault="009D1C81" w:rsidP="00821306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Pr="00BA49E5" w:rsidRDefault="009D1C81" w:rsidP="00BA49E5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  <w:b/>
          <w:bCs/>
        </w:rPr>
        <w:t>Popište, jak zabezpečíte stavbu proti vysokému radonovému riziku</w:t>
      </w:r>
      <w:r>
        <w:rPr>
          <w:rFonts w:ascii="Calibri" w:hAnsi="Calibri" w:cs="Calibri"/>
          <w:b/>
          <w:bCs/>
        </w:rPr>
        <w:t>.</w:t>
      </w:r>
      <w:r w:rsidRPr="00BA49E5">
        <w:rPr>
          <w:rFonts w:ascii="Calibri" w:hAnsi="Calibri" w:cs="Calibri"/>
          <w:b/>
          <w:bCs/>
        </w:rPr>
        <w:t xml:space="preserve"> </w:t>
      </w:r>
      <w:r w:rsidRPr="00BA49E5">
        <w:rPr>
          <w:rFonts w:ascii="Calibri" w:hAnsi="Calibri" w:cs="Calibri"/>
          <w:b/>
          <w:bCs/>
          <w:i/>
          <w:iCs/>
        </w:rPr>
        <w:t>(4 body)</w:t>
      </w:r>
    </w:p>
    <w:p w:rsidR="009D1C81" w:rsidRPr="00BA49E5" w:rsidRDefault="009D1C81" w:rsidP="00BA49E5">
      <w:pPr>
        <w:pStyle w:val="Odstavecseseznamem"/>
        <w:spacing w:line="360" w:lineRule="auto"/>
        <w:ind w:left="0" w:firstLine="708"/>
        <w:jc w:val="both"/>
      </w:pPr>
      <w:r w:rsidRPr="00BA49E5">
        <w:t>Řešení:</w:t>
      </w:r>
    </w:p>
    <w:p w:rsidR="009D1C81" w:rsidRPr="00BA49E5" w:rsidRDefault="009D1C81" w:rsidP="000258A3">
      <w:pPr>
        <w:pStyle w:val="Zkladntext"/>
        <w:numPr>
          <w:ilvl w:val="0"/>
          <w:numId w:val="26"/>
        </w:numPr>
        <w:tabs>
          <w:tab w:val="clear" w:pos="2157"/>
          <w:tab w:val="num" w:pos="770"/>
        </w:tabs>
        <w:spacing w:line="360" w:lineRule="auto"/>
        <w:ind w:left="770" w:hanging="44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u všech k</w:t>
      </w:r>
      <w:r>
        <w:rPr>
          <w:rFonts w:ascii="Calibri" w:hAnsi="Calibri" w:cs="Calibri"/>
          <w:sz w:val="22"/>
          <w:szCs w:val="22"/>
        </w:rPr>
        <w:t>onstruk</w:t>
      </w:r>
      <w:r w:rsidRPr="00BA49E5">
        <w:rPr>
          <w:rFonts w:ascii="Calibri" w:hAnsi="Calibri" w:cs="Calibri"/>
          <w:sz w:val="22"/>
          <w:szCs w:val="22"/>
        </w:rPr>
        <w:t xml:space="preserve">cí v přímém kontaktu s podložím musí být provedena </w:t>
      </w:r>
      <w:proofErr w:type="spellStart"/>
      <w:r w:rsidRPr="00BA49E5">
        <w:rPr>
          <w:rFonts w:ascii="Calibri" w:hAnsi="Calibri" w:cs="Calibri"/>
          <w:sz w:val="22"/>
          <w:szCs w:val="22"/>
        </w:rPr>
        <w:t>proti</w:t>
      </w:r>
      <w:r>
        <w:rPr>
          <w:rFonts w:ascii="Calibri" w:hAnsi="Calibri" w:cs="Calibri"/>
          <w:sz w:val="22"/>
          <w:szCs w:val="22"/>
        </w:rPr>
        <w:t>radonová</w:t>
      </w:r>
      <w:proofErr w:type="spellEnd"/>
      <w:r>
        <w:rPr>
          <w:rFonts w:ascii="Calibri" w:hAnsi="Calibri" w:cs="Calibri"/>
          <w:sz w:val="22"/>
          <w:szCs w:val="22"/>
        </w:rPr>
        <w:t xml:space="preserve"> izolace </w:t>
      </w:r>
      <w:r w:rsidR="008128A7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>ve dvou na sebe navzájem kolmých vrstvách</w:t>
      </w:r>
      <w:r w:rsidRPr="00BA49E5">
        <w:rPr>
          <w:rFonts w:ascii="Calibri" w:hAnsi="Calibri" w:cs="Calibri"/>
          <w:sz w:val="22"/>
          <w:szCs w:val="22"/>
        </w:rPr>
        <w:t>, která je doplněna o</w:t>
      </w:r>
      <w:r>
        <w:rPr>
          <w:rFonts w:ascii="Calibri" w:hAnsi="Calibri" w:cs="Calibri"/>
          <w:sz w:val="22"/>
          <w:szCs w:val="22"/>
        </w:rPr>
        <w:t xml:space="preserve"> odvětrání, a to</w:t>
      </w:r>
      <w:r w:rsidRPr="00BA49E5">
        <w:rPr>
          <w:rFonts w:ascii="Calibri" w:hAnsi="Calibri" w:cs="Calibri"/>
          <w:sz w:val="22"/>
          <w:szCs w:val="22"/>
        </w:rPr>
        <w:t xml:space="preserve">: </w:t>
      </w:r>
    </w:p>
    <w:p w:rsidR="009D1C81" w:rsidRPr="00BA49E5" w:rsidRDefault="009D1C81" w:rsidP="000258A3">
      <w:pPr>
        <w:pStyle w:val="Zkladntext"/>
        <w:numPr>
          <w:ilvl w:val="0"/>
          <w:numId w:val="28"/>
        </w:numPr>
        <w:tabs>
          <w:tab w:val="clear" w:pos="2157"/>
          <w:tab w:val="num" w:pos="77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odvětrávací drenážní systém pod objektem</w:t>
      </w:r>
    </w:p>
    <w:p w:rsidR="009D1C81" w:rsidRPr="00BA49E5" w:rsidRDefault="009D1C81" w:rsidP="000258A3">
      <w:pPr>
        <w:pStyle w:val="Zkladntext"/>
        <w:numPr>
          <w:ilvl w:val="0"/>
          <w:numId w:val="28"/>
        </w:numPr>
        <w:tabs>
          <w:tab w:val="clear" w:pos="2157"/>
          <w:tab w:val="num" w:pos="77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odvětrávání vzduch</w:t>
      </w:r>
      <w:r>
        <w:rPr>
          <w:rFonts w:ascii="Calibri" w:hAnsi="Calibri" w:cs="Calibri"/>
          <w:sz w:val="22"/>
          <w:szCs w:val="22"/>
        </w:rPr>
        <w:t>ové</w:t>
      </w:r>
      <w:r w:rsidRPr="00BA49E5">
        <w:rPr>
          <w:rFonts w:ascii="Calibri" w:hAnsi="Calibri" w:cs="Calibri"/>
          <w:sz w:val="22"/>
          <w:szCs w:val="22"/>
        </w:rPr>
        <w:t xml:space="preserve"> mezery</w:t>
      </w:r>
      <w:r>
        <w:rPr>
          <w:rFonts w:ascii="Calibri" w:hAnsi="Calibri" w:cs="Calibri"/>
          <w:sz w:val="22"/>
          <w:szCs w:val="22"/>
        </w:rPr>
        <w:t xml:space="preserve"> mezi zeminou a obytnou</w:t>
      </w:r>
      <w:r w:rsidRPr="00BA49E5">
        <w:rPr>
          <w:rFonts w:ascii="Calibri" w:hAnsi="Calibri" w:cs="Calibri"/>
          <w:sz w:val="22"/>
          <w:szCs w:val="22"/>
        </w:rPr>
        <w:t xml:space="preserve"> místností</w:t>
      </w:r>
    </w:p>
    <w:p w:rsidR="009D1C81" w:rsidRPr="00BA49E5" w:rsidRDefault="009D1C81" w:rsidP="000258A3">
      <w:pPr>
        <w:pStyle w:val="Zkladntext"/>
        <w:numPr>
          <w:ilvl w:val="0"/>
          <w:numId w:val="28"/>
        </w:numPr>
        <w:tabs>
          <w:tab w:val="clear" w:pos="2157"/>
          <w:tab w:val="num" w:pos="77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 xml:space="preserve"> systém odvětrávaných kanálků</w:t>
      </w:r>
      <w:r>
        <w:rPr>
          <w:rFonts w:ascii="Calibri" w:hAnsi="Calibri" w:cs="Calibri"/>
          <w:sz w:val="22"/>
          <w:szCs w:val="22"/>
        </w:rPr>
        <w:t xml:space="preserve"> ve vrstvě pod </w:t>
      </w:r>
      <w:proofErr w:type="spellStart"/>
      <w:r>
        <w:rPr>
          <w:rFonts w:ascii="Calibri" w:hAnsi="Calibri" w:cs="Calibri"/>
          <w:sz w:val="22"/>
          <w:szCs w:val="22"/>
        </w:rPr>
        <w:t>hydroizolací</w:t>
      </w:r>
      <w:proofErr w:type="spellEnd"/>
    </w:p>
    <w:p w:rsidR="009D1C81" w:rsidRPr="00BA49E5" w:rsidRDefault="009D1C81" w:rsidP="000258A3">
      <w:pPr>
        <w:pStyle w:val="Zkladntext"/>
        <w:numPr>
          <w:ilvl w:val="0"/>
          <w:numId w:val="28"/>
        </w:numPr>
        <w:tabs>
          <w:tab w:val="clear" w:pos="2157"/>
          <w:tab w:val="num" w:pos="77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výhodné je taky použít nopovou folii mezi dvě vrstvy podkladních betonů</w:t>
      </w:r>
    </w:p>
    <w:p w:rsidR="009D1C81" w:rsidRPr="00BA49E5" w:rsidRDefault="009D1C81" w:rsidP="000258A3">
      <w:pPr>
        <w:pStyle w:val="Zkladntext"/>
        <w:numPr>
          <w:ilvl w:val="0"/>
          <w:numId w:val="26"/>
        </w:numPr>
        <w:tabs>
          <w:tab w:val="clear" w:pos="2157"/>
          <w:tab w:val="num" w:pos="770"/>
        </w:tabs>
        <w:spacing w:line="360" w:lineRule="auto"/>
        <w:ind w:left="770" w:hanging="44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 xml:space="preserve">úkolem drenážních systémů nebo </w:t>
      </w:r>
      <w:r>
        <w:rPr>
          <w:rFonts w:ascii="Calibri" w:hAnsi="Calibri" w:cs="Calibri"/>
          <w:sz w:val="22"/>
          <w:szCs w:val="22"/>
        </w:rPr>
        <w:t>vzduchové</w:t>
      </w:r>
      <w:r w:rsidRPr="00BA49E5">
        <w:rPr>
          <w:rFonts w:ascii="Calibri" w:hAnsi="Calibri" w:cs="Calibri"/>
          <w:sz w:val="22"/>
          <w:szCs w:val="22"/>
        </w:rPr>
        <w:t xml:space="preserve"> mezery je snížit koncentraci radonu pod základovou</w:t>
      </w:r>
      <w:r>
        <w:rPr>
          <w:rFonts w:ascii="Calibri" w:hAnsi="Calibri" w:cs="Calibri"/>
          <w:sz w:val="22"/>
          <w:szCs w:val="22"/>
        </w:rPr>
        <w:t xml:space="preserve"> </w:t>
      </w:r>
      <w:r w:rsidRPr="00BA49E5">
        <w:rPr>
          <w:rFonts w:ascii="Calibri" w:hAnsi="Calibri" w:cs="Calibri"/>
          <w:sz w:val="22"/>
          <w:szCs w:val="22"/>
        </w:rPr>
        <w:t>deskou, nebo vytvořit podtlak vzhledem k tlaku v interiéru</w:t>
      </w:r>
    </w:p>
    <w:p w:rsidR="009D1C81" w:rsidRPr="00BA49E5" w:rsidRDefault="009D1C81" w:rsidP="000258A3">
      <w:pPr>
        <w:pStyle w:val="Zkladntext"/>
        <w:numPr>
          <w:ilvl w:val="0"/>
          <w:numId w:val="28"/>
        </w:numPr>
        <w:tabs>
          <w:tab w:val="clear" w:pos="2157"/>
          <w:tab w:val="num" w:pos="770"/>
        </w:tabs>
        <w:spacing w:line="360" w:lineRule="auto"/>
        <w:ind w:left="770" w:hanging="44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 xml:space="preserve">vhodnost a účinnost </w:t>
      </w:r>
      <w:proofErr w:type="spellStart"/>
      <w:r w:rsidRPr="00BA49E5">
        <w:rPr>
          <w:rFonts w:ascii="Calibri" w:hAnsi="Calibri" w:cs="Calibri"/>
          <w:sz w:val="22"/>
          <w:szCs w:val="22"/>
        </w:rPr>
        <w:t>proti</w:t>
      </w:r>
      <w:r>
        <w:rPr>
          <w:rFonts w:ascii="Calibri" w:hAnsi="Calibri" w:cs="Calibri"/>
          <w:sz w:val="22"/>
          <w:szCs w:val="22"/>
        </w:rPr>
        <w:t>radonových</w:t>
      </w:r>
      <w:proofErr w:type="spellEnd"/>
      <w:r w:rsidRPr="00BA49E5">
        <w:rPr>
          <w:rFonts w:ascii="Calibri" w:hAnsi="Calibri" w:cs="Calibri"/>
          <w:sz w:val="22"/>
          <w:szCs w:val="22"/>
        </w:rPr>
        <w:t xml:space="preserve"> opatření je zjistitelná měřením radonu ve stávajících objektech, toto měření může být požadováno staveb. </w:t>
      </w:r>
      <w:proofErr w:type="gramStart"/>
      <w:r w:rsidRPr="00BA49E5">
        <w:rPr>
          <w:rFonts w:ascii="Calibri" w:hAnsi="Calibri" w:cs="Calibri"/>
          <w:sz w:val="22"/>
          <w:szCs w:val="22"/>
        </w:rPr>
        <w:t>ú</w:t>
      </w:r>
      <w:r>
        <w:rPr>
          <w:rFonts w:ascii="Calibri" w:hAnsi="Calibri" w:cs="Calibri"/>
          <w:sz w:val="22"/>
          <w:szCs w:val="22"/>
        </w:rPr>
        <w:t>řadem</w:t>
      </w:r>
      <w:proofErr w:type="gramEnd"/>
      <w:r>
        <w:rPr>
          <w:rFonts w:ascii="Calibri" w:hAnsi="Calibri" w:cs="Calibri"/>
          <w:sz w:val="22"/>
          <w:szCs w:val="22"/>
        </w:rPr>
        <w:t xml:space="preserve"> v rámci kolaudace objektu</w:t>
      </w:r>
    </w:p>
    <w:p w:rsidR="009D1C81" w:rsidRPr="00BA49E5" w:rsidRDefault="009D1C81" w:rsidP="000258A3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Pr="00BA49E5" w:rsidRDefault="009D1C81" w:rsidP="00BA49E5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  <w:b/>
          <w:bCs/>
        </w:rPr>
        <w:t>Popište a vysvětlete základní rozdíly mezi minerální izolací a pěnovým polystyrenem, uveďte, kde jednotlivé izolace můžete použít</w:t>
      </w:r>
      <w:r>
        <w:rPr>
          <w:rFonts w:ascii="Calibri" w:hAnsi="Calibri" w:cs="Calibri"/>
          <w:b/>
          <w:bCs/>
        </w:rPr>
        <w:t>.</w:t>
      </w:r>
      <w:r w:rsidRPr="00BA49E5">
        <w:rPr>
          <w:rFonts w:ascii="Calibri" w:hAnsi="Calibri" w:cs="Calibri"/>
          <w:b/>
          <w:bCs/>
        </w:rPr>
        <w:t xml:space="preserve"> </w:t>
      </w:r>
      <w:r w:rsidRPr="00BA49E5">
        <w:rPr>
          <w:rFonts w:ascii="Calibri" w:hAnsi="Calibri" w:cs="Calibri"/>
          <w:b/>
          <w:bCs/>
          <w:i/>
          <w:iCs/>
        </w:rPr>
        <w:t>(6 bodů)</w:t>
      </w:r>
    </w:p>
    <w:p w:rsidR="009D1C81" w:rsidRPr="00BA49E5" w:rsidRDefault="009D1C81" w:rsidP="00BA49E5">
      <w:pPr>
        <w:pStyle w:val="Odstavecseseznamem"/>
        <w:spacing w:line="360" w:lineRule="auto"/>
        <w:ind w:left="0" w:firstLine="708"/>
        <w:jc w:val="both"/>
      </w:pPr>
      <w:r w:rsidRPr="00BA49E5">
        <w:t>Řešení:</w:t>
      </w:r>
    </w:p>
    <w:p w:rsidR="009D1C81" w:rsidRPr="000258A3" w:rsidRDefault="009D1C81" w:rsidP="000258A3">
      <w:pPr>
        <w:spacing w:after="0" w:line="360" w:lineRule="auto"/>
        <w:ind w:firstLine="708"/>
        <w:jc w:val="both"/>
        <w:rPr>
          <w:rFonts w:ascii="Calibri" w:hAnsi="Calibri" w:cs="Calibri"/>
          <w:u w:val="single"/>
        </w:rPr>
      </w:pPr>
      <w:r w:rsidRPr="000258A3">
        <w:rPr>
          <w:rFonts w:ascii="Calibri" w:hAnsi="Calibri" w:cs="Calibri"/>
          <w:u w:val="single"/>
        </w:rPr>
        <w:t>Minerální izolace</w:t>
      </w:r>
    </w:p>
    <w:p w:rsidR="009D1C81" w:rsidRPr="00BA49E5" w:rsidRDefault="009D1C81" w:rsidP="003F5E69">
      <w:pPr>
        <w:numPr>
          <w:ilvl w:val="0"/>
          <w:numId w:val="9"/>
        </w:numPr>
        <w:tabs>
          <w:tab w:val="clear" w:pos="720"/>
        </w:tabs>
        <w:spacing w:before="0" w:after="0" w:line="360" w:lineRule="auto"/>
        <w:ind w:left="108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ROCKWOOL, ORSIL</w:t>
      </w:r>
    </w:p>
    <w:p w:rsidR="009D1C81" w:rsidRPr="00BA49E5" w:rsidRDefault="009D1C81" w:rsidP="003F5E69">
      <w:pPr>
        <w:numPr>
          <w:ilvl w:val="0"/>
          <w:numId w:val="9"/>
        </w:numPr>
        <w:tabs>
          <w:tab w:val="clear" w:pos="720"/>
        </w:tabs>
        <w:spacing w:before="0" w:after="0" w:line="360" w:lineRule="auto"/>
        <w:ind w:left="108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jsou vyrobeny z čedičových a struskových vláken → vrství se do desek nebo se pod určitým tlakem lisují (barva šedá, šedozelená)</w:t>
      </w:r>
    </w:p>
    <w:p w:rsidR="009D1C81" w:rsidRPr="00BA49E5" w:rsidRDefault="009D1C81" w:rsidP="000258A3">
      <w:pPr>
        <w:numPr>
          <w:ilvl w:val="0"/>
          <w:numId w:val="9"/>
        </w:numPr>
        <w:tabs>
          <w:tab w:val="clear" w:pos="720"/>
        </w:tabs>
        <w:spacing w:before="0" w:after="0" w:line="360" w:lineRule="auto"/>
        <w:ind w:left="10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vyrábí se </w:t>
      </w:r>
      <w:r w:rsidRPr="00BA49E5">
        <w:rPr>
          <w:rFonts w:ascii="Calibri" w:hAnsi="Calibri" w:cs="Calibri"/>
        </w:rPr>
        <w:t>desky 100 x 50 cm nebo 100 x 62,5 cm</w:t>
      </w:r>
      <w:r>
        <w:rPr>
          <w:rFonts w:ascii="Calibri" w:hAnsi="Calibri" w:cs="Calibri"/>
        </w:rPr>
        <w:t xml:space="preserve"> a </w:t>
      </w:r>
      <w:r w:rsidRPr="00BA49E5">
        <w:rPr>
          <w:rFonts w:ascii="Calibri" w:hAnsi="Calibri" w:cs="Calibri"/>
        </w:rPr>
        <w:t>rohože 100 x 500 cm</w:t>
      </w:r>
    </w:p>
    <w:p w:rsidR="009D1C81" w:rsidRPr="00BA49E5" w:rsidRDefault="009D1C81" w:rsidP="003F5E69">
      <w:pPr>
        <w:numPr>
          <w:ilvl w:val="0"/>
          <w:numId w:val="10"/>
        </w:numPr>
        <w:tabs>
          <w:tab w:val="clear" w:pos="720"/>
        </w:tabs>
        <w:spacing w:before="0" w:after="0" w:line="360" w:lineRule="auto"/>
        <w:ind w:left="108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než pěnové izolace mají příznivější požárně technické vlastnosti, akustické vlastnosti a vyšší průvzdušnost</w:t>
      </w:r>
    </w:p>
    <w:p w:rsidR="009D1C81" w:rsidRPr="00BA49E5" w:rsidRDefault="009D1C81" w:rsidP="003F5E69">
      <w:pPr>
        <w:numPr>
          <w:ilvl w:val="0"/>
          <w:numId w:val="10"/>
        </w:numPr>
        <w:tabs>
          <w:tab w:val="clear" w:pos="720"/>
        </w:tabs>
        <w:spacing w:before="0" w:after="0" w:line="360" w:lineRule="auto"/>
        <w:ind w:left="108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odolnost proti vyšším teplotám do 1000 °C; objem. </w:t>
      </w:r>
      <w:proofErr w:type="gramStart"/>
      <w:r w:rsidRPr="00BA49E5">
        <w:rPr>
          <w:rFonts w:ascii="Calibri" w:hAnsi="Calibri" w:cs="Calibri"/>
        </w:rPr>
        <w:t>hmotnost</w:t>
      </w:r>
      <w:proofErr w:type="gramEnd"/>
      <w:r w:rsidRPr="00BA49E5">
        <w:rPr>
          <w:rFonts w:ascii="Calibri" w:hAnsi="Calibri" w:cs="Calibri"/>
        </w:rPr>
        <w:t xml:space="preserve"> 70-150 kg/m</w:t>
      </w:r>
      <w:r>
        <w:rPr>
          <w:rFonts w:ascii="Calibri" w:hAnsi="Calibri" w:cs="Calibri"/>
          <w:vertAlign w:val="superscript"/>
        </w:rPr>
        <w:t>3</w:t>
      </w:r>
    </w:p>
    <w:p w:rsidR="009D1C81" w:rsidRDefault="009D1C81" w:rsidP="000258A3">
      <w:pPr>
        <w:numPr>
          <w:ilvl w:val="0"/>
          <w:numId w:val="10"/>
        </w:numPr>
        <w:tabs>
          <w:tab w:val="clear" w:pos="720"/>
        </w:tabs>
        <w:spacing w:before="0" w:after="0" w:line="360" w:lineRule="auto"/>
        <w:ind w:left="108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lastRenderedPageBreak/>
        <w:t>nasákavost je asi 25 %, nízký difúzní odpor</w:t>
      </w:r>
    </w:p>
    <w:p w:rsidR="009D1C81" w:rsidRDefault="009D1C81" w:rsidP="000258A3">
      <w:pPr>
        <w:numPr>
          <w:ilvl w:val="0"/>
          <w:numId w:val="10"/>
        </w:numPr>
        <w:tabs>
          <w:tab w:val="clear" w:pos="720"/>
        </w:tabs>
        <w:spacing w:before="0" w:after="0" w:line="360" w:lineRule="auto"/>
        <w:ind w:left="10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používají se hlavně jako tepelná izolace střechy a fasád</w:t>
      </w:r>
    </w:p>
    <w:p w:rsidR="009D1C81" w:rsidRPr="000258A3" w:rsidRDefault="009D1C81" w:rsidP="000258A3">
      <w:pPr>
        <w:spacing w:before="0" w:after="0" w:line="360" w:lineRule="auto"/>
        <w:ind w:left="720"/>
        <w:jc w:val="both"/>
        <w:rPr>
          <w:rFonts w:ascii="Calibri" w:hAnsi="Calibri" w:cs="Calibri"/>
        </w:rPr>
      </w:pPr>
    </w:p>
    <w:p w:rsidR="009D1C81" w:rsidRPr="000258A3" w:rsidRDefault="009D1C81" w:rsidP="00BA49E5">
      <w:pPr>
        <w:spacing w:line="360" w:lineRule="auto"/>
        <w:ind w:left="360"/>
        <w:jc w:val="both"/>
        <w:rPr>
          <w:rFonts w:ascii="Calibri" w:hAnsi="Calibri" w:cs="Calibri"/>
          <w:u w:val="single"/>
        </w:rPr>
      </w:pPr>
      <w:r w:rsidRPr="000258A3">
        <w:rPr>
          <w:rFonts w:ascii="Calibri" w:hAnsi="Calibri" w:cs="Calibri"/>
          <w:u w:val="single"/>
        </w:rPr>
        <w:t>Pěnové izolace</w:t>
      </w:r>
      <w:r>
        <w:rPr>
          <w:rFonts w:ascii="Calibri" w:hAnsi="Calibri" w:cs="Calibri"/>
          <w:u w:val="single"/>
        </w:rPr>
        <w:t xml:space="preserve"> </w:t>
      </w:r>
    </w:p>
    <w:p w:rsidR="009D1C81" w:rsidRPr="000258A3" w:rsidRDefault="009D1C81" w:rsidP="00BA49E5">
      <w:pPr>
        <w:numPr>
          <w:ilvl w:val="0"/>
          <w:numId w:val="18"/>
        </w:numPr>
        <w:spacing w:after="0" w:line="360" w:lineRule="auto"/>
        <w:jc w:val="both"/>
        <w:rPr>
          <w:rFonts w:ascii="Calibri" w:hAnsi="Calibri" w:cs="Calibri"/>
          <w:u w:val="single"/>
        </w:rPr>
      </w:pPr>
      <w:r w:rsidRPr="000258A3">
        <w:rPr>
          <w:rFonts w:ascii="Calibri" w:hAnsi="Calibri" w:cs="Calibri"/>
          <w:u w:val="single"/>
        </w:rPr>
        <w:t>pěnový polystyren PS</w:t>
      </w:r>
    </w:p>
    <w:p w:rsidR="009D1C81" w:rsidRDefault="009D1C81" w:rsidP="000258A3">
      <w:pPr>
        <w:numPr>
          <w:ilvl w:val="1"/>
          <w:numId w:val="17"/>
        </w:numPr>
        <w:tabs>
          <w:tab w:val="clear" w:pos="1440"/>
          <w:tab w:val="num" w:pos="1080"/>
        </w:tabs>
        <w:spacing w:before="0" w:after="0" w:line="360" w:lineRule="auto"/>
        <w:ind w:left="1080" w:hanging="357"/>
        <w:jc w:val="both"/>
        <w:rPr>
          <w:rFonts w:ascii="Calibri" w:hAnsi="Calibri" w:cs="Calibri"/>
        </w:rPr>
      </w:pPr>
      <w:r w:rsidRPr="000258A3">
        <w:rPr>
          <w:rFonts w:ascii="Calibri" w:hAnsi="Calibri" w:cs="Calibri"/>
        </w:rPr>
        <w:t>expandovaný (PPS, EPS)</w:t>
      </w:r>
      <w:r>
        <w:rPr>
          <w:rFonts w:ascii="Calibri" w:hAnsi="Calibri" w:cs="Calibri"/>
        </w:rPr>
        <w:t xml:space="preserve"> </w:t>
      </w:r>
    </w:p>
    <w:p w:rsidR="009D1C81" w:rsidRPr="00BA49E5" w:rsidRDefault="009D1C81" w:rsidP="000258A3">
      <w:pPr>
        <w:numPr>
          <w:ilvl w:val="1"/>
          <w:numId w:val="31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vyrábí se řezáním, formováním </w:t>
      </w:r>
      <w:r>
        <w:rPr>
          <w:rFonts w:ascii="Calibri" w:hAnsi="Calibri" w:cs="Calibri"/>
        </w:rPr>
        <w:t>ve formě desek</w:t>
      </w:r>
      <w:r w:rsidRPr="00BA49E5">
        <w:rPr>
          <w:rFonts w:ascii="Calibri" w:hAnsi="Calibri" w:cs="Calibri"/>
        </w:rPr>
        <w:t xml:space="preserve"> 50 x 100 cm</w:t>
      </w:r>
      <w:r>
        <w:rPr>
          <w:rFonts w:ascii="Calibri" w:hAnsi="Calibri" w:cs="Calibri"/>
        </w:rPr>
        <w:t xml:space="preserve"> v požadované tloušťce</w:t>
      </w:r>
    </w:p>
    <w:p w:rsidR="009D1C81" w:rsidRPr="00BA49E5" w:rsidRDefault="009D1C81" w:rsidP="000258A3">
      <w:pPr>
        <w:numPr>
          <w:ilvl w:val="1"/>
          <w:numId w:val="31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požární odolnost je do 70 ˚C</w:t>
      </w:r>
    </w:p>
    <w:p w:rsidR="009D1C81" w:rsidRPr="00BA49E5" w:rsidRDefault="009D1C81" w:rsidP="000258A3">
      <w:pPr>
        <w:numPr>
          <w:ilvl w:val="1"/>
          <w:numId w:val="31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nasákavost je asi 1 - 5 %</w:t>
      </w:r>
    </w:p>
    <w:p w:rsidR="009D1C81" w:rsidRPr="00BA49E5" w:rsidRDefault="009D1C81" w:rsidP="000258A3">
      <w:pPr>
        <w:numPr>
          <w:ilvl w:val="1"/>
          <w:numId w:val="31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objem. </w:t>
      </w:r>
      <w:proofErr w:type="gramStart"/>
      <w:r w:rsidRPr="00BA49E5">
        <w:rPr>
          <w:rFonts w:ascii="Calibri" w:hAnsi="Calibri" w:cs="Calibri"/>
        </w:rPr>
        <w:t>hm</w:t>
      </w:r>
      <w:proofErr w:type="gramEnd"/>
      <w:r w:rsidRPr="00BA49E5">
        <w:rPr>
          <w:rFonts w:ascii="Calibri" w:hAnsi="Calibri" w:cs="Calibri"/>
        </w:rPr>
        <w:t>. 20-50 kg/m</w:t>
      </w:r>
      <w:r>
        <w:rPr>
          <w:rFonts w:ascii="Calibri" w:hAnsi="Calibri" w:cs="Calibri"/>
          <w:vertAlign w:val="superscript"/>
        </w:rPr>
        <w:t>3</w:t>
      </w:r>
      <w:r w:rsidRPr="00BA49E5">
        <w:rPr>
          <w:rFonts w:ascii="Calibri" w:hAnsi="Calibri" w:cs="Calibri"/>
        </w:rPr>
        <w:t xml:space="preserve"> </w:t>
      </w:r>
    </w:p>
    <w:p w:rsidR="009D1C81" w:rsidRDefault="009D1C81" w:rsidP="000258A3">
      <w:pPr>
        <w:numPr>
          <w:ilvl w:val="1"/>
          <w:numId w:val="31"/>
        </w:numPr>
        <w:spacing w:before="0" w:after="0" w:line="360" w:lineRule="auto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pozor na přehřívání prosluněných tmavých ploch (špatně na něj působí organická rozpouštědla a UV záření – degradace materiálu)</w:t>
      </w:r>
    </w:p>
    <w:p w:rsidR="009D1C81" w:rsidRPr="00BA49E5" w:rsidRDefault="009D1C81" w:rsidP="000258A3">
      <w:pPr>
        <w:numPr>
          <w:ilvl w:val="1"/>
          <w:numId w:val="3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používá se zejména jako tepelná izolace střechy, fasád, podlah, překladů</w:t>
      </w:r>
    </w:p>
    <w:p w:rsidR="009D1C81" w:rsidRPr="000258A3" w:rsidRDefault="009D1C81" w:rsidP="000258A3">
      <w:pPr>
        <w:numPr>
          <w:ilvl w:val="1"/>
          <w:numId w:val="16"/>
        </w:numPr>
        <w:tabs>
          <w:tab w:val="clear" w:pos="1440"/>
          <w:tab w:val="num" w:pos="1080"/>
        </w:tabs>
        <w:spacing w:before="0" w:after="0" w:line="360" w:lineRule="auto"/>
        <w:ind w:left="1083" w:hanging="357"/>
        <w:jc w:val="both"/>
        <w:rPr>
          <w:rFonts w:ascii="Calibri" w:hAnsi="Calibri" w:cs="Calibri"/>
          <w:i/>
          <w:iCs/>
        </w:rPr>
      </w:pPr>
      <w:r w:rsidRPr="000258A3">
        <w:rPr>
          <w:rFonts w:ascii="Calibri" w:hAnsi="Calibri" w:cs="Calibri"/>
          <w:i/>
          <w:iCs/>
        </w:rPr>
        <w:t>extrudovaný (XPS)</w:t>
      </w:r>
    </w:p>
    <w:p w:rsidR="009D1C81" w:rsidRPr="00BA49E5" w:rsidRDefault="009D1C81" w:rsidP="000258A3">
      <w:pPr>
        <w:numPr>
          <w:ilvl w:val="2"/>
          <w:numId w:val="16"/>
        </w:numPr>
        <w:tabs>
          <w:tab w:val="clear" w:pos="2160"/>
          <w:tab w:val="num" w:pos="1430"/>
        </w:tabs>
        <w:spacing w:before="0" w:after="0" w:line="360" w:lineRule="auto"/>
        <w:ind w:left="1430" w:hanging="33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vyrábí se v přímém tvarování</w:t>
      </w:r>
    </w:p>
    <w:p w:rsidR="009D1C81" w:rsidRPr="00BA49E5" w:rsidRDefault="009D1C81" w:rsidP="000258A3">
      <w:pPr>
        <w:numPr>
          <w:ilvl w:val="2"/>
          <w:numId w:val="16"/>
        </w:numPr>
        <w:tabs>
          <w:tab w:val="clear" w:pos="2160"/>
          <w:tab w:val="num" w:pos="1430"/>
        </w:tabs>
        <w:spacing w:before="0" w:after="0" w:line="360" w:lineRule="auto"/>
        <w:ind w:left="1430" w:hanging="33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hutnější, vyšší pevnost, lepší mechanické vlastnosti</w:t>
      </w:r>
    </w:p>
    <w:p w:rsidR="009D1C81" w:rsidRPr="00BA49E5" w:rsidRDefault="009D1C81" w:rsidP="000258A3">
      <w:pPr>
        <w:numPr>
          <w:ilvl w:val="2"/>
          <w:numId w:val="16"/>
        </w:numPr>
        <w:tabs>
          <w:tab w:val="clear" w:pos="2160"/>
          <w:tab w:val="num" w:pos="1430"/>
        </w:tabs>
        <w:spacing w:before="0" w:after="0" w:line="360" w:lineRule="auto"/>
        <w:ind w:left="1430" w:hanging="33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nasákavost asi 0,5 %, vyšší difúzní odpor</w:t>
      </w:r>
    </w:p>
    <w:p w:rsidR="009D1C81" w:rsidRPr="00BA49E5" w:rsidRDefault="009D1C81" w:rsidP="000258A3">
      <w:pPr>
        <w:numPr>
          <w:ilvl w:val="2"/>
          <w:numId w:val="16"/>
        </w:numPr>
        <w:tabs>
          <w:tab w:val="clear" w:pos="2160"/>
          <w:tab w:val="num" w:pos="1430"/>
        </w:tabs>
        <w:spacing w:before="0" w:after="0" w:line="360" w:lineRule="auto"/>
        <w:ind w:left="1430" w:hanging="33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nižší tepelná vodivost</w:t>
      </w:r>
    </w:p>
    <w:p w:rsidR="009D1C81" w:rsidRPr="00BA49E5" w:rsidRDefault="009D1C81" w:rsidP="000258A3">
      <w:pPr>
        <w:numPr>
          <w:ilvl w:val="2"/>
          <w:numId w:val="16"/>
        </w:numPr>
        <w:tabs>
          <w:tab w:val="clear" w:pos="2160"/>
          <w:tab w:val="num" w:pos="1430"/>
        </w:tabs>
        <w:spacing w:before="0" w:after="0" w:line="360" w:lineRule="auto"/>
        <w:ind w:left="1430" w:hanging="33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objem. </w:t>
      </w:r>
      <w:proofErr w:type="gramStart"/>
      <w:r w:rsidRPr="00BA49E5">
        <w:rPr>
          <w:rFonts w:ascii="Calibri" w:hAnsi="Calibri" w:cs="Calibri"/>
        </w:rPr>
        <w:t>hm</w:t>
      </w:r>
      <w:proofErr w:type="gramEnd"/>
      <w:r w:rsidRPr="00BA49E5">
        <w:rPr>
          <w:rFonts w:ascii="Calibri" w:hAnsi="Calibri" w:cs="Calibri"/>
        </w:rPr>
        <w:t>. 30-40 kg/m</w:t>
      </w:r>
      <w:r w:rsidR="008128A7">
        <w:rPr>
          <w:rFonts w:ascii="Calibri" w:hAnsi="Calibri" w:cs="Calibri"/>
          <w:vertAlign w:val="superscript"/>
        </w:rPr>
        <w:t>3</w:t>
      </w:r>
      <w:r w:rsidRPr="00BA49E5">
        <w:rPr>
          <w:rFonts w:ascii="Calibri" w:hAnsi="Calibri" w:cs="Calibri"/>
        </w:rPr>
        <w:t xml:space="preserve"> </w:t>
      </w:r>
    </w:p>
    <w:p w:rsidR="009D1C81" w:rsidRDefault="009D1C81" w:rsidP="000258A3">
      <w:pPr>
        <w:numPr>
          <w:ilvl w:val="2"/>
          <w:numId w:val="16"/>
        </w:numPr>
        <w:tabs>
          <w:tab w:val="clear" w:pos="2160"/>
          <w:tab w:val="num" w:pos="1430"/>
        </w:tabs>
        <w:spacing w:before="0" w:after="0" w:line="360" w:lineRule="auto"/>
        <w:ind w:left="1430" w:hanging="33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používá s</w:t>
      </w:r>
      <w:r w:rsidR="008128A7">
        <w:rPr>
          <w:rFonts w:ascii="Calibri" w:hAnsi="Calibri" w:cs="Calibri"/>
        </w:rPr>
        <w:t>e do míst zatížených vlhkostí (</w:t>
      </w:r>
      <w:r w:rsidRPr="00BA49E5">
        <w:rPr>
          <w:rFonts w:ascii="Calibri" w:hAnsi="Calibri" w:cs="Calibri"/>
        </w:rPr>
        <w:t>k</w:t>
      </w:r>
      <w:r>
        <w:rPr>
          <w:rFonts w:ascii="Calibri" w:hAnsi="Calibri" w:cs="Calibri"/>
        </w:rPr>
        <w:t>onstruk</w:t>
      </w:r>
      <w:r w:rsidRPr="00BA49E5">
        <w:rPr>
          <w:rFonts w:ascii="Calibri" w:hAnsi="Calibri" w:cs="Calibri"/>
        </w:rPr>
        <w:t xml:space="preserve">ce pod terénem, sokly, ostění oken, podlahy teras, balkónů </w:t>
      </w:r>
      <w:proofErr w:type="gramStart"/>
      <w:r w:rsidRPr="00BA49E5">
        <w:rPr>
          <w:rFonts w:ascii="Calibri" w:hAnsi="Calibri" w:cs="Calibri"/>
        </w:rPr>
        <w:t>lodžií,.</w:t>
      </w:r>
      <w:r w:rsidR="008128A7">
        <w:rPr>
          <w:rFonts w:ascii="Calibri" w:hAnsi="Calibri" w:cs="Calibri"/>
        </w:rPr>
        <w:t>.</w:t>
      </w:r>
      <w:r w:rsidRPr="00BA49E5">
        <w:rPr>
          <w:rFonts w:ascii="Calibri" w:hAnsi="Calibri" w:cs="Calibri"/>
        </w:rPr>
        <w:t>.), používá</w:t>
      </w:r>
      <w:proofErr w:type="gramEnd"/>
      <w:r w:rsidRPr="00BA49E5">
        <w:rPr>
          <w:rFonts w:ascii="Calibri" w:hAnsi="Calibri" w:cs="Calibri"/>
        </w:rPr>
        <w:t xml:space="preserve"> se i jako tepelná izolace obrácených střech (nutno přitížit kamenivem a ochránit proti UV záření)</w:t>
      </w:r>
    </w:p>
    <w:p w:rsidR="009D1C81" w:rsidRDefault="009D1C81" w:rsidP="00E6363E">
      <w:pPr>
        <w:spacing w:before="0" w:after="0" w:line="360" w:lineRule="auto"/>
        <w:jc w:val="both"/>
        <w:rPr>
          <w:rFonts w:ascii="Calibri" w:hAnsi="Calibri" w:cs="Calibri"/>
        </w:rPr>
      </w:pPr>
    </w:p>
    <w:p w:rsidR="009D1C81" w:rsidRDefault="009D1C81" w:rsidP="00E6363E">
      <w:pPr>
        <w:spacing w:before="0" w:after="0" w:line="360" w:lineRule="auto"/>
        <w:jc w:val="both"/>
        <w:rPr>
          <w:rFonts w:ascii="Calibri" w:hAnsi="Calibri" w:cs="Calibri"/>
        </w:rPr>
      </w:pPr>
    </w:p>
    <w:p w:rsidR="009D1C81" w:rsidRDefault="009D1C81" w:rsidP="00E6363E">
      <w:pPr>
        <w:spacing w:before="0" w:after="0" w:line="360" w:lineRule="auto"/>
        <w:jc w:val="both"/>
        <w:rPr>
          <w:rFonts w:ascii="Calibri" w:hAnsi="Calibri" w:cs="Calibri"/>
        </w:rPr>
      </w:pPr>
    </w:p>
    <w:p w:rsidR="009D1C81" w:rsidRDefault="009D1C81" w:rsidP="00E6363E">
      <w:pPr>
        <w:spacing w:before="0" w:after="0" w:line="360" w:lineRule="auto"/>
        <w:jc w:val="both"/>
        <w:rPr>
          <w:rFonts w:ascii="Calibri" w:hAnsi="Calibri" w:cs="Calibri"/>
        </w:rPr>
      </w:pPr>
    </w:p>
    <w:p w:rsidR="009D1C81" w:rsidRDefault="009D1C81" w:rsidP="00E6363E">
      <w:pPr>
        <w:spacing w:before="0" w:after="0" w:line="360" w:lineRule="auto"/>
        <w:jc w:val="both"/>
        <w:rPr>
          <w:rFonts w:ascii="Calibri" w:hAnsi="Calibri" w:cs="Calibri"/>
        </w:rPr>
      </w:pPr>
    </w:p>
    <w:p w:rsidR="009D1C81" w:rsidRDefault="009D1C81" w:rsidP="00E6363E">
      <w:pPr>
        <w:spacing w:before="0" w:after="0" w:line="360" w:lineRule="auto"/>
        <w:jc w:val="both"/>
        <w:rPr>
          <w:rFonts w:ascii="Calibri" w:hAnsi="Calibri" w:cs="Calibri"/>
        </w:rPr>
      </w:pPr>
    </w:p>
    <w:p w:rsidR="009D1C81" w:rsidRDefault="009D1C81" w:rsidP="00E6363E">
      <w:pPr>
        <w:spacing w:before="0" w:after="0" w:line="360" w:lineRule="auto"/>
        <w:jc w:val="both"/>
        <w:rPr>
          <w:rFonts w:ascii="Calibri" w:hAnsi="Calibri" w:cs="Calibri"/>
        </w:rPr>
      </w:pPr>
    </w:p>
    <w:p w:rsidR="009D1C81" w:rsidRPr="00BA49E5" w:rsidRDefault="009D1C81" w:rsidP="006647C1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Pr="00BA49E5" w:rsidRDefault="009D1C81" w:rsidP="00BA49E5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  <w:b/>
          <w:bCs/>
        </w:rPr>
        <w:lastRenderedPageBreak/>
        <w:t xml:space="preserve">Nakreslete v řezu detail základu včetně provedení podlahy na terénu nepodsklepené zateplené budovy </w:t>
      </w:r>
      <w:r w:rsidRPr="00BA49E5">
        <w:rPr>
          <w:rFonts w:ascii="Calibri" w:hAnsi="Calibri" w:cs="Calibri"/>
          <w:b/>
          <w:bCs/>
          <w:i/>
          <w:iCs/>
        </w:rPr>
        <w:t>(6 bodů)</w:t>
      </w:r>
    </w:p>
    <w:p w:rsidR="009D1C81" w:rsidRPr="00BA49E5" w:rsidRDefault="009D1C81" w:rsidP="00BA49E5">
      <w:pPr>
        <w:pStyle w:val="Odstavecseseznamem"/>
        <w:spacing w:line="360" w:lineRule="auto"/>
        <w:ind w:left="0" w:firstLine="708"/>
        <w:jc w:val="both"/>
      </w:pPr>
      <w:r w:rsidRPr="00BA49E5">
        <w:t>Řešení:</w:t>
      </w:r>
    </w:p>
    <w:p w:rsidR="009D1C81" w:rsidRDefault="00DD3E25" w:rsidP="00BA49E5">
      <w:pPr>
        <w:jc w:val="both"/>
        <w:rPr>
          <w:rFonts w:ascii="Calibri" w:hAnsi="Calibri" w:cs="Calibri"/>
        </w:rPr>
      </w:pPr>
      <w:r w:rsidRPr="00DD3E25">
        <w:rPr>
          <w:noProof/>
          <w:lang w:eastAsia="cs-CZ"/>
        </w:rPr>
        <w:pict>
          <v:shape id="_x0000_s1027" type="#_x0000_t75" style="position:absolute;left:0;text-align:left;margin-left:22pt;margin-top:1.6pt;width:401.5pt;height:328.4pt;z-index:2">
            <v:imagedata r:id="rId8" o:title="" gain="69719f"/>
            <w10:wrap type="square"/>
          </v:shape>
        </w:pict>
      </w: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BA49E5">
      <w:pPr>
        <w:jc w:val="both"/>
        <w:rPr>
          <w:rFonts w:ascii="Calibri" w:hAnsi="Calibri" w:cs="Calibri"/>
        </w:rPr>
      </w:pPr>
    </w:p>
    <w:p w:rsidR="009D1C81" w:rsidRDefault="009D1C81" w:rsidP="00AB1830">
      <w:pPr>
        <w:ind w:left="708"/>
        <w:jc w:val="both"/>
        <w:rPr>
          <w:rFonts w:ascii="Calibri" w:hAnsi="Calibri" w:cs="Calibri"/>
        </w:rPr>
      </w:pPr>
      <w:r w:rsidRPr="00AB1830">
        <w:rPr>
          <w:rFonts w:ascii="Calibri" w:hAnsi="Calibri" w:cs="Calibri"/>
        </w:rPr>
        <w:t xml:space="preserve">Obrázek [1]: </w:t>
      </w:r>
    </w:p>
    <w:p w:rsidR="009D1C81" w:rsidRPr="00AB1830" w:rsidRDefault="009D1C81" w:rsidP="00AB1830">
      <w:pPr>
        <w:ind w:left="708"/>
        <w:jc w:val="both"/>
        <w:rPr>
          <w:rFonts w:ascii="Calibri" w:hAnsi="Calibri" w:cs="Calibri"/>
        </w:rPr>
      </w:pPr>
      <w:r w:rsidRPr="00AB1830">
        <w:rPr>
          <w:rFonts w:ascii="Calibri" w:hAnsi="Calibri" w:cs="Calibri"/>
        </w:rPr>
        <w:t>1 - rostlý terén, 2 - propustná vrstva (alternativně beton C8/10), 3</w:t>
      </w:r>
      <w:r>
        <w:rPr>
          <w:rFonts w:ascii="Calibri" w:hAnsi="Calibri" w:cs="Calibri"/>
        </w:rPr>
        <w:t xml:space="preserve"> - </w:t>
      </w:r>
      <w:proofErr w:type="spellStart"/>
      <w:r w:rsidRPr="00AB1830">
        <w:rPr>
          <w:rFonts w:ascii="Calibri" w:hAnsi="Calibri" w:cs="Calibri"/>
        </w:rPr>
        <w:t>geotextilie</w:t>
      </w:r>
      <w:proofErr w:type="spellEnd"/>
      <w:r w:rsidRPr="00AB1830">
        <w:rPr>
          <w:rFonts w:ascii="Calibri" w:hAnsi="Calibri" w:cs="Calibri"/>
        </w:rPr>
        <w:t xml:space="preserve">, 4 - tepelná izolace z desek </w:t>
      </w:r>
      <w:proofErr w:type="spellStart"/>
      <w:r w:rsidRPr="00AB1830">
        <w:rPr>
          <w:rFonts w:ascii="Calibri" w:hAnsi="Calibri" w:cs="Calibri"/>
        </w:rPr>
        <w:t>Styrodur</w:t>
      </w:r>
      <w:proofErr w:type="spellEnd"/>
      <w:r w:rsidRPr="00AB1830">
        <w:rPr>
          <w:rFonts w:ascii="Calibri" w:hAnsi="Calibri" w:cs="Calibri"/>
        </w:rPr>
        <w:t xml:space="preserve">, 5 - podkladní beton, 6 - </w:t>
      </w:r>
      <w:proofErr w:type="spellStart"/>
      <w:r w:rsidRPr="00AB1830">
        <w:rPr>
          <w:rFonts w:ascii="Calibri" w:hAnsi="Calibri" w:cs="Calibri"/>
        </w:rPr>
        <w:t>hydroizolace</w:t>
      </w:r>
      <w:proofErr w:type="spellEnd"/>
      <w:r w:rsidRPr="00AB1830">
        <w:rPr>
          <w:rFonts w:ascii="Calibri" w:hAnsi="Calibri" w:cs="Calibri"/>
        </w:rPr>
        <w:t xml:space="preserve"> proti zemní vlhkosti, 7 - tepelná izolace podlahy, 8 - separační PE fólie, 9 - vyrovnávací potěr beton C25/30, min. </w:t>
      </w:r>
      <w:proofErr w:type="spellStart"/>
      <w:r w:rsidRPr="00AB1830">
        <w:rPr>
          <w:rFonts w:ascii="Calibri" w:hAnsi="Calibri" w:cs="Calibri"/>
        </w:rPr>
        <w:t>tl</w:t>
      </w:r>
      <w:proofErr w:type="spellEnd"/>
      <w:r w:rsidRPr="00AB1830">
        <w:rPr>
          <w:rFonts w:ascii="Calibri" w:hAnsi="Calibri" w:cs="Calibri"/>
        </w:rPr>
        <w:t xml:space="preserve">. 50 mm, ocel.síť, </w:t>
      </w:r>
      <w:r w:rsidR="008128A7">
        <w:rPr>
          <w:rFonts w:ascii="Calibri" w:hAnsi="Calibri" w:cs="Calibri"/>
        </w:rPr>
        <w:br/>
      </w:r>
      <w:r w:rsidRPr="00AB1830">
        <w:rPr>
          <w:rFonts w:ascii="Calibri" w:hAnsi="Calibri" w:cs="Calibri"/>
        </w:rPr>
        <w:t>10 - nášlapná vrstva podlahy (</w:t>
      </w:r>
      <w:proofErr w:type="gramStart"/>
      <w:r w:rsidRPr="00AB1830">
        <w:rPr>
          <w:rFonts w:ascii="Calibri" w:hAnsi="Calibri" w:cs="Calibri"/>
        </w:rPr>
        <w:t>dlažba,dřevo</w:t>
      </w:r>
      <w:proofErr w:type="gramEnd"/>
      <w:r w:rsidRPr="00AB1830">
        <w:rPr>
          <w:rFonts w:ascii="Calibri" w:hAnsi="Calibri" w:cs="Calibri"/>
        </w:rPr>
        <w:t>, laminát, PVC), 11 -</w:t>
      </w:r>
      <w:r>
        <w:rPr>
          <w:rFonts w:ascii="Calibri" w:hAnsi="Calibri" w:cs="Calibri"/>
        </w:rPr>
        <w:t xml:space="preserve"> </w:t>
      </w:r>
      <w:proofErr w:type="spellStart"/>
      <w:r w:rsidRPr="00AB1830">
        <w:rPr>
          <w:rFonts w:ascii="Calibri" w:hAnsi="Calibri" w:cs="Calibri"/>
        </w:rPr>
        <w:t>izol</w:t>
      </w:r>
      <w:proofErr w:type="spellEnd"/>
      <w:r w:rsidRPr="00AB1830">
        <w:rPr>
          <w:rFonts w:ascii="Calibri" w:hAnsi="Calibri" w:cs="Calibri"/>
        </w:rPr>
        <w:t xml:space="preserve">. pásek </w:t>
      </w:r>
      <w:proofErr w:type="spellStart"/>
      <w:r w:rsidRPr="00AB1830">
        <w:rPr>
          <w:rFonts w:ascii="Calibri" w:hAnsi="Calibri" w:cs="Calibri"/>
        </w:rPr>
        <w:t>Orsil</w:t>
      </w:r>
      <w:proofErr w:type="spellEnd"/>
      <w:r w:rsidRPr="00AB1830">
        <w:rPr>
          <w:rFonts w:ascii="Calibri" w:hAnsi="Calibri" w:cs="Calibri"/>
        </w:rPr>
        <w:t xml:space="preserve">  </w:t>
      </w:r>
      <w:proofErr w:type="spellStart"/>
      <w:r w:rsidRPr="00AB1830">
        <w:rPr>
          <w:rFonts w:ascii="Calibri" w:hAnsi="Calibri" w:cs="Calibri"/>
        </w:rPr>
        <w:t>tl</w:t>
      </w:r>
      <w:proofErr w:type="spellEnd"/>
      <w:r w:rsidRPr="00AB1830">
        <w:rPr>
          <w:rFonts w:ascii="Calibri" w:hAnsi="Calibri" w:cs="Calibri"/>
        </w:rPr>
        <w:t xml:space="preserve">. 15 mm, </w:t>
      </w:r>
      <w:r w:rsidR="008128A7">
        <w:rPr>
          <w:rFonts w:ascii="Calibri" w:hAnsi="Calibri" w:cs="Calibri"/>
        </w:rPr>
        <w:br/>
      </w:r>
      <w:r w:rsidRPr="00AB1830">
        <w:rPr>
          <w:rFonts w:ascii="Calibri" w:hAnsi="Calibri" w:cs="Calibri"/>
        </w:rPr>
        <w:t xml:space="preserve">12 </w:t>
      </w:r>
      <w:r>
        <w:rPr>
          <w:rFonts w:ascii="Calibri" w:hAnsi="Calibri" w:cs="Calibri"/>
        </w:rPr>
        <w:t>-</w:t>
      </w:r>
      <w:r w:rsidRPr="00AB1830">
        <w:rPr>
          <w:rFonts w:ascii="Calibri" w:hAnsi="Calibri" w:cs="Calibri"/>
        </w:rPr>
        <w:t xml:space="preserve"> zdivo, 13 </w:t>
      </w:r>
      <w:r>
        <w:rPr>
          <w:rFonts w:ascii="Calibri" w:hAnsi="Calibri" w:cs="Calibri"/>
        </w:rPr>
        <w:t>-</w:t>
      </w:r>
      <w:r w:rsidRPr="00AB1830">
        <w:rPr>
          <w:rFonts w:ascii="Calibri" w:hAnsi="Calibri" w:cs="Calibri"/>
        </w:rPr>
        <w:t xml:space="preserve"> omítka, 14 - okap. </w:t>
      </w:r>
      <w:proofErr w:type="gramStart"/>
      <w:r w:rsidRPr="00AB1830">
        <w:rPr>
          <w:rFonts w:ascii="Calibri" w:hAnsi="Calibri" w:cs="Calibri"/>
        </w:rPr>
        <w:t>chodníček</w:t>
      </w:r>
      <w:proofErr w:type="gramEnd"/>
      <w:r w:rsidRPr="00AB183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-</w:t>
      </w:r>
      <w:r w:rsidRPr="00AB1830">
        <w:rPr>
          <w:rFonts w:ascii="Calibri" w:hAnsi="Calibri" w:cs="Calibri"/>
        </w:rPr>
        <w:t xml:space="preserve"> oblázky, 15 </w:t>
      </w:r>
      <w:r>
        <w:rPr>
          <w:rFonts w:ascii="Calibri" w:hAnsi="Calibri" w:cs="Calibri"/>
        </w:rPr>
        <w:t>-</w:t>
      </w:r>
      <w:r w:rsidRPr="00AB1830">
        <w:rPr>
          <w:rFonts w:ascii="Calibri" w:hAnsi="Calibri" w:cs="Calibri"/>
        </w:rPr>
        <w:t xml:space="preserve"> tepelná izolace základu a soklu desky </w:t>
      </w:r>
      <w:proofErr w:type="spellStart"/>
      <w:r w:rsidRPr="00AB1830">
        <w:rPr>
          <w:rFonts w:ascii="Calibri" w:hAnsi="Calibri" w:cs="Calibri"/>
        </w:rPr>
        <w:t>Styrodur</w:t>
      </w:r>
      <w:proofErr w:type="spellEnd"/>
      <w:r w:rsidRPr="00AB1830">
        <w:rPr>
          <w:rFonts w:ascii="Calibri" w:hAnsi="Calibri" w:cs="Calibri"/>
        </w:rPr>
        <w:t xml:space="preserve">, 16 - lepící hmota tepelné izolace, 17 </w:t>
      </w:r>
      <w:r>
        <w:rPr>
          <w:rFonts w:ascii="Calibri" w:hAnsi="Calibri" w:cs="Calibri"/>
        </w:rPr>
        <w:t>-</w:t>
      </w:r>
      <w:r w:rsidRPr="00AB1830">
        <w:rPr>
          <w:rFonts w:ascii="Calibri" w:hAnsi="Calibri" w:cs="Calibri"/>
        </w:rPr>
        <w:t xml:space="preserve"> sokl, 18 - ukončovací profil 19 </w:t>
      </w:r>
      <w:r>
        <w:rPr>
          <w:rFonts w:ascii="Calibri" w:hAnsi="Calibri" w:cs="Calibri"/>
        </w:rPr>
        <w:t>-</w:t>
      </w:r>
      <w:r w:rsidRPr="00AB1830">
        <w:rPr>
          <w:rFonts w:ascii="Calibri" w:hAnsi="Calibri" w:cs="Calibri"/>
        </w:rPr>
        <w:t xml:space="preserve"> kontaktní zateplovaní systém  </w:t>
      </w:r>
    </w:p>
    <w:p w:rsidR="009D1C81" w:rsidRDefault="009D1C81" w:rsidP="00AB1830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Default="009D1C81" w:rsidP="00AB1830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Default="009D1C81" w:rsidP="00AB1830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Default="009D1C81" w:rsidP="00AB1830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Pr="00BA49E5" w:rsidRDefault="009D1C81" w:rsidP="00AB1830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Pr="00BA49E5" w:rsidRDefault="001B7556" w:rsidP="00BA49E5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1B7556">
        <w:rPr>
          <w:rFonts w:ascii="Calibri" w:hAnsi="Calibri" w:cs="Calibri"/>
          <w:b/>
          <w:bCs/>
        </w:rPr>
        <w:lastRenderedPageBreak/>
        <w:t>Vysvětlete následující pojmy</w:t>
      </w:r>
      <w:r w:rsidR="009D1C81" w:rsidRPr="00BA49E5">
        <w:rPr>
          <w:rFonts w:ascii="Calibri" w:hAnsi="Calibri" w:cs="Calibri"/>
          <w:b/>
          <w:bCs/>
        </w:rPr>
        <w:t xml:space="preserve"> </w:t>
      </w:r>
      <w:r w:rsidR="009D1C81" w:rsidRPr="00BA49E5">
        <w:rPr>
          <w:rFonts w:ascii="Calibri" w:hAnsi="Calibri" w:cs="Calibri"/>
          <w:b/>
          <w:bCs/>
          <w:i/>
          <w:iCs/>
        </w:rPr>
        <w:t>(celkem 1</w:t>
      </w:r>
      <w:r w:rsidR="009D1C81">
        <w:rPr>
          <w:rFonts w:ascii="Calibri" w:hAnsi="Calibri" w:cs="Calibri"/>
          <w:b/>
          <w:bCs/>
          <w:i/>
          <w:iCs/>
        </w:rPr>
        <w:t>0</w:t>
      </w:r>
      <w:r w:rsidR="009D1C81" w:rsidRPr="00BA49E5">
        <w:rPr>
          <w:rFonts w:ascii="Calibri" w:hAnsi="Calibri" w:cs="Calibri"/>
          <w:b/>
          <w:bCs/>
          <w:i/>
          <w:iCs/>
        </w:rPr>
        <w:t xml:space="preserve"> bodů):</w:t>
      </w:r>
      <w:r w:rsidR="009D1C81" w:rsidRPr="00BA49E5">
        <w:rPr>
          <w:rFonts w:ascii="Calibri" w:hAnsi="Calibri" w:cs="Calibri"/>
          <w:b/>
          <w:bCs/>
        </w:rPr>
        <w:t xml:space="preserve"> </w:t>
      </w:r>
    </w:p>
    <w:p w:rsidR="009D1C81" w:rsidRPr="00BA49E5" w:rsidRDefault="009D1C81" w:rsidP="00BA49E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proofErr w:type="spellStart"/>
      <w:r w:rsidRPr="00BA49E5">
        <w:rPr>
          <w:rFonts w:ascii="Calibri" w:hAnsi="Calibri" w:cs="Calibri"/>
          <w:b/>
          <w:bCs/>
        </w:rPr>
        <w:t>Vodostavební</w:t>
      </w:r>
      <w:proofErr w:type="spellEnd"/>
      <w:r w:rsidRPr="00BA49E5">
        <w:rPr>
          <w:rFonts w:ascii="Calibri" w:hAnsi="Calibri" w:cs="Calibri"/>
          <w:b/>
          <w:bCs/>
        </w:rPr>
        <w:t xml:space="preserve"> betony </w:t>
      </w:r>
      <w:r w:rsidRPr="00BA49E5">
        <w:rPr>
          <w:rFonts w:ascii="Calibri" w:hAnsi="Calibri" w:cs="Calibri"/>
          <w:b/>
          <w:bCs/>
          <w:i/>
          <w:iCs/>
        </w:rPr>
        <w:t>(1 bod)</w:t>
      </w:r>
    </w:p>
    <w:p w:rsidR="009D1C81" w:rsidRPr="00BA49E5" w:rsidRDefault="009D1C81" w:rsidP="00BA49E5">
      <w:pPr>
        <w:pStyle w:val="Odstavecseseznamem"/>
        <w:spacing w:line="360" w:lineRule="auto"/>
        <w:ind w:left="375" w:firstLine="708"/>
        <w:jc w:val="both"/>
      </w:pPr>
      <w:r w:rsidRPr="00BA49E5">
        <w:t>Řešení:</w:t>
      </w:r>
    </w:p>
    <w:p w:rsidR="009D1C81" w:rsidRDefault="009D1C81" w:rsidP="00D4414D">
      <w:pPr>
        <w:pStyle w:val="Zkladntext"/>
        <w:numPr>
          <w:ilvl w:val="0"/>
          <w:numId w:val="33"/>
        </w:numPr>
        <w:tabs>
          <w:tab w:val="clear" w:pos="2157"/>
          <w:tab w:val="num" w:pos="1540"/>
        </w:tabs>
        <w:spacing w:line="360" w:lineRule="auto"/>
        <w:ind w:left="1540" w:hanging="4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nepovlakové </w:t>
      </w:r>
      <w:proofErr w:type="spellStart"/>
      <w:r>
        <w:rPr>
          <w:rFonts w:ascii="Calibri" w:hAnsi="Calibri" w:cs="Calibri"/>
          <w:sz w:val="22"/>
          <w:szCs w:val="22"/>
        </w:rPr>
        <w:t>hydroizolace</w:t>
      </w:r>
      <w:proofErr w:type="spellEnd"/>
    </w:p>
    <w:p w:rsidR="009D1C81" w:rsidRPr="00BA49E5" w:rsidRDefault="009D1C81" w:rsidP="00D4414D">
      <w:pPr>
        <w:pStyle w:val="Zkladntext"/>
        <w:numPr>
          <w:ilvl w:val="0"/>
          <w:numId w:val="33"/>
        </w:numPr>
        <w:tabs>
          <w:tab w:val="clear" w:pos="2157"/>
          <w:tab w:val="num" w:pos="1540"/>
        </w:tabs>
        <w:spacing w:line="360" w:lineRule="auto"/>
        <w:ind w:left="1540" w:hanging="44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spolehlivě odolávají proti zemní vlhkosti, proti tlakové vodě jsou méně vhodné</w:t>
      </w:r>
    </w:p>
    <w:p w:rsidR="009D1C81" w:rsidRPr="00BA49E5" w:rsidRDefault="009D1C81" w:rsidP="00D4414D">
      <w:pPr>
        <w:pStyle w:val="Zkladntext"/>
        <w:numPr>
          <w:ilvl w:val="0"/>
          <w:numId w:val="33"/>
        </w:numPr>
        <w:tabs>
          <w:tab w:val="clear" w:pos="2157"/>
          <w:tab w:val="num" w:pos="1540"/>
        </w:tabs>
        <w:spacing w:line="360" w:lineRule="auto"/>
        <w:ind w:left="1540" w:hanging="44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vždy je nutno dbát, aby stavební k</w:t>
      </w:r>
      <w:r>
        <w:rPr>
          <w:rFonts w:ascii="Calibri" w:hAnsi="Calibri" w:cs="Calibri"/>
          <w:sz w:val="22"/>
          <w:szCs w:val="22"/>
        </w:rPr>
        <w:t>onstruk</w:t>
      </w:r>
      <w:r w:rsidRPr="00BA49E5">
        <w:rPr>
          <w:rFonts w:ascii="Calibri" w:hAnsi="Calibri" w:cs="Calibri"/>
          <w:sz w:val="22"/>
          <w:szCs w:val="22"/>
        </w:rPr>
        <w:t xml:space="preserve">ce měla dobře vyřešené pracovní a dilatační spáry (do těchto spár se kladou profilové pásy z PVC, pryže apod.) </w:t>
      </w:r>
    </w:p>
    <w:p w:rsidR="009D1C81" w:rsidRPr="00BA49E5" w:rsidRDefault="009D1C81" w:rsidP="00D4414D">
      <w:pPr>
        <w:pStyle w:val="Zkladntext"/>
        <w:numPr>
          <w:ilvl w:val="0"/>
          <w:numId w:val="33"/>
        </w:numPr>
        <w:tabs>
          <w:tab w:val="clear" w:pos="2157"/>
          <w:tab w:val="num" w:pos="1540"/>
        </w:tabs>
        <w:spacing w:line="360" w:lineRule="auto"/>
        <w:ind w:left="1540" w:hanging="44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agresivní působení podzemních vod se eliminuje např. zvýšenou tl</w:t>
      </w:r>
      <w:r>
        <w:rPr>
          <w:rFonts w:ascii="Calibri" w:hAnsi="Calibri" w:cs="Calibri"/>
          <w:sz w:val="22"/>
          <w:szCs w:val="22"/>
        </w:rPr>
        <w:t>oušťku</w:t>
      </w:r>
      <w:r w:rsidRPr="00BA49E5">
        <w:rPr>
          <w:rFonts w:ascii="Calibri" w:hAnsi="Calibri" w:cs="Calibri"/>
          <w:sz w:val="22"/>
          <w:szCs w:val="22"/>
        </w:rPr>
        <w:t xml:space="preserve"> betonu, zvýšeným krytí výztuže</w:t>
      </w:r>
    </w:p>
    <w:p w:rsidR="009D1C81" w:rsidRPr="00BA49E5" w:rsidRDefault="009D1C81" w:rsidP="00D4414D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Pr="00BA49E5" w:rsidRDefault="009D1C81" w:rsidP="00BA49E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  <w:b/>
          <w:bCs/>
        </w:rPr>
        <w:t xml:space="preserve">Součinitel prostupu tepla – uveďte </w:t>
      </w:r>
      <w:proofErr w:type="gramStart"/>
      <w:r w:rsidRPr="00BA49E5">
        <w:rPr>
          <w:rFonts w:ascii="Calibri" w:hAnsi="Calibri" w:cs="Calibri"/>
          <w:b/>
          <w:bCs/>
        </w:rPr>
        <w:t>také jak</w:t>
      </w:r>
      <w:proofErr w:type="gramEnd"/>
      <w:r w:rsidRPr="00BA49E5">
        <w:rPr>
          <w:rFonts w:ascii="Calibri" w:hAnsi="Calibri" w:cs="Calibri"/>
          <w:b/>
          <w:bCs/>
        </w:rPr>
        <w:t xml:space="preserve"> se určí </w:t>
      </w:r>
      <w:r w:rsidRPr="00BA49E5">
        <w:rPr>
          <w:rFonts w:ascii="Calibri" w:hAnsi="Calibri" w:cs="Calibri"/>
          <w:b/>
          <w:bCs/>
          <w:i/>
          <w:iCs/>
        </w:rPr>
        <w:t>(2 body)</w:t>
      </w:r>
    </w:p>
    <w:p w:rsidR="009D1C81" w:rsidRPr="00BA49E5" w:rsidRDefault="009D1C81" w:rsidP="00D4414D">
      <w:pPr>
        <w:pStyle w:val="Odstavecseseznamem"/>
        <w:spacing w:line="360" w:lineRule="auto"/>
        <w:ind w:left="375" w:firstLine="708"/>
        <w:jc w:val="both"/>
      </w:pPr>
      <w:r w:rsidRPr="00BA49E5">
        <w:t>Řešení:</w:t>
      </w:r>
    </w:p>
    <w:p w:rsidR="009D1C81" w:rsidRDefault="009D1C81" w:rsidP="00D4414D">
      <w:pPr>
        <w:numPr>
          <w:ilvl w:val="0"/>
          <w:numId w:val="35"/>
        </w:numPr>
        <w:tabs>
          <w:tab w:val="clear" w:pos="2157"/>
          <w:tab w:val="num" w:pos="1540"/>
          <w:tab w:val="left" w:pos="7875"/>
        </w:tabs>
        <w:spacing w:before="0" w:after="0" w:line="360" w:lineRule="auto"/>
        <w:ind w:left="1540" w:hanging="4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je </w:t>
      </w:r>
      <w:r w:rsidRPr="00BA49E5">
        <w:rPr>
          <w:rFonts w:ascii="Calibri" w:hAnsi="Calibri" w:cs="Calibri"/>
        </w:rPr>
        <w:t>převrácenou hodnotou</w:t>
      </w:r>
      <w:r>
        <w:rPr>
          <w:rFonts w:ascii="Calibri" w:hAnsi="Calibri" w:cs="Calibri"/>
        </w:rPr>
        <w:t xml:space="preserve"> prostupu </w:t>
      </w:r>
      <w:proofErr w:type="gramStart"/>
      <w:r>
        <w:rPr>
          <w:rFonts w:ascii="Calibri" w:hAnsi="Calibri" w:cs="Calibri"/>
        </w:rPr>
        <w:t>tepla R</w:t>
      </w:r>
      <w:r w:rsidRPr="00BA49E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, </w:t>
      </w:r>
      <w:r w:rsidRPr="00BA49E5">
        <w:rPr>
          <w:rFonts w:ascii="Calibri" w:hAnsi="Calibri" w:cs="Calibri"/>
          <w:b/>
          <w:bCs/>
        </w:rPr>
        <w:t>U = 1/R</w:t>
      </w:r>
      <w:proofErr w:type="gramEnd"/>
      <w:r w:rsidRPr="00BA49E5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>(W/</w:t>
      </w:r>
      <w:r w:rsidRPr="00BA49E5">
        <w:rPr>
          <w:rFonts w:ascii="Calibri" w:hAnsi="Calibri" w:cs="Calibri"/>
        </w:rPr>
        <w:t>m</w:t>
      </w:r>
      <w:r w:rsidRPr="00BA49E5">
        <w:rPr>
          <w:rFonts w:ascii="Calibri" w:hAnsi="Calibri" w:cs="Calibri"/>
          <w:vertAlign w:val="superscript"/>
        </w:rPr>
        <w:t>2</w:t>
      </w:r>
      <w:r>
        <w:rPr>
          <w:rFonts w:ascii="Calibri" w:hAnsi="Calibri" w:cs="Calibri"/>
        </w:rPr>
        <w:t>K</w:t>
      </w:r>
      <w:r w:rsidRPr="00BA49E5">
        <w:rPr>
          <w:rFonts w:ascii="Calibri" w:hAnsi="Calibri" w:cs="Calibri"/>
        </w:rPr>
        <w:t>)</w:t>
      </w:r>
    </w:p>
    <w:p w:rsidR="009D1C81" w:rsidRPr="00BA49E5" w:rsidRDefault="009D1C81" w:rsidP="00D4414D">
      <w:pPr>
        <w:numPr>
          <w:ilvl w:val="0"/>
          <w:numId w:val="35"/>
        </w:numPr>
        <w:tabs>
          <w:tab w:val="clear" w:pos="2157"/>
          <w:tab w:val="num" w:pos="1540"/>
          <w:tab w:val="left" w:pos="7875"/>
        </w:tabs>
        <w:spacing w:before="0" w:after="0" w:line="360" w:lineRule="auto"/>
        <w:ind w:left="1540" w:hanging="44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vyjadřuje celkovou výměnu tepla mezi prostory oddělenými od sebe danou stavební k</w:t>
      </w:r>
      <w:r>
        <w:rPr>
          <w:rFonts w:ascii="Calibri" w:hAnsi="Calibri" w:cs="Calibri"/>
        </w:rPr>
        <w:t>onstruk</w:t>
      </w:r>
      <w:r w:rsidRPr="00BA49E5">
        <w:rPr>
          <w:rFonts w:ascii="Calibri" w:hAnsi="Calibri" w:cs="Calibri"/>
        </w:rPr>
        <w:t>cí o tepelném odporu R</w:t>
      </w:r>
    </w:p>
    <w:p w:rsidR="009D1C81" w:rsidRPr="00BA49E5" w:rsidRDefault="009D1C81" w:rsidP="00BA49E5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9D1C81" w:rsidRPr="00BA49E5" w:rsidRDefault="009D1C81" w:rsidP="00BA49E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  <w:b/>
          <w:bCs/>
        </w:rPr>
        <w:t xml:space="preserve">Energetický štítek </w:t>
      </w:r>
      <w:r w:rsidRPr="00BA49E5">
        <w:rPr>
          <w:rFonts w:ascii="Calibri" w:hAnsi="Calibri" w:cs="Calibri"/>
          <w:b/>
          <w:bCs/>
          <w:i/>
          <w:iCs/>
        </w:rPr>
        <w:t>(1 bod)</w:t>
      </w:r>
    </w:p>
    <w:p w:rsidR="009D1C81" w:rsidRPr="00BA49E5" w:rsidRDefault="009D1C81" w:rsidP="00BA49E5">
      <w:pPr>
        <w:pStyle w:val="Odstavecseseznamem"/>
        <w:spacing w:line="360" w:lineRule="auto"/>
        <w:ind w:left="375" w:firstLine="708"/>
        <w:jc w:val="both"/>
      </w:pPr>
      <w:r w:rsidRPr="00BA49E5">
        <w:t>Řešení:</w:t>
      </w:r>
    </w:p>
    <w:p w:rsidR="009D1C81" w:rsidRPr="00BA49E5" w:rsidRDefault="009D1C81" w:rsidP="00882A11">
      <w:pPr>
        <w:numPr>
          <w:ilvl w:val="0"/>
          <w:numId w:val="38"/>
        </w:numPr>
        <w:tabs>
          <w:tab w:val="clear" w:pos="2157"/>
          <w:tab w:val="num" w:pos="1540"/>
        </w:tabs>
        <w:spacing w:before="0" w:after="0" w:line="360" w:lineRule="auto"/>
        <w:ind w:left="1540" w:hanging="440"/>
        <w:jc w:val="both"/>
        <w:rPr>
          <w:rFonts w:ascii="Calibri" w:hAnsi="Calibri" w:cs="Calibri"/>
          <w:lang w:eastAsia="cs-CZ"/>
        </w:rPr>
      </w:pPr>
      <w:r>
        <w:rPr>
          <w:rFonts w:ascii="Calibri" w:hAnsi="Calibri" w:cs="Calibri"/>
          <w:lang w:eastAsia="cs-CZ"/>
        </w:rPr>
        <w:t>e</w:t>
      </w:r>
      <w:r w:rsidRPr="00BA49E5">
        <w:rPr>
          <w:rFonts w:ascii="Calibri" w:hAnsi="Calibri" w:cs="Calibri"/>
          <w:lang w:eastAsia="cs-CZ"/>
        </w:rPr>
        <w:t xml:space="preserve">nergetický štítek </w:t>
      </w:r>
      <w:r>
        <w:rPr>
          <w:rFonts w:ascii="Calibri" w:hAnsi="Calibri" w:cs="Calibri"/>
          <w:lang w:eastAsia="cs-CZ"/>
        </w:rPr>
        <w:t xml:space="preserve">nebo také průkaz energetické náročnosti budovy </w:t>
      </w:r>
      <w:r w:rsidRPr="00BA49E5">
        <w:rPr>
          <w:rFonts w:ascii="Calibri" w:hAnsi="Calibri" w:cs="Calibri"/>
          <w:lang w:eastAsia="cs-CZ"/>
        </w:rPr>
        <w:t>určuje, jak je na tom daná nemovitost se spotřebou energie</w:t>
      </w:r>
      <w:r>
        <w:rPr>
          <w:rFonts w:ascii="Calibri" w:hAnsi="Calibri" w:cs="Calibri"/>
          <w:lang w:eastAsia="cs-CZ"/>
        </w:rPr>
        <w:t xml:space="preserve"> </w:t>
      </w:r>
      <w:r w:rsidRPr="00BA49E5">
        <w:rPr>
          <w:rFonts w:ascii="Calibri" w:hAnsi="Calibri" w:cs="Calibri"/>
        </w:rPr>
        <w:t>– na vytápění, větrání a chlazen</w:t>
      </w:r>
      <w:r>
        <w:rPr>
          <w:rFonts w:ascii="Calibri" w:hAnsi="Calibri" w:cs="Calibri"/>
        </w:rPr>
        <w:t xml:space="preserve">í, ohřev teplé vody </w:t>
      </w:r>
      <w:r w:rsidR="008128A7">
        <w:rPr>
          <w:rFonts w:ascii="Calibri" w:hAnsi="Calibri" w:cs="Calibri"/>
        </w:rPr>
        <w:br/>
      </w:r>
      <w:r>
        <w:rPr>
          <w:rFonts w:ascii="Calibri" w:hAnsi="Calibri" w:cs="Calibri"/>
        </w:rPr>
        <w:t>i osvětlení</w:t>
      </w:r>
      <w:r w:rsidRPr="00BA49E5">
        <w:rPr>
          <w:rFonts w:ascii="Calibri" w:hAnsi="Calibri" w:cs="Calibri"/>
          <w:lang w:eastAsia="cs-CZ"/>
        </w:rPr>
        <w:t>, tedy jaké budou náklady na její provoz</w:t>
      </w:r>
    </w:p>
    <w:p w:rsidR="009D1C81" w:rsidRPr="00882A11" w:rsidRDefault="009D1C81" w:rsidP="00882A11">
      <w:pPr>
        <w:numPr>
          <w:ilvl w:val="0"/>
          <w:numId w:val="38"/>
        </w:numPr>
        <w:tabs>
          <w:tab w:val="clear" w:pos="2157"/>
          <w:tab w:val="num" w:pos="1540"/>
        </w:tabs>
        <w:spacing w:before="0" w:after="0" w:line="360" w:lineRule="auto"/>
        <w:ind w:left="1540" w:hanging="44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n</w:t>
      </w:r>
      <w:r w:rsidRPr="00BA49E5">
        <w:rPr>
          <w:rFonts w:ascii="Calibri" w:hAnsi="Calibri" w:cs="Calibri"/>
        </w:rPr>
        <w:t xml:space="preserve">a štítku je také uvedena </w:t>
      </w:r>
      <w:hyperlink r:id="rId9" w:tooltip="Energetická třída spotřebiče" w:history="1">
        <w:r w:rsidRPr="00882A11">
          <w:rPr>
            <w:rStyle w:val="Hypertextovodkaz"/>
            <w:rFonts w:ascii="Calibri" w:hAnsi="Calibri" w:cs="Calibri"/>
            <w:color w:val="auto"/>
            <w:u w:val="none"/>
          </w:rPr>
          <w:t>energetická</w:t>
        </w:r>
      </w:hyperlink>
      <w:r w:rsidRPr="00882A11">
        <w:rPr>
          <w:rFonts w:ascii="Calibri" w:hAnsi="Calibri" w:cs="Calibri"/>
        </w:rPr>
        <w:t xml:space="preserve"> třída</w:t>
      </w:r>
      <w:r w:rsidRPr="00BA49E5">
        <w:rPr>
          <w:rFonts w:ascii="Calibri" w:hAnsi="Calibri" w:cs="Calibri"/>
        </w:rPr>
        <w:t xml:space="preserve"> v rozmezí A-G, kde A je nej</w:t>
      </w:r>
      <w:r>
        <w:rPr>
          <w:rFonts w:ascii="Calibri" w:hAnsi="Calibri" w:cs="Calibri"/>
        </w:rPr>
        <w:t>úspornější a G nejméně úsporný (pro budovy je přípustná max. hodnota C =1)</w:t>
      </w:r>
    </w:p>
    <w:p w:rsidR="009D1C81" w:rsidRPr="00BA49E5" w:rsidRDefault="009D1C81" w:rsidP="00882A11">
      <w:pPr>
        <w:spacing w:before="0" w:after="0" w:line="360" w:lineRule="auto"/>
        <w:ind w:left="1100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  <w:b/>
          <w:bCs/>
        </w:rPr>
        <w:t xml:space="preserve"> </w:t>
      </w:r>
    </w:p>
    <w:p w:rsidR="009D1C81" w:rsidRPr="00BA49E5" w:rsidRDefault="009D1C81" w:rsidP="00BA49E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proofErr w:type="spellStart"/>
      <w:r w:rsidRPr="00BA49E5">
        <w:rPr>
          <w:rFonts w:ascii="Calibri" w:hAnsi="Calibri" w:cs="Calibri"/>
          <w:b/>
          <w:bCs/>
        </w:rPr>
        <w:t>Parozábrana</w:t>
      </w:r>
      <w:proofErr w:type="spellEnd"/>
      <w:r w:rsidRPr="00BA49E5">
        <w:rPr>
          <w:rFonts w:ascii="Calibri" w:hAnsi="Calibri" w:cs="Calibri"/>
          <w:b/>
          <w:bCs/>
        </w:rPr>
        <w:t xml:space="preserve"> (uveďte také, kde je </w:t>
      </w:r>
      <w:proofErr w:type="gramStart"/>
      <w:r w:rsidRPr="00BA49E5">
        <w:rPr>
          <w:rFonts w:ascii="Calibri" w:hAnsi="Calibri" w:cs="Calibri"/>
          <w:b/>
          <w:bCs/>
        </w:rPr>
        <w:t xml:space="preserve">umístěna) </w:t>
      </w:r>
      <w:r w:rsidRPr="00BA49E5">
        <w:rPr>
          <w:rFonts w:ascii="Calibri" w:hAnsi="Calibri" w:cs="Calibri"/>
          <w:b/>
          <w:bCs/>
          <w:i/>
          <w:iCs/>
        </w:rPr>
        <w:t>(</w:t>
      </w:r>
      <w:r>
        <w:rPr>
          <w:rFonts w:ascii="Calibri" w:hAnsi="Calibri" w:cs="Calibri"/>
          <w:b/>
          <w:bCs/>
          <w:i/>
          <w:iCs/>
        </w:rPr>
        <w:t>1</w:t>
      </w:r>
      <w:r w:rsidRPr="00BA49E5">
        <w:rPr>
          <w:rFonts w:ascii="Calibri" w:hAnsi="Calibri" w:cs="Calibri"/>
          <w:b/>
          <w:bCs/>
          <w:i/>
          <w:iCs/>
        </w:rPr>
        <w:t xml:space="preserve"> bod</w:t>
      </w:r>
      <w:proofErr w:type="gramEnd"/>
      <w:r w:rsidRPr="00BA49E5">
        <w:rPr>
          <w:rFonts w:ascii="Calibri" w:hAnsi="Calibri" w:cs="Calibri"/>
          <w:b/>
          <w:bCs/>
          <w:i/>
          <w:iCs/>
        </w:rPr>
        <w:t>)</w:t>
      </w:r>
    </w:p>
    <w:p w:rsidR="009D1C81" w:rsidRPr="00BA49E5" w:rsidRDefault="009D1C81" w:rsidP="00BA49E5">
      <w:pPr>
        <w:pStyle w:val="Odstavecseseznamem"/>
        <w:spacing w:line="360" w:lineRule="auto"/>
        <w:ind w:left="375" w:firstLine="708"/>
        <w:jc w:val="both"/>
      </w:pPr>
      <w:r w:rsidRPr="00BA49E5">
        <w:t>Řešení:</w:t>
      </w:r>
    </w:p>
    <w:p w:rsidR="009D1C81" w:rsidRPr="00882A11" w:rsidRDefault="009D1C81" w:rsidP="00882A11">
      <w:pPr>
        <w:pStyle w:val="Normlnweb"/>
        <w:numPr>
          <w:ilvl w:val="0"/>
          <w:numId w:val="40"/>
        </w:numPr>
        <w:tabs>
          <w:tab w:val="clear" w:pos="2157"/>
          <w:tab w:val="num" w:pos="1540"/>
        </w:tabs>
        <w:spacing w:before="0" w:beforeAutospacing="0" w:after="0" w:afterAutospacing="0" w:line="360" w:lineRule="auto"/>
        <w:ind w:left="1540" w:hanging="440"/>
        <w:jc w:val="both"/>
        <w:rPr>
          <w:rFonts w:ascii="Calibri" w:hAnsi="Calibri" w:cs="Calibri"/>
          <w:sz w:val="22"/>
          <w:szCs w:val="22"/>
        </w:rPr>
      </w:pPr>
      <w:r w:rsidRPr="00882A11">
        <w:rPr>
          <w:rStyle w:val="st"/>
          <w:rFonts w:ascii="Calibri" w:hAnsi="Calibri" w:cs="Calibri"/>
          <w:sz w:val="22"/>
          <w:szCs w:val="22"/>
        </w:rPr>
        <w:t>druh fólie, který omezuje či zabraňuje pronikání vodní páry obsažené ve vzduchu</w:t>
      </w:r>
    </w:p>
    <w:p w:rsidR="009D1C81" w:rsidRPr="00BA49E5" w:rsidRDefault="009D1C81" w:rsidP="00882A11">
      <w:pPr>
        <w:pStyle w:val="Normlnweb"/>
        <w:numPr>
          <w:ilvl w:val="0"/>
          <w:numId w:val="40"/>
        </w:numPr>
        <w:tabs>
          <w:tab w:val="clear" w:pos="2157"/>
          <w:tab w:val="num" w:pos="1540"/>
        </w:tabs>
        <w:spacing w:before="0" w:beforeAutospacing="0" w:after="0" w:afterAutospacing="0" w:line="360" w:lineRule="auto"/>
        <w:ind w:left="1540" w:hanging="44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lastRenderedPageBreak/>
        <w:t>pokud k</w:t>
      </w:r>
      <w:r>
        <w:rPr>
          <w:rFonts w:ascii="Calibri" w:hAnsi="Calibri" w:cs="Calibri"/>
          <w:sz w:val="22"/>
          <w:szCs w:val="22"/>
        </w:rPr>
        <w:t>onstruk</w:t>
      </w:r>
      <w:r w:rsidRPr="00BA49E5">
        <w:rPr>
          <w:rFonts w:ascii="Calibri" w:hAnsi="Calibri" w:cs="Calibri"/>
          <w:sz w:val="22"/>
          <w:szCs w:val="22"/>
        </w:rPr>
        <w:t xml:space="preserve">ce </w:t>
      </w:r>
      <w:proofErr w:type="gramStart"/>
      <w:r w:rsidRPr="00BA49E5">
        <w:rPr>
          <w:rFonts w:ascii="Calibri" w:hAnsi="Calibri" w:cs="Calibri"/>
          <w:sz w:val="22"/>
          <w:szCs w:val="22"/>
        </w:rPr>
        <w:t>obsahuje</w:t>
      </w:r>
      <w:proofErr w:type="gramEnd"/>
      <w:r w:rsidRPr="00BA49E5">
        <w:rPr>
          <w:rFonts w:ascii="Calibri" w:hAnsi="Calibri" w:cs="Calibri"/>
          <w:sz w:val="22"/>
          <w:szCs w:val="22"/>
        </w:rPr>
        <w:t xml:space="preserve"> parotěsnou zábranu </w:t>
      </w:r>
      <w:proofErr w:type="gramStart"/>
      <w:r w:rsidRPr="00BA49E5">
        <w:rPr>
          <w:rFonts w:ascii="Calibri" w:hAnsi="Calibri" w:cs="Calibri"/>
          <w:sz w:val="22"/>
          <w:szCs w:val="22"/>
        </w:rPr>
        <w:t>musí</w:t>
      </w:r>
      <w:proofErr w:type="gramEnd"/>
      <w:r w:rsidRPr="00BA49E5">
        <w:rPr>
          <w:rFonts w:ascii="Calibri" w:hAnsi="Calibri" w:cs="Calibri"/>
          <w:sz w:val="22"/>
          <w:szCs w:val="22"/>
        </w:rPr>
        <w:t xml:space="preserve"> být tato umístěna co nejblíže k vnitřnímu povrchu, tak brání </w:t>
      </w:r>
      <w:r w:rsidRPr="00BA49E5">
        <w:rPr>
          <w:rStyle w:val="Siln"/>
          <w:rFonts w:ascii="Calibri" w:hAnsi="Calibri" w:cs="Calibri"/>
          <w:b w:val="0"/>
          <w:bCs w:val="0"/>
          <w:sz w:val="22"/>
          <w:szCs w:val="22"/>
        </w:rPr>
        <w:t xml:space="preserve">difúzi vodních par a tok vodních par je takřka nulový </w:t>
      </w:r>
    </w:p>
    <w:p w:rsidR="009D1C81" w:rsidRPr="00BA49E5" w:rsidRDefault="009D1C81" w:rsidP="00BA49E5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9D1C81" w:rsidRPr="00BA49E5" w:rsidRDefault="009D1C81" w:rsidP="00BA49E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  <w:b/>
          <w:bCs/>
        </w:rPr>
        <w:t xml:space="preserve">Stavební akustika </w:t>
      </w:r>
      <w:r w:rsidRPr="00BA49E5">
        <w:rPr>
          <w:rFonts w:ascii="Calibri" w:hAnsi="Calibri" w:cs="Calibri"/>
          <w:b/>
          <w:bCs/>
          <w:i/>
          <w:iCs/>
        </w:rPr>
        <w:t>(1 bod)</w:t>
      </w:r>
    </w:p>
    <w:p w:rsidR="009D1C81" w:rsidRPr="00BA49E5" w:rsidRDefault="009D1C81" w:rsidP="00BA49E5">
      <w:pPr>
        <w:pStyle w:val="Odstavecseseznamem"/>
        <w:spacing w:line="360" w:lineRule="auto"/>
        <w:ind w:left="375" w:firstLine="708"/>
        <w:jc w:val="both"/>
      </w:pPr>
      <w:r w:rsidRPr="00BA49E5">
        <w:t>Řešení:</w:t>
      </w:r>
    </w:p>
    <w:p w:rsidR="009D1C81" w:rsidRPr="00BA49E5" w:rsidRDefault="009D1C81" w:rsidP="00882A11">
      <w:pPr>
        <w:pStyle w:val="Normlnweb"/>
        <w:numPr>
          <w:ilvl w:val="0"/>
          <w:numId w:val="44"/>
        </w:numPr>
        <w:tabs>
          <w:tab w:val="clear" w:pos="2157"/>
          <w:tab w:val="num" w:pos="1540"/>
        </w:tabs>
        <w:spacing w:before="0" w:beforeAutospacing="0" w:after="0" w:afterAutospacing="0" w:line="360" w:lineRule="auto"/>
        <w:ind w:left="1540" w:hanging="44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technická disciplína zabývající se šířením zvuku v budovách a okolí</w:t>
      </w:r>
      <w:r>
        <w:rPr>
          <w:rFonts w:ascii="Calibri" w:hAnsi="Calibri" w:cs="Calibri"/>
          <w:sz w:val="22"/>
          <w:szCs w:val="22"/>
        </w:rPr>
        <w:t xml:space="preserve">, dělí se na urbanistickou akustiku, </w:t>
      </w:r>
      <w:r w:rsidRPr="00BA49E5">
        <w:rPr>
          <w:rFonts w:ascii="Calibri" w:hAnsi="Calibri" w:cs="Calibri"/>
          <w:sz w:val="22"/>
          <w:szCs w:val="22"/>
        </w:rPr>
        <w:t>akustik</w:t>
      </w:r>
      <w:r>
        <w:rPr>
          <w:rFonts w:ascii="Calibri" w:hAnsi="Calibri" w:cs="Calibri"/>
          <w:sz w:val="22"/>
          <w:szCs w:val="22"/>
        </w:rPr>
        <w:t>u</w:t>
      </w:r>
      <w:r w:rsidRPr="00BA49E5">
        <w:rPr>
          <w:rFonts w:ascii="Calibri" w:hAnsi="Calibri" w:cs="Calibri"/>
          <w:sz w:val="22"/>
          <w:szCs w:val="22"/>
        </w:rPr>
        <w:t xml:space="preserve"> stavebních k</w:t>
      </w:r>
      <w:r>
        <w:rPr>
          <w:rFonts w:ascii="Calibri" w:hAnsi="Calibri" w:cs="Calibri"/>
          <w:sz w:val="22"/>
          <w:szCs w:val="22"/>
        </w:rPr>
        <w:t>onstruk</w:t>
      </w:r>
      <w:r w:rsidRPr="00BA49E5">
        <w:rPr>
          <w:rFonts w:ascii="Calibri" w:hAnsi="Calibri" w:cs="Calibri"/>
          <w:sz w:val="22"/>
          <w:szCs w:val="22"/>
        </w:rPr>
        <w:t>cí</w:t>
      </w:r>
      <w:r>
        <w:rPr>
          <w:rFonts w:ascii="Calibri" w:hAnsi="Calibri" w:cs="Calibri"/>
          <w:sz w:val="22"/>
          <w:szCs w:val="22"/>
        </w:rPr>
        <w:t xml:space="preserve"> a </w:t>
      </w:r>
      <w:r w:rsidRPr="00BA49E5">
        <w:rPr>
          <w:rFonts w:ascii="Calibri" w:hAnsi="Calibri" w:cs="Calibri"/>
          <w:sz w:val="22"/>
          <w:szCs w:val="22"/>
        </w:rPr>
        <w:t>prostorov</w:t>
      </w:r>
      <w:r>
        <w:rPr>
          <w:rFonts w:ascii="Calibri" w:hAnsi="Calibri" w:cs="Calibri"/>
          <w:sz w:val="22"/>
          <w:szCs w:val="22"/>
        </w:rPr>
        <w:t>ou</w:t>
      </w:r>
      <w:r w:rsidRPr="00BA49E5">
        <w:rPr>
          <w:rFonts w:ascii="Calibri" w:hAnsi="Calibri" w:cs="Calibri"/>
          <w:sz w:val="22"/>
          <w:szCs w:val="22"/>
        </w:rPr>
        <w:t xml:space="preserve"> akustik</w:t>
      </w:r>
      <w:r>
        <w:rPr>
          <w:rFonts w:ascii="Calibri" w:hAnsi="Calibri" w:cs="Calibri"/>
          <w:sz w:val="22"/>
          <w:szCs w:val="22"/>
        </w:rPr>
        <w:t>u</w:t>
      </w:r>
    </w:p>
    <w:p w:rsidR="009D1C81" w:rsidRPr="00BA49E5" w:rsidRDefault="009D1C81" w:rsidP="00BA49E5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9D1C81" w:rsidRPr="00BA49E5" w:rsidRDefault="009D1C81" w:rsidP="00BA49E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  <w:b/>
          <w:bCs/>
        </w:rPr>
        <w:t xml:space="preserve">Celulózová izolace </w:t>
      </w:r>
      <w:r w:rsidRPr="00BA49E5">
        <w:rPr>
          <w:rFonts w:ascii="Calibri" w:hAnsi="Calibri" w:cs="Calibri"/>
          <w:b/>
          <w:bCs/>
          <w:i/>
          <w:iCs/>
        </w:rPr>
        <w:t>(1 bod)</w:t>
      </w:r>
    </w:p>
    <w:p w:rsidR="009D1C81" w:rsidRPr="00BA49E5" w:rsidRDefault="009D1C81" w:rsidP="00BA49E5">
      <w:pPr>
        <w:pStyle w:val="Odstavecseseznamem"/>
        <w:spacing w:line="360" w:lineRule="auto"/>
        <w:ind w:left="375" w:firstLine="708"/>
        <w:jc w:val="both"/>
      </w:pPr>
      <w:r w:rsidRPr="00BA49E5">
        <w:t>Řešení:</w:t>
      </w:r>
    </w:p>
    <w:p w:rsidR="009D1C81" w:rsidRPr="00BA49E5" w:rsidRDefault="009D1C81" w:rsidP="00882A11">
      <w:pPr>
        <w:numPr>
          <w:ilvl w:val="0"/>
          <w:numId w:val="12"/>
        </w:numPr>
        <w:spacing w:before="0" w:after="0" w:line="360" w:lineRule="auto"/>
        <w:ind w:left="1080" w:firstLine="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tepelná foukaná izolace, např. </w:t>
      </w:r>
      <w:r w:rsidRPr="00BA49E5">
        <w:rPr>
          <w:rFonts w:ascii="Calibri" w:hAnsi="Calibri" w:cs="Calibri"/>
        </w:rPr>
        <w:t>KLIMATIZÉR PLUS</w:t>
      </w:r>
    </w:p>
    <w:p w:rsidR="009D1C81" w:rsidRPr="00BA49E5" w:rsidRDefault="009D1C81" w:rsidP="00882A11">
      <w:pPr>
        <w:numPr>
          <w:ilvl w:val="0"/>
          <w:numId w:val="12"/>
        </w:numPr>
        <w:spacing w:before="0" w:after="0" w:line="360" w:lineRule="auto"/>
        <w:ind w:left="1080" w:firstLine="2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jsou vyrobeny rozvlákněním papíru</w:t>
      </w:r>
    </w:p>
    <w:p w:rsidR="009D1C81" w:rsidRPr="00BA49E5" w:rsidRDefault="009D1C81" w:rsidP="00882A11">
      <w:pPr>
        <w:numPr>
          <w:ilvl w:val="0"/>
          <w:numId w:val="12"/>
        </w:numPr>
        <w:spacing w:before="0" w:after="0" w:line="360" w:lineRule="auto"/>
        <w:ind w:left="1080" w:firstLine="2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používá se jako volně uložený foukáním nebo smíchaný s lepidlem a nanášený stříkáním </w:t>
      </w:r>
    </w:p>
    <w:p w:rsidR="009D1C81" w:rsidRPr="00BA49E5" w:rsidRDefault="009D1C81" w:rsidP="00882A11">
      <w:pPr>
        <w:numPr>
          <w:ilvl w:val="0"/>
          <w:numId w:val="12"/>
        </w:numPr>
        <w:spacing w:before="0" w:after="0" w:line="360" w:lineRule="auto"/>
        <w:ind w:left="1080" w:firstLine="2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do výrobku se přidávají ochranné složky (proti ohni, </w:t>
      </w:r>
      <w:proofErr w:type="gramStart"/>
      <w:r w:rsidRPr="00BA49E5">
        <w:rPr>
          <w:rFonts w:ascii="Calibri" w:hAnsi="Calibri" w:cs="Calibri"/>
        </w:rPr>
        <w:t>škůdcům, . . .)</w:t>
      </w:r>
      <w:proofErr w:type="gramEnd"/>
    </w:p>
    <w:p w:rsidR="009D1C81" w:rsidRPr="00BA49E5" w:rsidRDefault="009D1C81" w:rsidP="00882A11">
      <w:pPr>
        <w:numPr>
          <w:ilvl w:val="0"/>
          <w:numId w:val="12"/>
        </w:numPr>
        <w:tabs>
          <w:tab w:val="num" w:pos="1080"/>
        </w:tabs>
        <w:spacing w:before="0" w:after="0" w:line="360" w:lineRule="auto"/>
        <w:ind w:left="1080" w:firstLine="20"/>
        <w:jc w:val="both"/>
        <w:rPr>
          <w:rFonts w:ascii="Calibri" w:hAnsi="Calibri" w:cs="Calibri"/>
        </w:rPr>
      </w:pPr>
      <w:r w:rsidRPr="00BA49E5">
        <w:rPr>
          <w:rFonts w:ascii="Calibri" w:hAnsi="Calibri" w:cs="Calibri"/>
        </w:rPr>
        <w:t>vhodné pro nezatížené konstrukce; objemová hmotnost 25 kg/m</w:t>
      </w:r>
      <w:r w:rsidR="008128A7">
        <w:rPr>
          <w:rFonts w:ascii="Calibri" w:hAnsi="Calibri" w:cs="Calibri"/>
          <w:vertAlign w:val="superscript"/>
        </w:rPr>
        <w:t>3</w:t>
      </w:r>
    </w:p>
    <w:p w:rsidR="009D1C81" w:rsidRPr="00BA49E5" w:rsidRDefault="009D1C81" w:rsidP="00882A11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Pr="00BA49E5" w:rsidRDefault="009D1C81" w:rsidP="00BA49E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proofErr w:type="spellStart"/>
      <w:r w:rsidRPr="00BA49E5">
        <w:rPr>
          <w:rFonts w:ascii="Calibri" w:hAnsi="Calibri" w:cs="Calibri"/>
          <w:b/>
          <w:bCs/>
        </w:rPr>
        <w:t>Světlovod</w:t>
      </w:r>
      <w:proofErr w:type="spellEnd"/>
      <w:r w:rsidRPr="00BA49E5">
        <w:rPr>
          <w:rFonts w:ascii="Calibri" w:hAnsi="Calibri" w:cs="Calibri"/>
          <w:b/>
          <w:bCs/>
          <w:i/>
          <w:iCs/>
        </w:rPr>
        <w:t xml:space="preserve"> (1 bod)</w:t>
      </w:r>
    </w:p>
    <w:p w:rsidR="009D1C81" w:rsidRPr="00BA49E5" w:rsidRDefault="009D1C81" w:rsidP="00BA49E5">
      <w:pPr>
        <w:pStyle w:val="Odstavecseseznamem"/>
        <w:spacing w:line="360" w:lineRule="auto"/>
        <w:ind w:left="375" w:firstLine="708"/>
        <w:jc w:val="both"/>
      </w:pPr>
      <w:r w:rsidRPr="00BA49E5">
        <w:t>Řešení:</w:t>
      </w:r>
    </w:p>
    <w:p w:rsidR="009D1C81" w:rsidRPr="00882A11" w:rsidRDefault="009D1C81" w:rsidP="00882A11">
      <w:pPr>
        <w:pStyle w:val="Odstavecseseznamem"/>
        <w:numPr>
          <w:ilvl w:val="0"/>
          <w:numId w:val="44"/>
        </w:numPr>
        <w:tabs>
          <w:tab w:val="clear" w:pos="2157"/>
          <w:tab w:val="num" w:pos="1430"/>
        </w:tabs>
        <w:spacing w:line="360" w:lineRule="auto"/>
        <w:ind w:left="1430" w:hanging="330"/>
        <w:jc w:val="both"/>
      </w:pPr>
      <w:proofErr w:type="spellStart"/>
      <w:r>
        <w:t>s</w:t>
      </w:r>
      <w:r w:rsidRPr="00BA49E5">
        <w:t>větlovod</w:t>
      </w:r>
      <w:proofErr w:type="spellEnd"/>
      <w:r w:rsidRPr="00BA49E5">
        <w:t xml:space="preserve"> je určený pro přivedení denního světla do místností bez oken, které jsou uprostřed dispozice domu či bytu. Jsou to například tmavé chodby, šatny či koupelny, </w:t>
      </w:r>
      <w:r w:rsidR="008128A7">
        <w:br/>
      </w:r>
      <w:r w:rsidRPr="00BA49E5">
        <w:t xml:space="preserve">ve kterých je nutné i </w:t>
      </w:r>
      <w:r>
        <w:t>ve dne používat umělé osvětlení</w:t>
      </w:r>
    </w:p>
    <w:p w:rsidR="009D1C81" w:rsidRPr="00BA49E5" w:rsidRDefault="009D1C81" w:rsidP="00BA49E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proofErr w:type="spellStart"/>
      <w:r w:rsidRPr="00BA49E5">
        <w:rPr>
          <w:rFonts w:ascii="Calibri" w:hAnsi="Calibri" w:cs="Calibri"/>
          <w:b/>
          <w:bCs/>
        </w:rPr>
        <w:t>Kročejová</w:t>
      </w:r>
      <w:proofErr w:type="spellEnd"/>
      <w:r w:rsidRPr="00BA49E5">
        <w:rPr>
          <w:rFonts w:ascii="Calibri" w:hAnsi="Calibri" w:cs="Calibri"/>
          <w:b/>
          <w:bCs/>
        </w:rPr>
        <w:t xml:space="preserve"> neprůzvučnost </w:t>
      </w:r>
      <w:r w:rsidRPr="00BA49E5">
        <w:rPr>
          <w:rFonts w:ascii="Calibri" w:hAnsi="Calibri" w:cs="Calibri"/>
          <w:b/>
          <w:bCs/>
          <w:i/>
          <w:iCs/>
        </w:rPr>
        <w:t>(1 bod)</w:t>
      </w:r>
    </w:p>
    <w:p w:rsidR="009D1C81" w:rsidRPr="00BA49E5" w:rsidRDefault="009D1C81" w:rsidP="00BA49E5">
      <w:pPr>
        <w:pStyle w:val="Odstavecseseznamem"/>
        <w:spacing w:line="360" w:lineRule="auto"/>
        <w:ind w:left="375" w:firstLine="708"/>
        <w:jc w:val="both"/>
      </w:pPr>
      <w:r w:rsidRPr="00BA49E5">
        <w:t>Řešení:</w:t>
      </w:r>
    </w:p>
    <w:p w:rsidR="009D1C81" w:rsidRPr="00882A11" w:rsidRDefault="009D1C81" w:rsidP="00882A11">
      <w:pPr>
        <w:numPr>
          <w:ilvl w:val="0"/>
          <w:numId w:val="46"/>
        </w:numPr>
        <w:tabs>
          <w:tab w:val="clear" w:pos="2157"/>
          <w:tab w:val="num" w:pos="1430"/>
        </w:tabs>
        <w:overflowPunct w:val="0"/>
        <w:autoSpaceDE w:val="0"/>
        <w:autoSpaceDN w:val="0"/>
        <w:adjustRightInd w:val="0"/>
        <w:spacing w:before="0" w:after="0" w:line="360" w:lineRule="auto"/>
        <w:ind w:left="1430" w:hanging="330"/>
        <w:jc w:val="both"/>
        <w:textAlignment w:val="baseline"/>
        <w:rPr>
          <w:rFonts w:ascii="Calibri" w:hAnsi="Calibri" w:cs="Calibri"/>
        </w:rPr>
      </w:pPr>
      <w:r w:rsidRPr="00882A11">
        <w:rPr>
          <w:rStyle w:val="st"/>
          <w:rFonts w:ascii="Calibri" w:hAnsi="Calibri" w:cs="Calibri"/>
        </w:rPr>
        <w:t xml:space="preserve">vyjadřuje schopnost stavebních prvků nebo částí budov omezovat přenos </w:t>
      </w:r>
      <w:proofErr w:type="spellStart"/>
      <w:r w:rsidRPr="00882A11">
        <w:rPr>
          <w:rStyle w:val="st"/>
          <w:rFonts w:ascii="Calibri" w:hAnsi="Calibri" w:cs="Calibri"/>
        </w:rPr>
        <w:t>kročejového</w:t>
      </w:r>
      <w:proofErr w:type="spellEnd"/>
      <w:r w:rsidRPr="00882A11">
        <w:rPr>
          <w:rStyle w:val="st"/>
          <w:rFonts w:ascii="Calibri" w:hAnsi="Calibri" w:cs="Calibri"/>
        </w:rPr>
        <w:t xml:space="preserve"> zvuku mezi místnostmi</w:t>
      </w:r>
    </w:p>
    <w:p w:rsidR="009D1C81" w:rsidRPr="00BA49E5" w:rsidRDefault="009D1C81" w:rsidP="00882A11">
      <w:pPr>
        <w:numPr>
          <w:ilvl w:val="0"/>
          <w:numId w:val="46"/>
        </w:numPr>
        <w:tabs>
          <w:tab w:val="clear" w:pos="2157"/>
          <w:tab w:val="num" w:pos="1430"/>
        </w:tabs>
        <w:overflowPunct w:val="0"/>
        <w:autoSpaceDE w:val="0"/>
        <w:autoSpaceDN w:val="0"/>
        <w:adjustRightInd w:val="0"/>
        <w:spacing w:before="0" w:after="0" w:line="360" w:lineRule="auto"/>
        <w:ind w:left="1430" w:hanging="330"/>
        <w:jc w:val="both"/>
        <w:textAlignment w:val="baseline"/>
        <w:rPr>
          <w:rFonts w:ascii="Calibri" w:hAnsi="Calibri" w:cs="Calibri"/>
        </w:rPr>
      </w:pPr>
      <w:r w:rsidRPr="00BA49E5">
        <w:rPr>
          <w:rFonts w:ascii="Calibri" w:hAnsi="Calibri" w:cs="Calibri"/>
        </w:rPr>
        <w:t>nemůže být dosažena pouze hmotností</w:t>
      </w:r>
    </w:p>
    <w:p w:rsidR="009D1C81" w:rsidRPr="00BA49E5" w:rsidRDefault="009D1C81" w:rsidP="00882A11">
      <w:pPr>
        <w:numPr>
          <w:ilvl w:val="0"/>
          <w:numId w:val="46"/>
        </w:numPr>
        <w:tabs>
          <w:tab w:val="clear" w:pos="2157"/>
          <w:tab w:val="num" w:pos="1430"/>
        </w:tabs>
        <w:overflowPunct w:val="0"/>
        <w:autoSpaceDE w:val="0"/>
        <w:autoSpaceDN w:val="0"/>
        <w:adjustRightInd w:val="0"/>
        <w:spacing w:before="0" w:after="0" w:line="360" w:lineRule="auto"/>
        <w:ind w:left="1430" w:hanging="330"/>
        <w:jc w:val="both"/>
        <w:textAlignment w:val="baseline"/>
        <w:rPr>
          <w:rFonts w:ascii="Calibri" w:hAnsi="Calibri" w:cs="Calibri"/>
        </w:rPr>
      </w:pPr>
      <w:r w:rsidRPr="00BA49E5">
        <w:rPr>
          <w:rFonts w:ascii="Calibri" w:hAnsi="Calibri" w:cs="Calibri"/>
        </w:rPr>
        <w:t>zvýšením plošné hmotnosti stropů a odstraněním dutin v jejich k</w:t>
      </w:r>
      <w:r>
        <w:rPr>
          <w:rFonts w:ascii="Calibri" w:hAnsi="Calibri" w:cs="Calibri"/>
        </w:rPr>
        <w:t>onstruk</w:t>
      </w:r>
      <w:r w:rsidRPr="00BA49E5">
        <w:rPr>
          <w:rFonts w:ascii="Calibri" w:hAnsi="Calibri" w:cs="Calibri"/>
        </w:rPr>
        <w:t xml:space="preserve">ci se sice </w:t>
      </w:r>
      <w:proofErr w:type="spellStart"/>
      <w:r w:rsidRPr="00BA49E5">
        <w:rPr>
          <w:rFonts w:ascii="Calibri" w:hAnsi="Calibri" w:cs="Calibri"/>
        </w:rPr>
        <w:t>kročejová</w:t>
      </w:r>
      <w:proofErr w:type="spellEnd"/>
      <w:r w:rsidRPr="00BA49E5">
        <w:rPr>
          <w:rFonts w:ascii="Calibri" w:hAnsi="Calibri" w:cs="Calibri"/>
        </w:rPr>
        <w:t xml:space="preserve"> neprůzvučnost zlepší, avšak nelze ji úplně eliminovat, a proto je nutno používat vhodné </w:t>
      </w:r>
      <w:r w:rsidRPr="00BA49E5">
        <w:rPr>
          <w:rFonts w:ascii="Calibri" w:hAnsi="Calibri" w:cs="Calibri"/>
        </w:rPr>
        <w:lastRenderedPageBreak/>
        <w:t xml:space="preserve">skladby podlahy (použitím tzv. </w:t>
      </w:r>
      <w:r w:rsidRPr="00BA49E5">
        <w:rPr>
          <w:rFonts w:ascii="Calibri" w:hAnsi="Calibri" w:cs="Calibri"/>
          <w:i/>
          <w:iCs/>
        </w:rPr>
        <w:t>plovoucí podlahy</w:t>
      </w:r>
      <w:r w:rsidRPr="00BA49E5">
        <w:rPr>
          <w:rFonts w:ascii="Calibri" w:hAnsi="Calibri" w:cs="Calibri"/>
        </w:rPr>
        <w:t xml:space="preserve">, která je pružnou podložkou oddělena </w:t>
      </w:r>
      <w:r w:rsidR="008128A7">
        <w:rPr>
          <w:rFonts w:ascii="Calibri" w:hAnsi="Calibri" w:cs="Calibri"/>
        </w:rPr>
        <w:br/>
      </w:r>
      <w:r w:rsidRPr="00BA49E5">
        <w:rPr>
          <w:rFonts w:ascii="Calibri" w:hAnsi="Calibri" w:cs="Calibri"/>
        </w:rPr>
        <w:t>od stropní k</w:t>
      </w:r>
      <w:r>
        <w:rPr>
          <w:rFonts w:ascii="Calibri" w:hAnsi="Calibri" w:cs="Calibri"/>
        </w:rPr>
        <w:t>onstruk</w:t>
      </w:r>
      <w:r w:rsidRPr="00BA49E5">
        <w:rPr>
          <w:rFonts w:ascii="Calibri" w:hAnsi="Calibri" w:cs="Calibri"/>
        </w:rPr>
        <w:t>ce a popřípadě i stěn)</w:t>
      </w:r>
    </w:p>
    <w:p w:rsidR="009D1C81" w:rsidRPr="00BA49E5" w:rsidRDefault="009D1C81" w:rsidP="00882A11">
      <w:pPr>
        <w:numPr>
          <w:ilvl w:val="0"/>
          <w:numId w:val="46"/>
        </w:numPr>
        <w:tabs>
          <w:tab w:val="clear" w:pos="2157"/>
          <w:tab w:val="num" w:pos="1430"/>
        </w:tabs>
        <w:overflowPunct w:val="0"/>
        <w:autoSpaceDE w:val="0"/>
        <w:autoSpaceDN w:val="0"/>
        <w:adjustRightInd w:val="0"/>
        <w:spacing w:before="0" w:after="0" w:line="360" w:lineRule="auto"/>
        <w:ind w:left="1430" w:hanging="330"/>
        <w:jc w:val="both"/>
        <w:textAlignment w:val="baseline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kročejovou</w:t>
      </w:r>
      <w:proofErr w:type="spellEnd"/>
      <w:r>
        <w:rPr>
          <w:rFonts w:ascii="Calibri" w:hAnsi="Calibri" w:cs="Calibri"/>
        </w:rPr>
        <w:t xml:space="preserve"> neprůzvučnost</w:t>
      </w:r>
      <w:r w:rsidRPr="00BA49E5">
        <w:rPr>
          <w:rFonts w:ascii="Calibri" w:hAnsi="Calibri" w:cs="Calibri"/>
        </w:rPr>
        <w:t xml:space="preserve"> Lze zlepšit i použitím měkké nášlapné vrstvy (koberec, PVC s podložkou)</w:t>
      </w:r>
    </w:p>
    <w:p w:rsidR="009D1C81" w:rsidRPr="00BA49E5" w:rsidRDefault="009D1C81" w:rsidP="00882A11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D1C81" w:rsidRPr="00BA49E5" w:rsidRDefault="009D1C81" w:rsidP="00BA49E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A49E5">
        <w:rPr>
          <w:rFonts w:ascii="Calibri" w:hAnsi="Calibri" w:cs="Calibri"/>
          <w:b/>
          <w:bCs/>
        </w:rPr>
        <w:t>Vzduchová neprůzvučnost</w:t>
      </w:r>
      <w:r w:rsidRPr="00BA49E5">
        <w:rPr>
          <w:rFonts w:ascii="Calibri" w:hAnsi="Calibri" w:cs="Calibri"/>
          <w:b/>
          <w:bCs/>
          <w:i/>
          <w:iCs/>
        </w:rPr>
        <w:t xml:space="preserve"> (1 bod)</w:t>
      </w:r>
    </w:p>
    <w:p w:rsidR="009D1C81" w:rsidRPr="00BA49E5" w:rsidRDefault="009D1C81" w:rsidP="00BA49E5">
      <w:pPr>
        <w:pStyle w:val="Odstavecseseznamem"/>
        <w:spacing w:line="360" w:lineRule="auto"/>
        <w:ind w:left="375" w:firstLine="708"/>
        <w:jc w:val="both"/>
      </w:pPr>
      <w:r w:rsidRPr="00BA49E5">
        <w:t>Řešení:</w:t>
      </w:r>
    </w:p>
    <w:p w:rsidR="009D1C81" w:rsidRPr="00882A11" w:rsidRDefault="009D1C81" w:rsidP="00882A11">
      <w:pPr>
        <w:numPr>
          <w:ilvl w:val="0"/>
          <w:numId w:val="3"/>
        </w:numPr>
        <w:tabs>
          <w:tab w:val="clear" w:pos="1824"/>
          <w:tab w:val="num" w:pos="1430"/>
        </w:tabs>
        <w:overflowPunct w:val="0"/>
        <w:autoSpaceDE w:val="0"/>
        <w:autoSpaceDN w:val="0"/>
        <w:adjustRightInd w:val="0"/>
        <w:spacing w:before="0" w:after="0" w:line="360" w:lineRule="auto"/>
        <w:ind w:left="1430" w:hanging="330"/>
        <w:jc w:val="both"/>
        <w:textAlignment w:val="baseline"/>
        <w:rPr>
          <w:rFonts w:ascii="Calibri" w:hAnsi="Calibri" w:cs="Calibri"/>
        </w:rPr>
      </w:pPr>
      <w:r>
        <w:rPr>
          <w:rStyle w:val="st"/>
          <w:rFonts w:ascii="Calibri" w:hAnsi="Calibri" w:cs="Calibri"/>
        </w:rPr>
        <w:t>t</w:t>
      </w:r>
      <w:r w:rsidRPr="00882A11">
        <w:rPr>
          <w:rStyle w:val="st"/>
          <w:rFonts w:ascii="Calibri" w:hAnsi="Calibri" w:cs="Calibri"/>
        </w:rPr>
        <w:t>ato hodnota charakterizuje míru odporu konstrukce vůči zvuku neseného vzduchem</w:t>
      </w:r>
    </w:p>
    <w:p w:rsidR="009D1C81" w:rsidRPr="00BA49E5" w:rsidRDefault="009D1C81" w:rsidP="00882A11">
      <w:pPr>
        <w:numPr>
          <w:ilvl w:val="0"/>
          <w:numId w:val="3"/>
        </w:numPr>
        <w:tabs>
          <w:tab w:val="clear" w:pos="1824"/>
          <w:tab w:val="num" w:pos="1430"/>
        </w:tabs>
        <w:overflowPunct w:val="0"/>
        <w:autoSpaceDE w:val="0"/>
        <w:autoSpaceDN w:val="0"/>
        <w:adjustRightInd w:val="0"/>
        <w:spacing w:before="0" w:after="0" w:line="360" w:lineRule="auto"/>
        <w:ind w:left="1430" w:hanging="330"/>
        <w:jc w:val="both"/>
        <w:textAlignment w:val="baseline"/>
        <w:rPr>
          <w:rFonts w:ascii="Calibri" w:hAnsi="Calibri" w:cs="Calibri"/>
        </w:rPr>
      </w:pPr>
      <w:r w:rsidRPr="00BA49E5">
        <w:rPr>
          <w:rFonts w:ascii="Calibri" w:hAnsi="Calibri" w:cs="Calibri"/>
        </w:rPr>
        <w:t>je zabezpečována především plošnou hmotností stropní k</w:t>
      </w:r>
      <w:r>
        <w:rPr>
          <w:rFonts w:ascii="Calibri" w:hAnsi="Calibri" w:cs="Calibri"/>
        </w:rPr>
        <w:t>onstruk</w:t>
      </w:r>
      <w:r w:rsidRPr="00BA49E5">
        <w:rPr>
          <w:rFonts w:ascii="Calibri" w:hAnsi="Calibri" w:cs="Calibri"/>
        </w:rPr>
        <w:t xml:space="preserve">ce, kterou odolává rozkmitání dopadající zvuk. </w:t>
      </w:r>
      <w:proofErr w:type="gramStart"/>
      <w:r w:rsidRPr="00BA49E5">
        <w:rPr>
          <w:rFonts w:ascii="Calibri" w:hAnsi="Calibri" w:cs="Calibri"/>
        </w:rPr>
        <w:t>vlnou</w:t>
      </w:r>
      <w:proofErr w:type="gramEnd"/>
    </w:p>
    <w:p w:rsidR="008128A7" w:rsidRDefault="009D1C81" w:rsidP="00882A11">
      <w:pPr>
        <w:numPr>
          <w:ilvl w:val="0"/>
          <w:numId w:val="3"/>
        </w:numPr>
        <w:tabs>
          <w:tab w:val="clear" w:pos="1824"/>
          <w:tab w:val="num" w:pos="1430"/>
        </w:tabs>
        <w:overflowPunct w:val="0"/>
        <w:autoSpaceDE w:val="0"/>
        <w:autoSpaceDN w:val="0"/>
        <w:adjustRightInd w:val="0"/>
        <w:spacing w:before="0" w:after="0" w:line="360" w:lineRule="auto"/>
        <w:ind w:left="1430" w:hanging="330"/>
        <w:jc w:val="both"/>
        <w:textAlignment w:val="baseline"/>
        <w:rPr>
          <w:rFonts w:ascii="Calibri" w:hAnsi="Calibri" w:cs="Calibri"/>
        </w:rPr>
      </w:pPr>
      <w:r w:rsidRPr="00BA49E5">
        <w:rPr>
          <w:rFonts w:ascii="Calibri" w:hAnsi="Calibri" w:cs="Calibri"/>
        </w:rPr>
        <w:t xml:space="preserve">dostatečnou vzduch. </w:t>
      </w:r>
      <w:proofErr w:type="gramStart"/>
      <w:r w:rsidRPr="00BA49E5">
        <w:rPr>
          <w:rFonts w:ascii="Calibri" w:hAnsi="Calibri" w:cs="Calibri"/>
        </w:rPr>
        <w:t>neprůzvučnost</w:t>
      </w:r>
      <w:proofErr w:type="gramEnd"/>
      <w:r w:rsidRPr="00BA49E5">
        <w:rPr>
          <w:rFonts w:ascii="Calibri" w:hAnsi="Calibri" w:cs="Calibri"/>
        </w:rPr>
        <w:t xml:space="preserve"> vykazuje např. deskový strop o hmotnosti větší než </w:t>
      </w:r>
    </w:p>
    <w:p w:rsidR="009D1C81" w:rsidRPr="00BA49E5" w:rsidRDefault="009D1C81" w:rsidP="008128A7">
      <w:pPr>
        <w:overflowPunct w:val="0"/>
        <w:autoSpaceDE w:val="0"/>
        <w:autoSpaceDN w:val="0"/>
        <w:adjustRightInd w:val="0"/>
        <w:spacing w:before="0" w:after="0" w:line="360" w:lineRule="auto"/>
        <w:ind w:left="1430"/>
        <w:jc w:val="both"/>
        <w:textAlignment w:val="baseline"/>
        <w:rPr>
          <w:rFonts w:ascii="Calibri" w:hAnsi="Calibri" w:cs="Calibri"/>
        </w:rPr>
      </w:pPr>
      <w:r w:rsidRPr="00BA49E5">
        <w:rPr>
          <w:rFonts w:ascii="Calibri" w:hAnsi="Calibri" w:cs="Calibri"/>
        </w:rPr>
        <w:t>350 kg/m</w:t>
      </w:r>
      <w:r w:rsidRPr="00BA49E5">
        <w:rPr>
          <w:rFonts w:ascii="Calibri" w:hAnsi="Calibri" w:cs="Calibri"/>
          <w:vertAlign w:val="superscript"/>
        </w:rPr>
        <w:t>2</w:t>
      </w:r>
    </w:p>
    <w:p w:rsidR="009D1C81" w:rsidRPr="00BA49E5" w:rsidRDefault="009D1C81" w:rsidP="00882A11">
      <w:pPr>
        <w:numPr>
          <w:ilvl w:val="0"/>
          <w:numId w:val="3"/>
        </w:numPr>
        <w:tabs>
          <w:tab w:val="clear" w:pos="1824"/>
          <w:tab w:val="num" w:pos="1430"/>
        </w:tabs>
        <w:overflowPunct w:val="0"/>
        <w:autoSpaceDE w:val="0"/>
        <w:autoSpaceDN w:val="0"/>
        <w:adjustRightInd w:val="0"/>
        <w:spacing w:before="0" w:after="0" w:line="360" w:lineRule="auto"/>
        <w:ind w:left="1430" w:hanging="330"/>
        <w:jc w:val="both"/>
        <w:textAlignment w:val="baseline"/>
        <w:rPr>
          <w:rFonts w:ascii="Calibri" w:hAnsi="Calibri" w:cs="Calibri"/>
        </w:rPr>
      </w:pPr>
      <w:r w:rsidRPr="00BA49E5">
        <w:rPr>
          <w:rFonts w:ascii="Calibri" w:hAnsi="Calibri" w:cs="Calibri"/>
        </w:rPr>
        <w:t>hodnota stupně zvukové neprůzvučnosti roste s plošnou hmotností k</w:t>
      </w:r>
      <w:r>
        <w:rPr>
          <w:rFonts w:ascii="Calibri" w:hAnsi="Calibri" w:cs="Calibri"/>
        </w:rPr>
        <w:t>onstruk</w:t>
      </w:r>
      <w:r w:rsidRPr="00BA49E5">
        <w:rPr>
          <w:rFonts w:ascii="Calibri" w:hAnsi="Calibri" w:cs="Calibri"/>
        </w:rPr>
        <w:t>ce</w:t>
      </w:r>
    </w:p>
    <w:p w:rsidR="009D1C81" w:rsidRPr="00BA49E5" w:rsidRDefault="009D1C81" w:rsidP="00882A11">
      <w:pPr>
        <w:numPr>
          <w:ilvl w:val="0"/>
          <w:numId w:val="3"/>
        </w:numPr>
        <w:tabs>
          <w:tab w:val="clear" w:pos="1824"/>
          <w:tab w:val="num" w:pos="1430"/>
        </w:tabs>
        <w:overflowPunct w:val="0"/>
        <w:autoSpaceDE w:val="0"/>
        <w:autoSpaceDN w:val="0"/>
        <w:adjustRightInd w:val="0"/>
        <w:spacing w:before="0" w:after="0" w:line="360" w:lineRule="auto"/>
        <w:ind w:left="1430" w:hanging="330"/>
        <w:jc w:val="both"/>
        <w:textAlignment w:val="baseline"/>
        <w:rPr>
          <w:rFonts w:ascii="Calibri" w:hAnsi="Calibri" w:cs="Calibri"/>
        </w:rPr>
      </w:pPr>
      <w:r w:rsidRPr="00BA49E5">
        <w:rPr>
          <w:rFonts w:ascii="Calibri" w:hAnsi="Calibri" w:cs="Calibri"/>
        </w:rPr>
        <w:t>možností zvýšení zvukové neprůzvučnosti jsou dvojité k</w:t>
      </w:r>
      <w:r>
        <w:rPr>
          <w:rFonts w:ascii="Calibri" w:hAnsi="Calibri" w:cs="Calibri"/>
        </w:rPr>
        <w:t>onstruk</w:t>
      </w:r>
      <w:r w:rsidRPr="00BA49E5">
        <w:rPr>
          <w:rFonts w:ascii="Calibri" w:hAnsi="Calibri" w:cs="Calibri"/>
        </w:rPr>
        <w:t>ce s průběžnou vzduchovou mezerou a izolací</w:t>
      </w:r>
    </w:p>
    <w:p w:rsidR="009D1C81" w:rsidRPr="00BA49E5" w:rsidRDefault="009D1C81" w:rsidP="00882A11">
      <w:pPr>
        <w:spacing w:before="0" w:after="0" w:line="360" w:lineRule="auto"/>
        <w:ind w:left="1464"/>
        <w:jc w:val="both"/>
        <w:rPr>
          <w:rFonts w:ascii="Calibri" w:hAnsi="Calibri" w:cs="Calibri"/>
        </w:rPr>
      </w:pPr>
    </w:p>
    <w:p w:rsidR="009D1C81" w:rsidRDefault="009D1C81" w:rsidP="00BA49E5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Seznam použitých zdrojů</w:t>
      </w:r>
    </w:p>
    <w:p w:rsidR="009D1C81" w:rsidRPr="00BA49E5" w:rsidRDefault="009D1C81" w:rsidP="00BA49E5">
      <w:pPr>
        <w:spacing w:before="0" w:after="0"/>
        <w:jc w:val="both"/>
        <w:rPr>
          <w:rFonts w:ascii="Calibri" w:hAnsi="Calibri" w:cs="Calibri"/>
          <w:lang w:eastAsia="cs-CZ"/>
        </w:rPr>
      </w:pPr>
      <w:r w:rsidRPr="00BA49E5">
        <w:rPr>
          <w:rFonts w:ascii="Calibri" w:hAnsi="Calibri" w:cs="Calibri"/>
          <w:lang w:eastAsia="cs-CZ"/>
        </w:rPr>
        <w:t xml:space="preserve">[1] </w:t>
      </w:r>
      <w:proofErr w:type="gramStart"/>
      <w:r w:rsidRPr="00BA49E5">
        <w:rPr>
          <w:rFonts w:ascii="Calibri" w:hAnsi="Calibri" w:cs="Calibri"/>
          <w:lang w:eastAsia="cs-CZ"/>
        </w:rPr>
        <w:t>HÁJEK,V.</w:t>
      </w:r>
      <w:proofErr w:type="gramEnd"/>
      <w:r w:rsidRPr="00BA49E5">
        <w:rPr>
          <w:rFonts w:ascii="Calibri" w:hAnsi="Calibri" w:cs="Calibri"/>
          <w:lang w:eastAsia="cs-CZ"/>
        </w:rPr>
        <w:t xml:space="preserve"> </w:t>
      </w:r>
      <w:r w:rsidRPr="00BA49E5">
        <w:rPr>
          <w:rFonts w:ascii="Calibri" w:hAnsi="Calibri" w:cs="Calibri"/>
          <w:i/>
          <w:iCs/>
          <w:lang w:eastAsia="cs-CZ"/>
        </w:rPr>
        <w:t>Pozemní stavitelství III</w:t>
      </w:r>
      <w:r w:rsidRPr="00BA49E5">
        <w:rPr>
          <w:rFonts w:ascii="Calibri" w:hAnsi="Calibri" w:cs="Calibri"/>
          <w:lang w:eastAsia="cs-CZ"/>
        </w:rPr>
        <w:t xml:space="preserve">. Praha: Sobotáles, 2001. s. </w:t>
      </w:r>
      <w:r>
        <w:rPr>
          <w:rFonts w:ascii="Calibri" w:hAnsi="Calibri" w:cs="Calibri"/>
          <w:lang w:eastAsia="cs-CZ"/>
        </w:rPr>
        <w:t>105-119, 146-215, 322</w:t>
      </w:r>
    </w:p>
    <w:p w:rsidR="009D1C81" w:rsidRPr="00BA49E5" w:rsidRDefault="009D1C81" w:rsidP="00BA49E5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t>Obrázek [1]:</w:t>
      </w:r>
      <w:r w:rsidRPr="00BA49E5">
        <w:rPr>
          <w:rFonts w:ascii="Calibri" w:hAnsi="Calibri" w:cs="Calibri"/>
          <w:sz w:val="22"/>
          <w:szCs w:val="22"/>
        </w:rPr>
        <w:tab/>
        <w:t>Dostupné z: vlastní</w:t>
      </w:r>
    </w:p>
    <w:p w:rsidR="009D1C81" w:rsidRPr="002B5AA5" w:rsidRDefault="009D1C81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9D1C81" w:rsidRPr="002B5AA5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915" w:rsidRDefault="009C6915" w:rsidP="00CA6778">
      <w:pPr>
        <w:spacing w:before="0" w:after="0"/>
      </w:pPr>
      <w:r>
        <w:separator/>
      </w:r>
    </w:p>
  </w:endnote>
  <w:endnote w:type="continuationSeparator" w:id="0">
    <w:p w:rsidR="009C6915" w:rsidRDefault="009C691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C81" w:rsidRPr="0015164B" w:rsidRDefault="009D1C81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9D1C81" w:rsidRPr="0015164B" w:rsidRDefault="009D1C81" w:rsidP="0015164B">
    <w:pPr>
      <w:pBdr>
        <w:top w:val="single" w:sz="4" w:space="1" w:color="808080"/>
      </w:pBdr>
      <w:jc w:val="center"/>
      <w:rPr>
        <w:color w:val="808080"/>
      </w:rPr>
    </w:pPr>
  </w:p>
  <w:p w:rsidR="009D1C81" w:rsidRPr="0015164B" w:rsidRDefault="009D1C81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915" w:rsidRDefault="009C6915" w:rsidP="00CA6778">
      <w:pPr>
        <w:spacing w:before="0" w:after="0"/>
      </w:pPr>
      <w:r>
        <w:separator/>
      </w:r>
    </w:p>
  </w:footnote>
  <w:footnote w:type="continuationSeparator" w:id="0">
    <w:p w:rsidR="009C6915" w:rsidRDefault="009C691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62D"/>
    <w:multiLevelType w:val="multilevel"/>
    <w:tmpl w:val="CBE808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4794642"/>
    <w:multiLevelType w:val="hybridMultilevel"/>
    <w:tmpl w:val="F968C77E"/>
    <w:lvl w:ilvl="0" w:tplc="0F54617A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02353B"/>
    <w:multiLevelType w:val="multilevel"/>
    <w:tmpl w:val="0C64C96C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72A068D"/>
    <w:multiLevelType w:val="hybridMultilevel"/>
    <w:tmpl w:val="0C64C96C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8EE54C0"/>
    <w:multiLevelType w:val="hybridMultilevel"/>
    <w:tmpl w:val="2D78A6F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9CD4101"/>
    <w:multiLevelType w:val="multilevel"/>
    <w:tmpl w:val="711A5F3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C751423"/>
    <w:multiLevelType w:val="multilevel"/>
    <w:tmpl w:val="BEF2F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E7C6BCC"/>
    <w:multiLevelType w:val="hybridMultilevel"/>
    <w:tmpl w:val="A0821B9E"/>
    <w:lvl w:ilvl="0" w:tplc="8E9A0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CDC0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2" w:tplc="50E4A33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1962C8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986F414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740F1D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2C0D2B8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0C08F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C38C890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0B934AF"/>
    <w:multiLevelType w:val="hybridMultilevel"/>
    <w:tmpl w:val="D480F434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6BC603C"/>
    <w:multiLevelType w:val="multilevel"/>
    <w:tmpl w:val="B7AA784C"/>
    <w:lvl w:ilvl="0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0">
    <w:nsid w:val="18DA1EBD"/>
    <w:multiLevelType w:val="hybridMultilevel"/>
    <w:tmpl w:val="F07C6F62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61C4234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AF6CCB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A32F76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878AB5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BC0A75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238BB8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FD695C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ABA97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196D18B0"/>
    <w:multiLevelType w:val="hybridMultilevel"/>
    <w:tmpl w:val="92AC4844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7A78D0D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494C727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E18FEE8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86ACAB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F1C090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21E294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406AA8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DA2A14D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27C2BEF"/>
    <w:multiLevelType w:val="hybridMultilevel"/>
    <w:tmpl w:val="6A5E38B8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55A323C"/>
    <w:multiLevelType w:val="hybridMultilevel"/>
    <w:tmpl w:val="B4E0955C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51EC2B3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214ECA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6B0509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7072C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F489BE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F4801BA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068209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31CEAF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7CA35F5"/>
    <w:multiLevelType w:val="multilevel"/>
    <w:tmpl w:val="BEF2F048"/>
    <w:lvl w:ilvl="0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4"/>
      <w:numFmt w:val="bullet"/>
      <w:lvlText w:val="•"/>
      <w:lvlJc w:val="left"/>
      <w:pPr>
        <w:tabs>
          <w:tab w:val="num" w:pos="2163"/>
        </w:tabs>
        <w:ind w:left="2163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>
      <w:start w:val="1"/>
      <w:numFmt w:val="bullet"/>
      <w:lvlText w:val="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"/>
      <w:lvlJc w:val="left"/>
      <w:pPr>
        <w:tabs>
          <w:tab w:val="num" w:pos="3603"/>
        </w:tabs>
        <w:ind w:left="3603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4323"/>
        </w:tabs>
        <w:ind w:left="4323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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"/>
      <w:lvlJc w:val="left"/>
      <w:pPr>
        <w:tabs>
          <w:tab w:val="num" w:pos="5763"/>
        </w:tabs>
        <w:ind w:left="5763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6483"/>
        </w:tabs>
        <w:ind w:left="6483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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15">
    <w:nsid w:val="2EDA1070"/>
    <w:multiLevelType w:val="hybridMultilevel"/>
    <w:tmpl w:val="E6E0ACC2"/>
    <w:lvl w:ilvl="0" w:tplc="8E9A0C3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16"/>
        <w:szCs w:val="16"/>
      </w:rPr>
    </w:lvl>
    <w:lvl w:ilvl="2" w:tplc="3C24A0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0"/>
        <w:szCs w:val="20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06F4FEE"/>
    <w:multiLevelType w:val="hybridMultilevel"/>
    <w:tmpl w:val="42563A04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4B542B8"/>
    <w:multiLevelType w:val="hybridMultilevel"/>
    <w:tmpl w:val="84FAFF2C"/>
    <w:lvl w:ilvl="0" w:tplc="05C0E88C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8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A5B2E"/>
    <w:multiLevelType w:val="hybridMultilevel"/>
    <w:tmpl w:val="99E2240C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3C24A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C751D1E"/>
    <w:multiLevelType w:val="hybridMultilevel"/>
    <w:tmpl w:val="711A5F34"/>
    <w:lvl w:ilvl="0" w:tplc="05BC7E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DA47EB5"/>
    <w:multiLevelType w:val="hybridMultilevel"/>
    <w:tmpl w:val="CA0494B8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1D25986"/>
    <w:multiLevelType w:val="hybridMultilevel"/>
    <w:tmpl w:val="7DFCC82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2163"/>
        </w:tabs>
        <w:ind w:left="2163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111A8078">
      <w:start w:val="1"/>
      <w:numFmt w:val="bullet"/>
      <w:lvlText w:val="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 w:tplc="0B6A4B04">
      <w:start w:val="1"/>
      <w:numFmt w:val="bullet"/>
      <w:lvlText w:val=""/>
      <w:lvlJc w:val="left"/>
      <w:pPr>
        <w:tabs>
          <w:tab w:val="num" w:pos="3603"/>
        </w:tabs>
        <w:ind w:left="3603" w:hanging="360"/>
      </w:pPr>
      <w:rPr>
        <w:rFonts w:ascii="Wingdings" w:hAnsi="Wingdings" w:cs="Wingdings" w:hint="default"/>
      </w:rPr>
    </w:lvl>
    <w:lvl w:ilvl="4" w:tplc="3500D310">
      <w:start w:val="1"/>
      <w:numFmt w:val="bullet"/>
      <w:lvlText w:val=""/>
      <w:lvlJc w:val="left"/>
      <w:pPr>
        <w:tabs>
          <w:tab w:val="num" w:pos="4323"/>
        </w:tabs>
        <w:ind w:left="4323" w:hanging="360"/>
      </w:pPr>
      <w:rPr>
        <w:rFonts w:ascii="Wingdings" w:hAnsi="Wingdings" w:cs="Wingdings" w:hint="default"/>
      </w:rPr>
    </w:lvl>
    <w:lvl w:ilvl="5" w:tplc="932A5134">
      <w:start w:val="1"/>
      <w:numFmt w:val="bullet"/>
      <w:lvlText w:val="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 w:tplc="A41A2592">
      <w:start w:val="1"/>
      <w:numFmt w:val="bullet"/>
      <w:lvlText w:val=""/>
      <w:lvlJc w:val="left"/>
      <w:pPr>
        <w:tabs>
          <w:tab w:val="num" w:pos="5763"/>
        </w:tabs>
        <w:ind w:left="5763" w:hanging="360"/>
      </w:pPr>
      <w:rPr>
        <w:rFonts w:ascii="Wingdings" w:hAnsi="Wingdings" w:cs="Wingdings" w:hint="default"/>
      </w:rPr>
    </w:lvl>
    <w:lvl w:ilvl="7" w:tplc="A22AB4D0">
      <w:start w:val="1"/>
      <w:numFmt w:val="bullet"/>
      <w:lvlText w:val=""/>
      <w:lvlJc w:val="left"/>
      <w:pPr>
        <w:tabs>
          <w:tab w:val="num" w:pos="6483"/>
        </w:tabs>
        <w:ind w:left="6483" w:hanging="360"/>
      </w:pPr>
      <w:rPr>
        <w:rFonts w:ascii="Wingdings" w:hAnsi="Wingdings" w:cs="Wingdings" w:hint="default"/>
      </w:rPr>
    </w:lvl>
    <w:lvl w:ilvl="8" w:tplc="46F0C61E">
      <w:start w:val="1"/>
      <w:numFmt w:val="bullet"/>
      <w:lvlText w:val="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23">
    <w:nsid w:val="44523639"/>
    <w:multiLevelType w:val="hybridMultilevel"/>
    <w:tmpl w:val="D44E4FFA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7CB0984"/>
    <w:multiLevelType w:val="hybridMultilevel"/>
    <w:tmpl w:val="89564F9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111A807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B6A4B0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3500D31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32A513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41A259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22AB4D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6F0C61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7DE56DD"/>
    <w:multiLevelType w:val="hybridMultilevel"/>
    <w:tmpl w:val="3CFAB252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A8F1A95"/>
    <w:multiLevelType w:val="hybridMultilevel"/>
    <w:tmpl w:val="E51ACDB0"/>
    <w:lvl w:ilvl="0" w:tplc="BE567F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E6864B8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8">
    <w:nsid w:val="4EA672C2"/>
    <w:multiLevelType w:val="hybridMultilevel"/>
    <w:tmpl w:val="A8D480BC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11D11EC"/>
    <w:multiLevelType w:val="hybridMultilevel"/>
    <w:tmpl w:val="53FA0588"/>
    <w:lvl w:ilvl="0" w:tplc="04050017">
      <w:start w:val="1"/>
      <w:numFmt w:val="lowerLetter"/>
      <w:lvlText w:val="%1)"/>
      <w:lvlJc w:val="left"/>
      <w:pPr>
        <w:tabs>
          <w:tab w:val="num" w:pos="954"/>
        </w:tabs>
        <w:ind w:left="954" w:hanging="360"/>
      </w:pPr>
    </w:lvl>
    <w:lvl w:ilvl="1" w:tplc="0405000F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plc="9A7E45F8">
      <w:start w:val="14"/>
      <w:numFmt w:val="bullet"/>
      <w:lvlText w:val="•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 w:hint="default"/>
        <w:sz w:val="16"/>
        <w:szCs w:val="16"/>
      </w:rPr>
    </w:lvl>
    <w:lvl w:ilvl="3" w:tplc="0405000F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834"/>
        </w:tabs>
        <w:ind w:left="3834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554"/>
        </w:tabs>
        <w:ind w:left="4554" w:hanging="180"/>
      </w:pPr>
    </w:lvl>
    <w:lvl w:ilvl="6" w:tplc="0405000F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994"/>
        </w:tabs>
        <w:ind w:left="5994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714"/>
        </w:tabs>
        <w:ind w:left="6714" w:hanging="180"/>
      </w:pPr>
    </w:lvl>
  </w:abstractNum>
  <w:abstractNum w:abstractNumId="30">
    <w:nsid w:val="521373D7"/>
    <w:multiLevelType w:val="hybridMultilevel"/>
    <w:tmpl w:val="CBE80862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D70366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3052ECD"/>
    <w:multiLevelType w:val="multilevel"/>
    <w:tmpl w:val="D480F434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4062439"/>
    <w:multiLevelType w:val="hybridMultilevel"/>
    <w:tmpl w:val="8AC4E0F4"/>
    <w:lvl w:ilvl="0" w:tplc="8E9A0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813190"/>
    <w:multiLevelType w:val="hybridMultilevel"/>
    <w:tmpl w:val="48F2C1CC"/>
    <w:lvl w:ilvl="0" w:tplc="9A7E45F8">
      <w:start w:val="14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16"/>
        <w:szCs w:val="16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5B82521C"/>
    <w:multiLevelType w:val="multilevel"/>
    <w:tmpl w:val="711A5F3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5C962F05"/>
    <w:multiLevelType w:val="hybridMultilevel"/>
    <w:tmpl w:val="3FAC1574"/>
    <w:lvl w:ilvl="0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79A2B87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2" w:tplc="524EE2A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7354C4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4" w:tplc="BB0077F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5" w:tplc="78D032D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43403D7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7" w:tplc="0EAAEC1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8" w:tplc="3F32ADBC">
      <w:start w:val="1"/>
      <w:numFmt w:val="bullet"/>
      <w:lvlText w:val="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6">
    <w:nsid w:val="5DFB24B2"/>
    <w:multiLevelType w:val="hybridMultilevel"/>
    <w:tmpl w:val="E9169CDE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A1F77C4"/>
    <w:multiLevelType w:val="hybridMultilevel"/>
    <w:tmpl w:val="E12CEEB2"/>
    <w:lvl w:ilvl="0" w:tplc="8E9A0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CDC0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2" w:tplc="D8FAB0E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51A685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B9ADA4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75E08F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1F876E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18A82B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D90214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B0E48DC"/>
    <w:multiLevelType w:val="multilevel"/>
    <w:tmpl w:val="6A5E38B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C3623C1"/>
    <w:multiLevelType w:val="hybridMultilevel"/>
    <w:tmpl w:val="BEF2F048"/>
    <w:lvl w:ilvl="0" w:tplc="8E9A0C36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2163"/>
        </w:tabs>
        <w:ind w:left="2163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111A8078">
      <w:start w:val="1"/>
      <w:numFmt w:val="bullet"/>
      <w:lvlText w:val="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 w:tplc="0B6A4B04">
      <w:start w:val="1"/>
      <w:numFmt w:val="bullet"/>
      <w:lvlText w:val=""/>
      <w:lvlJc w:val="left"/>
      <w:pPr>
        <w:tabs>
          <w:tab w:val="num" w:pos="3603"/>
        </w:tabs>
        <w:ind w:left="3603" w:hanging="360"/>
      </w:pPr>
      <w:rPr>
        <w:rFonts w:ascii="Wingdings" w:hAnsi="Wingdings" w:cs="Wingdings" w:hint="default"/>
      </w:rPr>
    </w:lvl>
    <w:lvl w:ilvl="4" w:tplc="3500D310">
      <w:start w:val="1"/>
      <w:numFmt w:val="bullet"/>
      <w:lvlText w:val=""/>
      <w:lvlJc w:val="left"/>
      <w:pPr>
        <w:tabs>
          <w:tab w:val="num" w:pos="4323"/>
        </w:tabs>
        <w:ind w:left="4323" w:hanging="360"/>
      </w:pPr>
      <w:rPr>
        <w:rFonts w:ascii="Wingdings" w:hAnsi="Wingdings" w:cs="Wingdings" w:hint="default"/>
      </w:rPr>
    </w:lvl>
    <w:lvl w:ilvl="5" w:tplc="932A5134">
      <w:start w:val="1"/>
      <w:numFmt w:val="bullet"/>
      <w:lvlText w:val="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 w:tplc="A41A2592">
      <w:start w:val="1"/>
      <w:numFmt w:val="bullet"/>
      <w:lvlText w:val=""/>
      <w:lvlJc w:val="left"/>
      <w:pPr>
        <w:tabs>
          <w:tab w:val="num" w:pos="5763"/>
        </w:tabs>
        <w:ind w:left="5763" w:hanging="360"/>
      </w:pPr>
      <w:rPr>
        <w:rFonts w:ascii="Wingdings" w:hAnsi="Wingdings" w:cs="Wingdings" w:hint="default"/>
      </w:rPr>
    </w:lvl>
    <w:lvl w:ilvl="7" w:tplc="A22AB4D0">
      <w:start w:val="1"/>
      <w:numFmt w:val="bullet"/>
      <w:lvlText w:val=""/>
      <w:lvlJc w:val="left"/>
      <w:pPr>
        <w:tabs>
          <w:tab w:val="num" w:pos="6483"/>
        </w:tabs>
        <w:ind w:left="6483" w:hanging="360"/>
      </w:pPr>
      <w:rPr>
        <w:rFonts w:ascii="Wingdings" w:hAnsi="Wingdings" w:cs="Wingdings" w:hint="default"/>
      </w:rPr>
    </w:lvl>
    <w:lvl w:ilvl="8" w:tplc="46F0C61E">
      <w:start w:val="1"/>
      <w:numFmt w:val="bullet"/>
      <w:lvlText w:val="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40">
    <w:nsid w:val="6EE47525"/>
    <w:multiLevelType w:val="hybridMultilevel"/>
    <w:tmpl w:val="9F1EB8C6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3E7CAA0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C146F3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4C6DBC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B340561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294E0E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49059F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C72357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69DA47D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2D76A97"/>
    <w:multiLevelType w:val="hybridMultilevel"/>
    <w:tmpl w:val="CA3A865C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B4CC7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EC68D16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28CB37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A1862F8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E04A372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95ED54E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1988178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888928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7FC54DD"/>
    <w:multiLevelType w:val="hybridMultilevel"/>
    <w:tmpl w:val="C4488CF6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DC0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2" w:tplc="50E4A33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1962C8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986F414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740F1D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2C0D2B8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0C08F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C38C890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8BA43BD"/>
    <w:multiLevelType w:val="hybridMultilevel"/>
    <w:tmpl w:val="BBE4C7CE"/>
    <w:lvl w:ilvl="0" w:tplc="8E9A0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D3DE88F4">
      <w:start w:val="16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9C4ED5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B4B8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7BF125CC"/>
    <w:multiLevelType w:val="hybridMultilevel"/>
    <w:tmpl w:val="71AC38CE"/>
    <w:lvl w:ilvl="0" w:tplc="CDC0E4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9C4ED5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B4B8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>
    <w:nsid w:val="7EC05A17"/>
    <w:multiLevelType w:val="hybridMultilevel"/>
    <w:tmpl w:val="D1E6E1A8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77E05CA">
      <w:start w:val="16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77CC6EA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85C138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63EE19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25C281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17ED58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654BC1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CB457E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7F651A4C"/>
    <w:multiLevelType w:val="hybridMultilevel"/>
    <w:tmpl w:val="0C6AA100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DC0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2" w:tplc="D8FAB0E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51A685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B9ADA4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75E08F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1F876E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18A82B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D90214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29"/>
  </w:num>
  <w:num w:numId="5">
    <w:abstractNumId w:val="15"/>
  </w:num>
  <w:num w:numId="6">
    <w:abstractNumId w:val="20"/>
  </w:num>
  <w:num w:numId="7">
    <w:abstractNumId w:val="33"/>
  </w:num>
  <w:num w:numId="8">
    <w:abstractNumId w:val="39"/>
  </w:num>
  <w:num w:numId="9">
    <w:abstractNumId w:val="45"/>
  </w:num>
  <w:num w:numId="10">
    <w:abstractNumId w:val="46"/>
  </w:num>
  <w:num w:numId="11">
    <w:abstractNumId w:val="42"/>
  </w:num>
  <w:num w:numId="12">
    <w:abstractNumId w:val="35"/>
  </w:num>
  <w:num w:numId="13">
    <w:abstractNumId w:val="32"/>
  </w:num>
  <w:num w:numId="14">
    <w:abstractNumId w:val="37"/>
  </w:num>
  <w:num w:numId="15">
    <w:abstractNumId w:val="7"/>
  </w:num>
  <w:num w:numId="16">
    <w:abstractNumId w:val="26"/>
  </w:num>
  <w:num w:numId="17">
    <w:abstractNumId w:val="44"/>
  </w:num>
  <w:num w:numId="18">
    <w:abstractNumId w:val="43"/>
  </w:num>
  <w:num w:numId="19">
    <w:abstractNumId w:val="10"/>
  </w:num>
  <w:num w:numId="20">
    <w:abstractNumId w:val="41"/>
  </w:num>
  <w:num w:numId="21">
    <w:abstractNumId w:val="13"/>
  </w:num>
  <w:num w:numId="22">
    <w:abstractNumId w:val="11"/>
  </w:num>
  <w:num w:numId="23">
    <w:abstractNumId w:val="40"/>
  </w:num>
  <w:num w:numId="24">
    <w:abstractNumId w:val="19"/>
  </w:num>
  <w:num w:numId="25">
    <w:abstractNumId w:val="16"/>
  </w:num>
  <w:num w:numId="26">
    <w:abstractNumId w:val="3"/>
  </w:num>
  <w:num w:numId="27">
    <w:abstractNumId w:val="2"/>
  </w:num>
  <w:num w:numId="28">
    <w:abstractNumId w:val="23"/>
  </w:num>
  <w:num w:numId="29">
    <w:abstractNumId w:val="30"/>
  </w:num>
  <w:num w:numId="30">
    <w:abstractNumId w:val="0"/>
  </w:num>
  <w:num w:numId="31">
    <w:abstractNumId w:val="25"/>
  </w:num>
  <w:num w:numId="32">
    <w:abstractNumId w:val="34"/>
  </w:num>
  <w:num w:numId="33">
    <w:abstractNumId w:val="28"/>
  </w:num>
  <w:num w:numId="34">
    <w:abstractNumId w:val="6"/>
  </w:num>
  <w:num w:numId="35">
    <w:abstractNumId w:val="24"/>
  </w:num>
  <w:num w:numId="36">
    <w:abstractNumId w:val="12"/>
  </w:num>
  <w:num w:numId="37">
    <w:abstractNumId w:val="38"/>
  </w:num>
  <w:num w:numId="38">
    <w:abstractNumId w:val="36"/>
  </w:num>
  <w:num w:numId="39">
    <w:abstractNumId w:val="14"/>
  </w:num>
  <w:num w:numId="40">
    <w:abstractNumId w:val="22"/>
  </w:num>
  <w:num w:numId="41">
    <w:abstractNumId w:val="8"/>
  </w:num>
  <w:num w:numId="42">
    <w:abstractNumId w:val="1"/>
  </w:num>
  <w:num w:numId="43">
    <w:abstractNumId w:val="31"/>
  </w:num>
  <w:num w:numId="44">
    <w:abstractNumId w:val="21"/>
  </w:num>
  <w:num w:numId="45">
    <w:abstractNumId w:val="5"/>
  </w:num>
  <w:num w:numId="46">
    <w:abstractNumId w:val="4"/>
  </w:num>
  <w:num w:numId="4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33129"/>
    <w:rsid w:val="00041082"/>
    <w:rsid w:val="00070417"/>
    <w:rsid w:val="00084AD2"/>
    <w:rsid w:val="0009740D"/>
    <w:rsid w:val="000B4EDB"/>
    <w:rsid w:val="000C1A79"/>
    <w:rsid w:val="000D0BA4"/>
    <w:rsid w:val="001023B2"/>
    <w:rsid w:val="001466AE"/>
    <w:rsid w:val="0015164B"/>
    <w:rsid w:val="00162FC6"/>
    <w:rsid w:val="0017080B"/>
    <w:rsid w:val="001919EF"/>
    <w:rsid w:val="001A233F"/>
    <w:rsid w:val="001B0081"/>
    <w:rsid w:val="001B7556"/>
    <w:rsid w:val="00235DCF"/>
    <w:rsid w:val="00243C5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45969"/>
    <w:rsid w:val="00352A9E"/>
    <w:rsid w:val="003709A4"/>
    <w:rsid w:val="003744CB"/>
    <w:rsid w:val="00375125"/>
    <w:rsid w:val="003B285F"/>
    <w:rsid w:val="003B3A44"/>
    <w:rsid w:val="003C040B"/>
    <w:rsid w:val="003D1D48"/>
    <w:rsid w:val="003F5E69"/>
    <w:rsid w:val="0041501F"/>
    <w:rsid w:val="00441154"/>
    <w:rsid w:val="004431B9"/>
    <w:rsid w:val="004513CC"/>
    <w:rsid w:val="0046286D"/>
    <w:rsid w:val="00471BA4"/>
    <w:rsid w:val="0048175D"/>
    <w:rsid w:val="004B0AD8"/>
    <w:rsid w:val="004B247C"/>
    <w:rsid w:val="004C2994"/>
    <w:rsid w:val="004E2FA7"/>
    <w:rsid w:val="004E5F25"/>
    <w:rsid w:val="004F4A89"/>
    <w:rsid w:val="005002DE"/>
    <w:rsid w:val="00561120"/>
    <w:rsid w:val="00574532"/>
    <w:rsid w:val="005836E5"/>
    <w:rsid w:val="00593898"/>
    <w:rsid w:val="005D4579"/>
    <w:rsid w:val="00610D83"/>
    <w:rsid w:val="00626F54"/>
    <w:rsid w:val="006347FB"/>
    <w:rsid w:val="006515B1"/>
    <w:rsid w:val="006516F6"/>
    <w:rsid w:val="006647C1"/>
    <w:rsid w:val="00666590"/>
    <w:rsid w:val="00684206"/>
    <w:rsid w:val="0069399B"/>
    <w:rsid w:val="006A4A20"/>
    <w:rsid w:val="006A75A0"/>
    <w:rsid w:val="006C00FC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A722A"/>
    <w:rsid w:val="007A7667"/>
    <w:rsid w:val="00801D09"/>
    <w:rsid w:val="008128A7"/>
    <w:rsid w:val="00821306"/>
    <w:rsid w:val="008278B9"/>
    <w:rsid w:val="00845014"/>
    <w:rsid w:val="008557B1"/>
    <w:rsid w:val="008666B1"/>
    <w:rsid w:val="00866B21"/>
    <w:rsid w:val="00882A1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504"/>
    <w:rsid w:val="009C6915"/>
    <w:rsid w:val="009C77DA"/>
    <w:rsid w:val="009D1C81"/>
    <w:rsid w:val="009F0972"/>
    <w:rsid w:val="009F4C79"/>
    <w:rsid w:val="00A15B59"/>
    <w:rsid w:val="00A22D49"/>
    <w:rsid w:val="00A2458A"/>
    <w:rsid w:val="00A25957"/>
    <w:rsid w:val="00A703A0"/>
    <w:rsid w:val="00A8133F"/>
    <w:rsid w:val="00A8587F"/>
    <w:rsid w:val="00A92101"/>
    <w:rsid w:val="00A9330A"/>
    <w:rsid w:val="00A95A39"/>
    <w:rsid w:val="00AA5832"/>
    <w:rsid w:val="00AB1830"/>
    <w:rsid w:val="00AB202A"/>
    <w:rsid w:val="00AD31D3"/>
    <w:rsid w:val="00B13B4F"/>
    <w:rsid w:val="00B25835"/>
    <w:rsid w:val="00B273C8"/>
    <w:rsid w:val="00B342AC"/>
    <w:rsid w:val="00B35EFE"/>
    <w:rsid w:val="00B439E1"/>
    <w:rsid w:val="00B4475E"/>
    <w:rsid w:val="00B910B9"/>
    <w:rsid w:val="00B978BD"/>
    <w:rsid w:val="00BA49E5"/>
    <w:rsid w:val="00BB4BD3"/>
    <w:rsid w:val="00BB724A"/>
    <w:rsid w:val="00BD446E"/>
    <w:rsid w:val="00BE41FF"/>
    <w:rsid w:val="00C17B06"/>
    <w:rsid w:val="00C23F5E"/>
    <w:rsid w:val="00C57113"/>
    <w:rsid w:val="00C60F3F"/>
    <w:rsid w:val="00C9445C"/>
    <w:rsid w:val="00CA1D28"/>
    <w:rsid w:val="00CA6778"/>
    <w:rsid w:val="00CA68AF"/>
    <w:rsid w:val="00CA7B6C"/>
    <w:rsid w:val="00CB598B"/>
    <w:rsid w:val="00CE5973"/>
    <w:rsid w:val="00CF547E"/>
    <w:rsid w:val="00D1416A"/>
    <w:rsid w:val="00D15C51"/>
    <w:rsid w:val="00D4414D"/>
    <w:rsid w:val="00D540B5"/>
    <w:rsid w:val="00D772C7"/>
    <w:rsid w:val="00D87AC8"/>
    <w:rsid w:val="00DD3E25"/>
    <w:rsid w:val="00E14BB0"/>
    <w:rsid w:val="00E240E0"/>
    <w:rsid w:val="00E6363E"/>
    <w:rsid w:val="00E77509"/>
    <w:rsid w:val="00F23263"/>
    <w:rsid w:val="00F24573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4C2994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7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370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3696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3700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Energetick%C3%A1_t%C5%99%C3%ADda_spot%C5%99ebi%C4%8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10</Pages>
  <Words>1617</Words>
  <Characters>9541</Characters>
  <Application>Microsoft Office Word</Application>
  <DocSecurity>0</DocSecurity>
  <Lines>79</Lines>
  <Paragraphs>22</Paragraphs>
  <ScaleCrop>false</ScaleCrop>
  <Company>San Fantasico</Company>
  <LinksUpToDate>false</LinksUpToDate>
  <CharactersWithSpaces>11136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59</cp:revision>
  <dcterms:created xsi:type="dcterms:W3CDTF">2013-08-29T13:19:00Z</dcterms:created>
  <dcterms:modified xsi:type="dcterms:W3CDTF">2014-01-31T18:42:00Z</dcterms:modified>
</cp:coreProperties>
</file>