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6B8" w:rsidRDefault="00D92BFA" w:rsidP="00CF547E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D92BFA">
        <w:rPr>
          <w:noProof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3" o:spid="_x0000_s1026" type="#_x0000_t75" alt="OPVK_hor_zakladni_logolink_RGB_cz.jpg" style="position:absolute;left:0;text-align:left;margin-left:11pt;margin-top:-45pt;width:453pt;height:99pt;z-index:1;visibility:visible">
            <v:imagedata r:id="rId7" o:title=""/>
          </v:shape>
        </w:pict>
      </w:r>
      <w:r w:rsidR="00AB16B8">
        <w:rPr>
          <w:rFonts w:ascii="Comic Sans MS" w:hAnsi="Comic Sans MS" w:cs="Comic Sans MS"/>
          <w:b/>
          <w:bCs/>
          <w:color w:val="024595"/>
          <w:sz w:val="54"/>
          <w:szCs w:val="54"/>
        </w:rPr>
        <w:t>Svislé nenosné konstrukce - příčky</w:t>
      </w:r>
    </w:p>
    <w:p w:rsidR="00AB16B8" w:rsidRPr="002A5CE6" w:rsidRDefault="00AB16B8" w:rsidP="00706420">
      <w:pPr>
        <w:rPr>
          <w:rFonts w:ascii="Calibri" w:hAnsi="Calibri" w:cs="Calibri"/>
          <w:b/>
          <w:bCs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Pr="00D540B5">
        <w:rPr>
          <w:rFonts w:ascii="Calibri" w:hAnsi="Calibri" w:cs="Calibri"/>
          <w:b/>
          <w:bCs/>
        </w:rPr>
        <w:lastRenderedPageBreak/>
        <w:t>ZADÁNÍ:</w:t>
      </w:r>
    </w:p>
    <w:p w:rsidR="00AB16B8" w:rsidRPr="007571CC" w:rsidRDefault="00AB16B8" w:rsidP="007571CC">
      <w:pPr>
        <w:numPr>
          <w:ilvl w:val="0"/>
          <w:numId w:val="1"/>
        </w:numPr>
        <w:spacing w:before="0" w:after="0" w:line="360" w:lineRule="auto"/>
        <w:ind w:left="714" w:hanging="357"/>
        <w:jc w:val="both"/>
        <w:rPr>
          <w:rFonts w:ascii="Calibri" w:hAnsi="Calibri" w:cs="Calibri"/>
        </w:rPr>
      </w:pPr>
      <w:r w:rsidRPr="007571CC">
        <w:rPr>
          <w:rFonts w:ascii="Calibri" w:hAnsi="Calibri" w:cs="Calibri"/>
        </w:rPr>
        <w:t xml:space="preserve">Vysvětlete a popište včetně </w:t>
      </w:r>
      <w:proofErr w:type="spellStart"/>
      <w:r w:rsidRPr="007571CC">
        <w:rPr>
          <w:rFonts w:ascii="Calibri" w:hAnsi="Calibri" w:cs="Calibri"/>
        </w:rPr>
        <w:t>schematu</w:t>
      </w:r>
      <w:proofErr w:type="spellEnd"/>
      <w:r w:rsidRPr="007571CC">
        <w:rPr>
          <w:rFonts w:ascii="Calibri" w:hAnsi="Calibri" w:cs="Calibri"/>
        </w:rPr>
        <w:t>, co víte o akustických požadavcích na příčku</w:t>
      </w:r>
      <w:r>
        <w:rPr>
          <w:rFonts w:ascii="Calibri" w:hAnsi="Calibri" w:cs="Calibri"/>
        </w:rPr>
        <w:t xml:space="preserve">.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4</w:t>
      </w:r>
      <w:r w:rsidRPr="00B439E1">
        <w:rPr>
          <w:rFonts w:ascii="Calibri" w:hAnsi="Calibri" w:cs="Calibri"/>
          <w:i/>
          <w:iCs/>
        </w:rPr>
        <w:t xml:space="preserve"> bod</w:t>
      </w:r>
      <w:r>
        <w:rPr>
          <w:rFonts w:ascii="Calibri" w:hAnsi="Calibri" w:cs="Calibri"/>
          <w:i/>
          <w:iCs/>
        </w:rPr>
        <w:t>y</w:t>
      </w:r>
      <w:r w:rsidRPr="00B439E1">
        <w:rPr>
          <w:rFonts w:ascii="Calibri" w:hAnsi="Calibri" w:cs="Calibri"/>
          <w:i/>
          <w:iCs/>
        </w:rPr>
        <w:t>)</w:t>
      </w:r>
    </w:p>
    <w:p w:rsidR="00AB16B8" w:rsidRPr="007571CC" w:rsidRDefault="00AB16B8" w:rsidP="007571CC">
      <w:pPr>
        <w:numPr>
          <w:ilvl w:val="0"/>
          <w:numId w:val="1"/>
        </w:numPr>
        <w:spacing w:before="0" w:after="0" w:line="360" w:lineRule="auto"/>
        <w:ind w:left="714" w:hanging="357"/>
        <w:jc w:val="both"/>
        <w:rPr>
          <w:rFonts w:ascii="Calibri" w:hAnsi="Calibri" w:cs="Calibri"/>
        </w:rPr>
      </w:pPr>
      <w:r w:rsidRPr="007571CC">
        <w:rPr>
          <w:rFonts w:ascii="Calibri" w:hAnsi="Calibri" w:cs="Calibri"/>
        </w:rPr>
        <w:t>Rozděl</w:t>
      </w:r>
      <w:r>
        <w:rPr>
          <w:rFonts w:ascii="Calibri" w:hAnsi="Calibri" w:cs="Calibri"/>
        </w:rPr>
        <w:t>te</w:t>
      </w:r>
      <w:r w:rsidRPr="007571CC">
        <w:rPr>
          <w:rFonts w:ascii="Calibri" w:hAnsi="Calibri" w:cs="Calibri"/>
        </w:rPr>
        <w:t xml:space="preserve"> příčky dle </w:t>
      </w:r>
      <w:r>
        <w:rPr>
          <w:rFonts w:ascii="Calibri" w:hAnsi="Calibri" w:cs="Calibri"/>
        </w:rPr>
        <w:t xml:space="preserve">technologie provádění a dle </w:t>
      </w:r>
      <w:r w:rsidRPr="007571CC">
        <w:rPr>
          <w:rFonts w:ascii="Calibri" w:hAnsi="Calibri" w:cs="Calibri"/>
        </w:rPr>
        <w:t>použitého materiálu</w:t>
      </w:r>
      <w:r>
        <w:rPr>
          <w:rFonts w:ascii="Calibri" w:hAnsi="Calibri" w:cs="Calibri"/>
        </w:rPr>
        <w:t xml:space="preserve">.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3</w:t>
      </w:r>
      <w:r w:rsidRPr="00B439E1">
        <w:rPr>
          <w:rFonts w:ascii="Calibri" w:hAnsi="Calibri" w:cs="Calibri"/>
          <w:i/>
          <w:iCs/>
        </w:rPr>
        <w:t xml:space="preserve"> bod</w:t>
      </w:r>
      <w:r>
        <w:rPr>
          <w:rFonts w:ascii="Calibri" w:hAnsi="Calibri" w:cs="Calibri"/>
          <w:i/>
          <w:iCs/>
        </w:rPr>
        <w:t>y</w:t>
      </w:r>
      <w:r w:rsidRPr="00B439E1">
        <w:rPr>
          <w:rFonts w:ascii="Calibri" w:hAnsi="Calibri" w:cs="Calibri"/>
          <w:i/>
          <w:iCs/>
        </w:rPr>
        <w:t>)</w:t>
      </w:r>
    </w:p>
    <w:p w:rsidR="00AB16B8" w:rsidRPr="007571CC" w:rsidRDefault="00AB16B8" w:rsidP="007571CC">
      <w:pPr>
        <w:numPr>
          <w:ilvl w:val="0"/>
          <w:numId w:val="1"/>
        </w:numPr>
        <w:spacing w:before="0" w:after="0" w:line="360" w:lineRule="auto"/>
        <w:ind w:left="71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Uveďte vy</w:t>
      </w:r>
      <w:r w:rsidRPr="007571CC">
        <w:rPr>
          <w:rFonts w:ascii="Calibri" w:hAnsi="Calibri" w:cs="Calibri"/>
        </w:rPr>
        <w:t>užití sádrokartonové příčky, její výhody a nevýhody</w:t>
      </w:r>
      <w:r>
        <w:rPr>
          <w:rFonts w:ascii="Calibri" w:hAnsi="Calibri" w:cs="Calibri"/>
        </w:rPr>
        <w:t xml:space="preserve">. Popište její montáž a zakreslete ji </w:t>
      </w:r>
      <w:r w:rsidR="00A82CB9">
        <w:rPr>
          <w:rFonts w:ascii="Calibri" w:hAnsi="Calibri" w:cs="Calibri"/>
        </w:rPr>
        <w:br/>
      </w:r>
      <w:r>
        <w:rPr>
          <w:rFonts w:ascii="Calibri" w:hAnsi="Calibri" w:cs="Calibri"/>
        </w:rPr>
        <w:t xml:space="preserve">na schematickém řezu a její části popište.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9</w:t>
      </w:r>
      <w:r w:rsidRPr="00B439E1">
        <w:rPr>
          <w:rFonts w:ascii="Calibri" w:hAnsi="Calibri" w:cs="Calibri"/>
          <w:i/>
          <w:iCs/>
        </w:rPr>
        <w:t xml:space="preserve"> bod</w:t>
      </w:r>
      <w:r>
        <w:rPr>
          <w:rFonts w:ascii="Calibri" w:hAnsi="Calibri" w:cs="Calibri"/>
          <w:i/>
          <w:iCs/>
        </w:rPr>
        <w:t>ů</w:t>
      </w:r>
      <w:r w:rsidRPr="00B439E1">
        <w:rPr>
          <w:rFonts w:ascii="Calibri" w:hAnsi="Calibri" w:cs="Calibri"/>
          <w:i/>
          <w:iCs/>
        </w:rPr>
        <w:t>)</w:t>
      </w:r>
    </w:p>
    <w:p w:rsidR="00AB16B8" w:rsidRPr="003418F5" w:rsidRDefault="00AB16B8" w:rsidP="007571CC">
      <w:pPr>
        <w:numPr>
          <w:ilvl w:val="0"/>
          <w:numId w:val="1"/>
        </w:numPr>
        <w:spacing w:before="0" w:after="0" w:line="360" w:lineRule="auto"/>
        <w:ind w:left="71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Napište, co víte o využití sklobetonových příček a popište způsob provádění. Zakreslete ji </w:t>
      </w:r>
      <w:r w:rsidR="00A82CB9">
        <w:rPr>
          <w:rFonts w:ascii="Calibri" w:hAnsi="Calibri" w:cs="Calibri"/>
        </w:rPr>
        <w:br/>
      </w:r>
      <w:r>
        <w:rPr>
          <w:rFonts w:ascii="Calibri" w:hAnsi="Calibri" w:cs="Calibri"/>
        </w:rPr>
        <w:t xml:space="preserve">na schematickém řezu.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6</w:t>
      </w:r>
      <w:r w:rsidRPr="00B439E1">
        <w:rPr>
          <w:rFonts w:ascii="Calibri" w:hAnsi="Calibri" w:cs="Calibri"/>
          <w:i/>
          <w:iCs/>
        </w:rPr>
        <w:t xml:space="preserve"> bod</w:t>
      </w:r>
      <w:r>
        <w:rPr>
          <w:rFonts w:ascii="Calibri" w:hAnsi="Calibri" w:cs="Calibri"/>
          <w:i/>
          <w:iCs/>
        </w:rPr>
        <w:t>ů</w:t>
      </w:r>
      <w:r w:rsidRPr="00B439E1">
        <w:rPr>
          <w:rFonts w:ascii="Calibri" w:hAnsi="Calibri" w:cs="Calibri"/>
          <w:i/>
          <w:iCs/>
        </w:rPr>
        <w:t>)</w:t>
      </w:r>
    </w:p>
    <w:p w:rsidR="00AB16B8" w:rsidRPr="003418F5" w:rsidRDefault="00AB16B8" w:rsidP="007571CC">
      <w:pPr>
        <w:numPr>
          <w:ilvl w:val="0"/>
          <w:numId w:val="1"/>
        </w:numPr>
        <w:spacing w:before="0" w:after="0" w:line="360" w:lineRule="auto"/>
        <w:ind w:left="714" w:hanging="357"/>
        <w:jc w:val="both"/>
        <w:rPr>
          <w:rFonts w:ascii="Calibri" w:hAnsi="Calibri" w:cs="Calibri"/>
        </w:rPr>
      </w:pPr>
      <w:r w:rsidRPr="003418F5">
        <w:rPr>
          <w:rFonts w:ascii="Calibri" w:hAnsi="Calibri" w:cs="Calibri"/>
        </w:rPr>
        <w:t>Popište, jaká pravidla musíme dodržet při vyzdívání zděné příčky</w:t>
      </w:r>
      <w:r>
        <w:rPr>
          <w:rFonts w:ascii="Calibri" w:hAnsi="Calibri" w:cs="Calibri"/>
        </w:rPr>
        <w:t>.</w:t>
      </w:r>
      <w:r w:rsidRPr="003418F5">
        <w:rPr>
          <w:rFonts w:ascii="Calibri" w:hAnsi="Calibri" w:cs="Calibri"/>
        </w:rPr>
        <w:t xml:space="preserve">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4</w:t>
      </w:r>
      <w:r w:rsidRPr="00B439E1">
        <w:rPr>
          <w:rFonts w:ascii="Calibri" w:hAnsi="Calibri" w:cs="Calibri"/>
          <w:i/>
          <w:iCs/>
        </w:rPr>
        <w:t xml:space="preserve"> bod</w:t>
      </w:r>
      <w:r>
        <w:rPr>
          <w:rFonts w:ascii="Calibri" w:hAnsi="Calibri" w:cs="Calibri"/>
          <w:i/>
          <w:iCs/>
        </w:rPr>
        <w:t>y</w:t>
      </w:r>
      <w:r w:rsidRPr="00B439E1">
        <w:rPr>
          <w:rFonts w:ascii="Calibri" w:hAnsi="Calibri" w:cs="Calibri"/>
          <w:i/>
          <w:iCs/>
        </w:rPr>
        <w:t>)</w:t>
      </w:r>
    </w:p>
    <w:p w:rsidR="00AB16B8" w:rsidRPr="00B439E1" w:rsidRDefault="00AB16B8" w:rsidP="007571CC">
      <w:pPr>
        <w:numPr>
          <w:ilvl w:val="0"/>
          <w:numId w:val="1"/>
        </w:numPr>
        <w:spacing w:before="0" w:after="0" w:line="360" w:lineRule="auto"/>
        <w:ind w:hanging="357"/>
        <w:jc w:val="both"/>
        <w:rPr>
          <w:rFonts w:ascii="Calibri" w:hAnsi="Calibri" w:cs="Calibri"/>
          <w:i/>
          <w:iCs/>
        </w:rPr>
      </w:pPr>
      <w:r>
        <w:rPr>
          <w:rFonts w:ascii="Calibri" w:hAnsi="Calibri" w:cs="Calibri"/>
        </w:rPr>
        <w:t>Vysvětlete a nakreslete následující příčky</w:t>
      </w:r>
      <w:r w:rsidRPr="00B439E1">
        <w:rPr>
          <w:rFonts w:ascii="Calibri" w:hAnsi="Calibri" w:cs="Calibri"/>
        </w:rPr>
        <w:t xml:space="preserve"> </w:t>
      </w:r>
      <w:r w:rsidRPr="00B342AC">
        <w:rPr>
          <w:rFonts w:ascii="Calibri" w:hAnsi="Calibri" w:cs="Calibri"/>
          <w:i/>
          <w:iCs/>
        </w:rPr>
        <w:t xml:space="preserve">(celkem </w:t>
      </w:r>
      <w:r>
        <w:rPr>
          <w:rFonts w:ascii="Calibri" w:hAnsi="Calibri" w:cs="Calibri"/>
          <w:i/>
          <w:iCs/>
        </w:rPr>
        <w:t>14</w:t>
      </w:r>
      <w:r w:rsidRPr="00B342AC">
        <w:rPr>
          <w:rFonts w:ascii="Calibri" w:hAnsi="Calibri" w:cs="Calibri"/>
          <w:i/>
          <w:iCs/>
        </w:rPr>
        <w:t xml:space="preserve"> bodů):</w:t>
      </w:r>
      <w:r w:rsidRPr="00B439E1">
        <w:rPr>
          <w:rFonts w:ascii="Calibri" w:hAnsi="Calibri" w:cs="Calibri"/>
        </w:rPr>
        <w:t xml:space="preserve"> </w:t>
      </w:r>
    </w:p>
    <w:p w:rsidR="00AB16B8" w:rsidRPr="00B439E1" w:rsidRDefault="00AB16B8" w:rsidP="007571CC">
      <w:pPr>
        <w:numPr>
          <w:ilvl w:val="1"/>
          <w:numId w:val="1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Monierka</w:t>
      </w:r>
      <w:proofErr w:type="spellEnd"/>
      <w:r>
        <w:rPr>
          <w:rFonts w:ascii="Calibri" w:hAnsi="Calibri" w:cs="Calibri"/>
        </w:rPr>
        <w:t xml:space="preserve">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3 body</w:t>
      </w:r>
      <w:r w:rsidRPr="00B439E1">
        <w:rPr>
          <w:rFonts w:ascii="Calibri" w:hAnsi="Calibri" w:cs="Calibri"/>
          <w:i/>
          <w:iCs/>
        </w:rPr>
        <w:t>)</w:t>
      </w:r>
    </w:p>
    <w:p w:rsidR="00AB16B8" w:rsidRDefault="00AB16B8" w:rsidP="007571CC">
      <w:pPr>
        <w:numPr>
          <w:ilvl w:val="1"/>
          <w:numId w:val="1"/>
        </w:numPr>
        <w:spacing w:before="0" w:after="0" w:line="360" w:lineRule="auto"/>
        <w:ind w:left="143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Rabicka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3</w:t>
      </w:r>
      <w:r w:rsidRPr="00B439E1">
        <w:rPr>
          <w:rFonts w:ascii="Calibri" w:hAnsi="Calibri" w:cs="Calibri"/>
          <w:i/>
          <w:iCs/>
        </w:rPr>
        <w:t xml:space="preserve"> bod</w:t>
      </w:r>
      <w:r>
        <w:rPr>
          <w:rFonts w:ascii="Calibri" w:hAnsi="Calibri" w:cs="Calibri"/>
          <w:i/>
          <w:iCs/>
        </w:rPr>
        <w:t>y</w:t>
      </w:r>
      <w:r w:rsidRPr="00B439E1">
        <w:rPr>
          <w:rFonts w:ascii="Calibri" w:hAnsi="Calibri" w:cs="Calibri"/>
          <w:i/>
          <w:iCs/>
        </w:rPr>
        <w:t>)</w:t>
      </w:r>
    </w:p>
    <w:p w:rsidR="00AB16B8" w:rsidRPr="00B342AC" w:rsidRDefault="00AB16B8" w:rsidP="007571CC">
      <w:pPr>
        <w:numPr>
          <w:ilvl w:val="1"/>
          <w:numId w:val="1"/>
        </w:numPr>
        <w:spacing w:before="0" w:after="0" w:line="360" w:lineRule="auto"/>
        <w:ind w:left="143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Posuvná příčka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2</w:t>
      </w:r>
      <w:r w:rsidRPr="00B439E1">
        <w:rPr>
          <w:rFonts w:ascii="Calibri" w:hAnsi="Calibri" w:cs="Calibri"/>
          <w:i/>
          <w:iCs/>
        </w:rPr>
        <w:t xml:space="preserve"> bod</w:t>
      </w:r>
      <w:r>
        <w:rPr>
          <w:rFonts w:ascii="Calibri" w:hAnsi="Calibri" w:cs="Calibri"/>
          <w:i/>
          <w:iCs/>
        </w:rPr>
        <w:t>y</w:t>
      </w:r>
      <w:r w:rsidRPr="00B439E1">
        <w:rPr>
          <w:rFonts w:ascii="Calibri" w:hAnsi="Calibri" w:cs="Calibri"/>
          <w:i/>
          <w:iCs/>
        </w:rPr>
        <w:t>)</w:t>
      </w:r>
    </w:p>
    <w:p w:rsidR="00AB16B8" w:rsidRPr="00B342AC" w:rsidRDefault="00AB16B8" w:rsidP="007571CC">
      <w:pPr>
        <w:numPr>
          <w:ilvl w:val="1"/>
          <w:numId w:val="1"/>
        </w:numPr>
        <w:spacing w:before="0" w:after="0" w:line="360" w:lineRule="auto"/>
        <w:ind w:left="143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Shrnovací příčka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2</w:t>
      </w:r>
      <w:r w:rsidRPr="00B439E1">
        <w:rPr>
          <w:rFonts w:ascii="Calibri" w:hAnsi="Calibri" w:cs="Calibri"/>
          <w:i/>
          <w:iCs/>
        </w:rPr>
        <w:t xml:space="preserve"> bod</w:t>
      </w:r>
      <w:r>
        <w:rPr>
          <w:rFonts w:ascii="Calibri" w:hAnsi="Calibri" w:cs="Calibri"/>
          <w:i/>
          <w:iCs/>
        </w:rPr>
        <w:t>y</w:t>
      </w:r>
      <w:r w:rsidRPr="00B439E1">
        <w:rPr>
          <w:rFonts w:ascii="Calibri" w:hAnsi="Calibri" w:cs="Calibri"/>
          <w:i/>
          <w:iCs/>
        </w:rPr>
        <w:t>)</w:t>
      </w:r>
    </w:p>
    <w:p w:rsidR="00AB16B8" w:rsidRPr="00B342AC" w:rsidRDefault="00AB16B8" w:rsidP="007571CC">
      <w:pPr>
        <w:numPr>
          <w:ilvl w:val="1"/>
          <w:numId w:val="1"/>
        </w:numPr>
        <w:spacing w:before="0" w:after="0" w:line="360" w:lineRule="auto"/>
        <w:ind w:left="143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Skládací příčka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2</w:t>
      </w:r>
      <w:r w:rsidRPr="00B439E1">
        <w:rPr>
          <w:rFonts w:ascii="Calibri" w:hAnsi="Calibri" w:cs="Calibri"/>
          <w:i/>
          <w:iCs/>
        </w:rPr>
        <w:t xml:space="preserve"> bod</w:t>
      </w:r>
      <w:r>
        <w:rPr>
          <w:rFonts w:ascii="Calibri" w:hAnsi="Calibri" w:cs="Calibri"/>
          <w:i/>
          <w:iCs/>
        </w:rPr>
        <w:t>y</w:t>
      </w:r>
      <w:r w:rsidRPr="00B439E1">
        <w:rPr>
          <w:rFonts w:ascii="Calibri" w:hAnsi="Calibri" w:cs="Calibri"/>
          <w:i/>
          <w:iCs/>
        </w:rPr>
        <w:t>)</w:t>
      </w:r>
    </w:p>
    <w:p w:rsidR="00AB16B8" w:rsidRPr="00B342AC" w:rsidRDefault="00AB16B8" w:rsidP="007571CC">
      <w:pPr>
        <w:numPr>
          <w:ilvl w:val="1"/>
          <w:numId w:val="1"/>
        </w:numPr>
        <w:spacing w:before="0" w:after="0" w:line="360" w:lineRule="auto"/>
        <w:ind w:left="143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Skříňová příčka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2</w:t>
      </w:r>
      <w:r w:rsidRPr="00B439E1">
        <w:rPr>
          <w:rFonts w:ascii="Calibri" w:hAnsi="Calibri" w:cs="Calibri"/>
          <w:i/>
          <w:iCs/>
        </w:rPr>
        <w:t xml:space="preserve"> bod</w:t>
      </w:r>
      <w:r>
        <w:rPr>
          <w:rFonts w:ascii="Calibri" w:hAnsi="Calibri" w:cs="Calibri"/>
          <w:i/>
          <w:iCs/>
        </w:rPr>
        <w:t>y</w:t>
      </w:r>
      <w:r w:rsidRPr="00B439E1">
        <w:rPr>
          <w:rFonts w:ascii="Calibri" w:hAnsi="Calibri" w:cs="Calibri"/>
          <w:i/>
          <w:iCs/>
        </w:rPr>
        <w:t>)</w:t>
      </w:r>
    </w:p>
    <w:p w:rsidR="00AB16B8" w:rsidRPr="0065329C" w:rsidRDefault="00AB16B8" w:rsidP="0065329C">
      <w:pPr>
        <w:spacing w:line="360" w:lineRule="auto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br w:type="page"/>
      </w:r>
      <w:r w:rsidRPr="0065329C">
        <w:rPr>
          <w:rFonts w:ascii="Calibri" w:hAnsi="Calibri" w:cs="Calibri"/>
          <w:b/>
          <w:bCs/>
        </w:rPr>
        <w:lastRenderedPageBreak/>
        <w:t>ŘEŠENÍ:</w:t>
      </w:r>
    </w:p>
    <w:p w:rsidR="00AB16B8" w:rsidRPr="0065329C" w:rsidRDefault="00AB16B8" w:rsidP="0065329C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65329C">
        <w:rPr>
          <w:rFonts w:ascii="Calibri" w:hAnsi="Calibri" w:cs="Calibri"/>
          <w:b/>
          <w:bCs/>
        </w:rPr>
        <w:t xml:space="preserve">Vysvětlete a popište včetně </w:t>
      </w:r>
      <w:proofErr w:type="spellStart"/>
      <w:r w:rsidRPr="0065329C">
        <w:rPr>
          <w:rFonts w:ascii="Calibri" w:hAnsi="Calibri" w:cs="Calibri"/>
          <w:b/>
          <w:bCs/>
        </w:rPr>
        <w:t>schematu</w:t>
      </w:r>
      <w:proofErr w:type="spellEnd"/>
      <w:r w:rsidRPr="0065329C">
        <w:rPr>
          <w:rFonts w:ascii="Calibri" w:hAnsi="Calibri" w:cs="Calibri"/>
          <w:b/>
          <w:bCs/>
        </w:rPr>
        <w:t xml:space="preserve">, co víte o akustických požadavcích na příčku. </w:t>
      </w:r>
      <w:r w:rsidRPr="0065329C">
        <w:rPr>
          <w:rFonts w:ascii="Calibri" w:hAnsi="Calibri" w:cs="Calibri"/>
          <w:b/>
          <w:bCs/>
          <w:i/>
          <w:iCs/>
        </w:rPr>
        <w:t>(</w:t>
      </w:r>
      <w:r>
        <w:rPr>
          <w:rFonts w:ascii="Calibri" w:hAnsi="Calibri" w:cs="Calibri"/>
          <w:b/>
          <w:bCs/>
          <w:i/>
          <w:iCs/>
        </w:rPr>
        <w:t>4</w:t>
      </w:r>
      <w:r w:rsidRPr="0065329C">
        <w:rPr>
          <w:rFonts w:ascii="Calibri" w:hAnsi="Calibri" w:cs="Calibri"/>
          <w:b/>
          <w:bCs/>
          <w:i/>
          <w:iCs/>
        </w:rPr>
        <w:t xml:space="preserve"> body)</w:t>
      </w:r>
    </w:p>
    <w:p w:rsidR="00AB16B8" w:rsidRPr="0065329C" w:rsidRDefault="00AB16B8" w:rsidP="0065329C">
      <w:pPr>
        <w:pStyle w:val="Odstavecseseznamem"/>
        <w:spacing w:line="360" w:lineRule="auto"/>
        <w:ind w:left="0" w:firstLine="708"/>
        <w:jc w:val="both"/>
      </w:pPr>
      <w:r w:rsidRPr="0065329C">
        <w:t>Řešení:</w:t>
      </w:r>
    </w:p>
    <w:p w:rsidR="00AB16B8" w:rsidRDefault="00AB16B8" w:rsidP="002570EC">
      <w:pPr>
        <w:shd w:val="clear" w:color="auto" w:fill="FFFFFF"/>
        <w:spacing w:before="0" w:after="0" w:line="360" w:lineRule="auto"/>
        <w:ind w:left="360"/>
        <w:jc w:val="both"/>
        <w:rPr>
          <w:rFonts w:ascii="Calibri" w:hAnsi="Calibri" w:cs="Calibri"/>
          <w:color w:val="000000"/>
        </w:rPr>
      </w:pPr>
      <w:r w:rsidRPr="0065329C">
        <w:rPr>
          <w:rFonts w:ascii="Calibri" w:hAnsi="Calibri" w:cs="Calibri"/>
          <w:b/>
          <w:bCs/>
          <w:color w:val="000000"/>
        </w:rPr>
        <w:t xml:space="preserve">Akustické </w:t>
      </w:r>
      <w:r>
        <w:rPr>
          <w:rFonts w:ascii="Calibri" w:hAnsi="Calibri" w:cs="Calibri"/>
          <w:b/>
          <w:bCs/>
          <w:color w:val="000000"/>
        </w:rPr>
        <w:t xml:space="preserve">požadavky </w:t>
      </w:r>
      <w:r w:rsidRPr="0065329C">
        <w:rPr>
          <w:rFonts w:ascii="Calibri" w:hAnsi="Calibri" w:cs="Calibri"/>
          <w:b/>
          <w:bCs/>
          <w:color w:val="000000"/>
        </w:rPr>
        <w:t>= Ochrana proti šíření hluku</w:t>
      </w:r>
      <w:r w:rsidRPr="0065329C">
        <w:rPr>
          <w:rFonts w:ascii="Calibri" w:hAnsi="Calibri" w:cs="Calibri"/>
          <w:color w:val="000000"/>
        </w:rPr>
        <w:t xml:space="preserve">: </w:t>
      </w:r>
    </w:p>
    <w:p w:rsidR="00AB16B8" w:rsidRDefault="00AB16B8" w:rsidP="002570EC">
      <w:pPr>
        <w:numPr>
          <w:ilvl w:val="0"/>
          <w:numId w:val="6"/>
        </w:numPr>
        <w:shd w:val="clear" w:color="auto" w:fill="FFFFFF"/>
        <w:spacing w:before="0" w:after="0" w:line="360" w:lineRule="auto"/>
        <w:ind w:hanging="267"/>
        <w:jc w:val="both"/>
        <w:rPr>
          <w:rFonts w:ascii="Calibri" w:hAnsi="Calibri" w:cs="Calibri"/>
          <w:color w:val="000000"/>
        </w:rPr>
      </w:pPr>
      <w:r w:rsidRPr="0065329C">
        <w:rPr>
          <w:rFonts w:ascii="Calibri" w:hAnsi="Calibri" w:cs="Calibri"/>
          <w:color w:val="000000"/>
        </w:rPr>
        <w:t xml:space="preserve">jeden z nejvýznamnějších požadavků na příčky </w:t>
      </w:r>
    </w:p>
    <w:p w:rsidR="00AB16B8" w:rsidRDefault="00AB16B8" w:rsidP="002570EC">
      <w:pPr>
        <w:numPr>
          <w:ilvl w:val="0"/>
          <w:numId w:val="6"/>
        </w:numPr>
        <w:shd w:val="clear" w:color="auto" w:fill="FFFFFF"/>
        <w:spacing w:before="0" w:after="0" w:line="360" w:lineRule="auto"/>
        <w:ind w:hanging="267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j</w:t>
      </w:r>
      <w:r w:rsidRPr="0065329C">
        <w:rPr>
          <w:rFonts w:ascii="Calibri" w:hAnsi="Calibri" w:cs="Calibri"/>
          <w:color w:val="000000"/>
        </w:rPr>
        <w:t xml:space="preserve">edná se zejména </w:t>
      </w:r>
      <w:r>
        <w:rPr>
          <w:rFonts w:ascii="Calibri" w:hAnsi="Calibri" w:cs="Calibri"/>
          <w:color w:val="000000"/>
        </w:rPr>
        <w:t>o příčky</w:t>
      </w:r>
      <w:r w:rsidRPr="0065329C">
        <w:rPr>
          <w:rFonts w:ascii="Calibri" w:hAnsi="Calibri" w:cs="Calibri"/>
          <w:color w:val="000000"/>
        </w:rPr>
        <w:t>, které vymezují místnosti tzv. akusticky chráněné, tj. místnosti</w:t>
      </w:r>
      <w:r w:rsidR="00B20BDE">
        <w:rPr>
          <w:rFonts w:ascii="Calibri" w:hAnsi="Calibri" w:cs="Calibri"/>
          <w:color w:val="000000"/>
        </w:rPr>
        <w:t>,</w:t>
      </w:r>
      <w:r w:rsidRPr="0065329C">
        <w:rPr>
          <w:rFonts w:ascii="Calibri" w:hAnsi="Calibri" w:cs="Calibri"/>
          <w:color w:val="000000"/>
        </w:rPr>
        <w:t xml:space="preserve"> </w:t>
      </w:r>
      <w:r w:rsidR="00B20BDE">
        <w:rPr>
          <w:rFonts w:ascii="Calibri" w:hAnsi="Calibri" w:cs="Calibri"/>
          <w:color w:val="000000"/>
        </w:rPr>
        <w:br/>
      </w:r>
      <w:r w:rsidRPr="0065329C">
        <w:rPr>
          <w:rFonts w:ascii="Calibri" w:hAnsi="Calibri" w:cs="Calibri"/>
          <w:color w:val="000000"/>
        </w:rPr>
        <w:t>u kterých je předepsána maximální přípustná hladina hluku (např. ložnice obytných budov, div</w:t>
      </w:r>
      <w:r>
        <w:rPr>
          <w:rFonts w:ascii="Calibri" w:hAnsi="Calibri" w:cs="Calibri"/>
          <w:color w:val="000000"/>
        </w:rPr>
        <w:t>adelní a koncertní sály, atd.)</w:t>
      </w:r>
    </w:p>
    <w:p w:rsidR="00AB16B8" w:rsidRDefault="00AB16B8" w:rsidP="002570EC">
      <w:pPr>
        <w:numPr>
          <w:ilvl w:val="0"/>
          <w:numId w:val="6"/>
        </w:numPr>
        <w:shd w:val="clear" w:color="auto" w:fill="FFFFFF"/>
        <w:spacing w:before="0" w:after="0" w:line="360" w:lineRule="auto"/>
        <w:ind w:hanging="267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d</w:t>
      </w:r>
      <w:r w:rsidRPr="0065329C">
        <w:rPr>
          <w:rFonts w:ascii="Calibri" w:hAnsi="Calibri" w:cs="Calibri"/>
          <w:color w:val="000000"/>
        </w:rPr>
        <w:t>ostatečnou neprůzvučnost příčky lze zajistit velkou plošnou hmotností, zdvojením konst</w:t>
      </w:r>
      <w:r>
        <w:rPr>
          <w:rFonts w:ascii="Calibri" w:hAnsi="Calibri" w:cs="Calibri"/>
          <w:color w:val="000000"/>
        </w:rPr>
        <w:t>rukce nebo akustickým obkladem</w:t>
      </w:r>
    </w:p>
    <w:p w:rsidR="00AB16B8" w:rsidRPr="0065329C" w:rsidRDefault="00AB16B8" w:rsidP="002570EC">
      <w:pPr>
        <w:numPr>
          <w:ilvl w:val="0"/>
          <w:numId w:val="6"/>
        </w:numPr>
        <w:shd w:val="clear" w:color="auto" w:fill="FFFFFF"/>
        <w:spacing w:before="0" w:after="0" w:line="360" w:lineRule="auto"/>
        <w:ind w:hanging="267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a</w:t>
      </w:r>
      <w:r w:rsidRPr="0065329C">
        <w:rPr>
          <w:rFonts w:ascii="Calibri" w:hAnsi="Calibri" w:cs="Calibri"/>
          <w:color w:val="000000"/>
        </w:rPr>
        <w:t>kustická energie se může šířit příčkou do prostoru dvěma způsoby:</w:t>
      </w:r>
    </w:p>
    <w:p w:rsidR="00AB16B8" w:rsidRPr="0065329C" w:rsidRDefault="00AB16B8" w:rsidP="002570EC">
      <w:pPr>
        <w:numPr>
          <w:ilvl w:val="1"/>
          <w:numId w:val="4"/>
        </w:numPr>
        <w:shd w:val="clear" w:color="auto" w:fill="FFFFFF"/>
        <w:spacing w:before="0" w:after="0" w:line="360" w:lineRule="auto"/>
        <w:jc w:val="both"/>
        <w:rPr>
          <w:rFonts w:ascii="Calibri" w:hAnsi="Calibri" w:cs="Calibri"/>
          <w:color w:val="000000"/>
        </w:rPr>
      </w:pPr>
      <w:r w:rsidRPr="0065329C">
        <w:rPr>
          <w:rFonts w:ascii="Calibri" w:hAnsi="Calibri" w:cs="Calibri"/>
          <w:b/>
          <w:bCs/>
          <w:color w:val="000000"/>
        </w:rPr>
        <w:t>přímým přenosem</w:t>
      </w:r>
      <w:r w:rsidRPr="0065329C">
        <w:rPr>
          <w:rFonts w:ascii="Calibri" w:hAnsi="Calibri" w:cs="Calibri"/>
          <w:color w:val="000000"/>
        </w:rPr>
        <w:t xml:space="preserve"> - tj. přenášením vzduchem (vlněním se zvuk šíří vzduchem a rozkmitá příčku, odkud akustická energie vyzařuje do prostoru) </w:t>
      </w:r>
    </w:p>
    <w:p w:rsidR="00AB16B8" w:rsidRPr="0065329C" w:rsidRDefault="00AB16B8" w:rsidP="002570EC">
      <w:pPr>
        <w:numPr>
          <w:ilvl w:val="1"/>
          <w:numId w:val="4"/>
        </w:numPr>
        <w:shd w:val="clear" w:color="auto" w:fill="FFFFFF"/>
        <w:spacing w:before="0" w:after="0" w:line="360" w:lineRule="auto"/>
        <w:jc w:val="both"/>
        <w:rPr>
          <w:rFonts w:ascii="Calibri" w:hAnsi="Calibri" w:cs="Calibri"/>
          <w:color w:val="000000"/>
        </w:rPr>
      </w:pPr>
      <w:r w:rsidRPr="0065329C">
        <w:rPr>
          <w:rFonts w:ascii="Calibri" w:hAnsi="Calibri" w:cs="Calibri"/>
          <w:b/>
          <w:bCs/>
          <w:color w:val="000000"/>
        </w:rPr>
        <w:t>nepřímým přenosem</w:t>
      </w:r>
      <w:r w:rsidRPr="0065329C">
        <w:rPr>
          <w:rFonts w:ascii="Calibri" w:hAnsi="Calibri" w:cs="Calibri"/>
          <w:color w:val="000000"/>
        </w:rPr>
        <w:t xml:space="preserve"> - tj. vedením zvuku hmotou, což může probíhat třemi cestami:</w:t>
      </w:r>
    </w:p>
    <w:p w:rsidR="00AB16B8" w:rsidRPr="0065329C" w:rsidRDefault="00AB16B8" w:rsidP="002570EC">
      <w:pPr>
        <w:numPr>
          <w:ilvl w:val="2"/>
          <w:numId w:val="4"/>
        </w:numPr>
        <w:shd w:val="clear" w:color="auto" w:fill="FFFFFF"/>
        <w:spacing w:before="0" w:after="0" w:line="360" w:lineRule="auto"/>
        <w:jc w:val="both"/>
        <w:rPr>
          <w:rFonts w:ascii="Calibri" w:hAnsi="Calibri" w:cs="Calibri"/>
          <w:color w:val="000000"/>
        </w:rPr>
      </w:pPr>
      <w:r w:rsidRPr="0065329C">
        <w:rPr>
          <w:rFonts w:ascii="Calibri" w:hAnsi="Calibri" w:cs="Calibri"/>
          <w:color w:val="000000"/>
        </w:rPr>
        <w:t xml:space="preserve">nepřímo bočními stěnami - akustická energie vniká do bočních stěn, do stropu </w:t>
      </w:r>
      <w:r w:rsidR="00B20BDE">
        <w:rPr>
          <w:rFonts w:ascii="Calibri" w:hAnsi="Calibri" w:cs="Calibri"/>
          <w:color w:val="000000"/>
        </w:rPr>
        <w:br/>
      </w:r>
      <w:r w:rsidRPr="0065329C">
        <w:rPr>
          <w:rFonts w:ascii="Calibri" w:hAnsi="Calibri" w:cs="Calibri"/>
          <w:color w:val="000000"/>
        </w:rPr>
        <w:t xml:space="preserve">a do podlahy a v prostoru je těmito stěnami vyzařována </w:t>
      </w:r>
    </w:p>
    <w:p w:rsidR="00AB16B8" w:rsidRPr="0065329C" w:rsidRDefault="00AB16B8" w:rsidP="002570EC">
      <w:pPr>
        <w:numPr>
          <w:ilvl w:val="2"/>
          <w:numId w:val="4"/>
        </w:numPr>
        <w:shd w:val="clear" w:color="auto" w:fill="FFFFFF"/>
        <w:spacing w:before="0" w:after="0" w:line="360" w:lineRule="auto"/>
        <w:jc w:val="both"/>
        <w:rPr>
          <w:rFonts w:ascii="Calibri" w:hAnsi="Calibri" w:cs="Calibri"/>
          <w:color w:val="000000"/>
        </w:rPr>
      </w:pPr>
      <w:r w:rsidRPr="0065329C">
        <w:rPr>
          <w:rFonts w:ascii="Calibri" w:hAnsi="Calibri" w:cs="Calibri"/>
          <w:color w:val="000000"/>
        </w:rPr>
        <w:t xml:space="preserve">nepřímo z bočních stěn do příčky - akustická energie, která vnikla do bočních stěn </w:t>
      </w:r>
      <w:r w:rsidR="00B20BDE">
        <w:rPr>
          <w:rFonts w:ascii="Calibri" w:hAnsi="Calibri" w:cs="Calibri"/>
          <w:color w:val="000000"/>
        </w:rPr>
        <w:br/>
      </w:r>
      <w:r w:rsidRPr="0065329C">
        <w:rPr>
          <w:rFonts w:ascii="Calibri" w:hAnsi="Calibri" w:cs="Calibri"/>
          <w:color w:val="000000"/>
        </w:rPr>
        <w:t xml:space="preserve">a stropů, se přenáší do příčky a z ní vyzařuje do prostoru </w:t>
      </w:r>
    </w:p>
    <w:p w:rsidR="00AB16B8" w:rsidRDefault="00AB16B8" w:rsidP="002570EC">
      <w:pPr>
        <w:numPr>
          <w:ilvl w:val="2"/>
          <w:numId w:val="4"/>
        </w:numPr>
        <w:shd w:val="clear" w:color="auto" w:fill="FFFFFF"/>
        <w:spacing w:before="0" w:after="0" w:line="360" w:lineRule="auto"/>
        <w:jc w:val="both"/>
        <w:rPr>
          <w:rFonts w:ascii="Calibri" w:hAnsi="Calibri" w:cs="Calibri"/>
          <w:color w:val="000000"/>
        </w:rPr>
      </w:pPr>
      <w:r w:rsidRPr="0065329C">
        <w:rPr>
          <w:rFonts w:ascii="Calibri" w:hAnsi="Calibri" w:cs="Calibri"/>
          <w:color w:val="000000"/>
        </w:rPr>
        <w:t xml:space="preserve">nepřímo z příčky do bočních stěn -akustická energie vniká vzduchem do příčky, příčkou se přenáší do bočních stěn a do stropu a odtud vyzařuje do prostoru </w:t>
      </w:r>
    </w:p>
    <w:p w:rsidR="00AB16B8" w:rsidRDefault="00AB16B8" w:rsidP="002570EC">
      <w:pPr>
        <w:shd w:val="clear" w:color="auto" w:fill="FFFFFF"/>
        <w:spacing w:before="0" w:after="0" w:line="360" w:lineRule="auto"/>
        <w:ind w:left="1800"/>
        <w:jc w:val="both"/>
        <w:rPr>
          <w:rFonts w:ascii="Calibri" w:hAnsi="Calibri" w:cs="Calibri"/>
          <w:color w:val="000000"/>
        </w:rPr>
      </w:pPr>
    </w:p>
    <w:p w:rsidR="00AB16B8" w:rsidRDefault="00B20BDE" w:rsidP="002570EC">
      <w:pPr>
        <w:shd w:val="clear" w:color="auto" w:fill="FFFFFF"/>
        <w:spacing w:before="100" w:beforeAutospacing="1" w:after="100" w:afterAutospacing="1"/>
        <w:ind w:left="660"/>
        <w:jc w:val="both"/>
        <w:rPr>
          <w:rFonts w:ascii="Calibri" w:hAnsi="Calibri" w:cs="Calibri"/>
          <w:color w:val="000000"/>
        </w:rPr>
      </w:pPr>
      <w:r w:rsidRPr="00D92BFA">
        <w:rPr>
          <w:rFonts w:ascii="Calibri" w:hAnsi="Calibri" w:cs="Calibri"/>
          <w:color w:val="000000"/>
        </w:rPr>
        <w:pict>
          <v:shape id="_x0000_i1025" type="#_x0000_t75" alt="Šíření zvuku příčkou" style="width:187.5pt;height:162pt">
            <v:imagedata r:id="rId8" r:href="rId9"/>
          </v:shape>
        </w:pict>
      </w:r>
    </w:p>
    <w:p w:rsidR="00AB16B8" w:rsidRPr="0065329C" w:rsidRDefault="00AB16B8" w:rsidP="0065329C">
      <w:pPr>
        <w:ind w:left="708"/>
        <w:jc w:val="both"/>
        <w:rPr>
          <w:rFonts w:ascii="Calibri" w:hAnsi="Calibri" w:cs="Calibri"/>
        </w:rPr>
      </w:pPr>
      <w:r w:rsidRPr="00AB1830">
        <w:rPr>
          <w:rFonts w:ascii="Calibri" w:hAnsi="Calibri" w:cs="Calibri"/>
        </w:rPr>
        <w:t xml:space="preserve">Obrázek [1]: </w:t>
      </w:r>
      <w:r w:rsidRPr="0065329C">
        <w:rPr>
          <w:rFonts w:ascii="Calibri" w:hAnsi="Calibri" w:cs="Calibri"/>
        </w:rPr>
        <w:t xml:space="preserve">Šíření zvuku příčkou (1 - přímý přenos, 2 - nepřímo bočními stěnami do chráněného prostoru, 3 - nepřímo z bočních stěn do příčky a odtud do chráněného prostoru, 4 - nepřímo </w:t>
      </w:r>
      <w:r w:rsidR="00B20BDE">
        <w:rPr>
          <w:rFonts w:ascii="Calibri" w:hAnsi="Calibri" w:cs="Calibri"/>
        </w:rPr>
        <w:br/>
      </w:r>
      <w:r w:rsidRPr="0065329C">
        <w:rPr>
          <w:rFonts w:ascii="Calibri" w:hAnsi="Calibri" w:cs="Calibri"/>
        </w:rPr>
        <w:t xml:space="preserve">z příčky do bočních stěn a odtud do chráněného prostoru) </w:t>
      </w:r>
    </w:p>
    <w:p w:rsidR="00AB16B8" w:rsidRDefault="00AB16B8" w:rsidP="0065329C">
      <w:pPr>
        <w:spacing w:before="0" w:after="0" w:line="360" w:lineRule="auto"/>
        <w:jc w:val="both"/>
        <w:rPr>
          <w:rFonts w:ascii="Calibri" w:hAnsi="Calibri" w:cs="Calibri"/>
          <w:b/>
          <w:bCs/>
        </w:rPr>
      </w:pPr>
    </w:p>
    <w:p w:rsidR="00AB16B8" w:rsidRPr="0065329C" w:rsidRDefault="00AB16B8" w:rsidP="0065329C">
      <w:pPr>
        <w:spacing w:before="0" w:after="0" w:line="360" w:lineRule="auto"/>
        <w:jc w:val="both"/>
        <w:rPr>
          <w:rFonts w:ascii="Calibri" w:hAnsi="Calibri" w:cs="Calibri"/>
          <w:b/>
          <w:bCs/>
        </w:rPr>
      </w:pPr>
    </w:p>
    <w:p w:rsidR="00AB16B8" w:rsidRPr="0065329C" w:rsidRDefault="00AB16B8" w:rsidP="0065329C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65329C">
        <w:rPr>
          <w:rFonts w:ascii="Calibri" w:hAnsi="Calibri" w:cs="Calibri"/>
          <w:b/>
          <w:bCs/>
        </w:rPr>
        <w:t xml:space="preserve">Rozdělte příčky dle technologie provádění a dle použitého materiálu. </w:t>
      </w:r>
      <w:r w:rsidRPr="0065329C">
        <w:rPr>
          <w:rFonts w:ascii="Calibri" w:hAnsi="Calibri" w:cs="Calibri"/>
          <w:b/>
          <w:bCs/>
          <w:i/>
          <w:iCs/>
        </w:rPr>
        <w:t>(</w:t>
      </w:r>
      <w:r>
        <w:rPr>
          <w:rFonts w:ascii="Calibri" w:hAnsi="Calibri" w:cs="Calibri"/>
          <w:b/>
          <w:bCs/>
          <w:i/>
          <w:iCs/>
        </w:rPr>
        <w:t>3</w:t>
      </w:r>
      <w:r w:rsidRPr="0065329C">
        <w:rPr>
          <w:rFonts w:ascii="Calibri" w:hAnsi="Calibri" w:cs="Calibri"/>
          <w:b/>
          <w:bCs/>
          <w:i/>
          <w:iCs/>
        </w:rPr>
        <w:t xml:space="preserve"> body)</w:t>
      </w:r>
    </w:p>
    <w:p w:rsidR="00AB16B8" w:rsidRPr="0065329C" w:rsidRDefault="00AB16B8" w:rsidP="0065329C">
      <w:pPr>
        <w:pStyle w:val="Odstavecseseznamem"/>
        <w:spacing w:line="360" w:lineRule="auto"/>
        <w:ind w:left="0" w:firstLine="708"/>
        <w:jc w:val="both"/>
      </w:pPr>
      <w:r w:rsidRPr="0065329C">
        <w:t>Řešení:</w:t>
      </w:r>
    </w:p>
    <w:p w:rsidR="00AB16B8" w:rsidRPr="0065329C" w:rsidRDefault="00AB16B8" w:rsidP="002F6749">
      <w:pPr>
        <w:numPr>
          <w:ilvl w:val="0"/>
          <w:numId w:val="8"/>
        </w:numPr>
        <w:shd w:val="clear" w:color="auto" w:fill="FFFFFF"/>
        <w:ind w:hanging="267"/>
        <w:jc w:val="both"/>
        <w:rPr>
          <w:rFonts w:ascii="Calibri" w:hAnsi="Calibri" w:cs="Calibri"/>
          <w:color w:val="000000"/>
        </w:rPr>
      </w:pPr>
      <w:r w:rsidRPr="0065329C">
        <w:rPr>
          <w:rFonts w:ascii="Calibri" w:hAnsi="Calibri" w:cs="Calibri"/>
          <w:color w:val="000000"/>
        </w:rPr>
        <w:t>podle technologie provádění:</w:t>
      </w:r>
    </w:p>
    <w:p w:rsidR="00AB16B8" w:rsidRPr="0065329C" w:rsidRDefault="00AB16B8" w:rsidP="0065329C">
      <w:pPr>
        <w:numPr>
          <w:ilvl w:val="1"/>
          <w:numId w:val="5"/>
        </w:numPr>
        <w:shd w:val="clear" w:color="auto" w:fill="FFFFFF"/>
        <w:spacing w:before="100" w:beforeAutospacing="1" w:after="100" w:afterAutospacing="1"/>
        <w:jc w:val="both"/>
        <w:rPr>
          <w:rFonts w:ascii="Calibri" w:hAnsi="Calibri" w:cs="Calibri"/>
          <w:color w:val="000000"/>
        </w:rPr>
      </w:pPr>
      <w:r w:rsidRPr="0065329C">
        <w:rPr>
          <w:rFonts w:ascii="Calibri" w:hAnsi="Calibri" w:cs="Calibri"/>
          <w:color w:val="000000"/>
        </w:rPr>
        <w:t>zděné</w:t>
      </w:r>
      <w:r>
        <w:rPr>
          <w:rFonts w:ascii="Calibri" w:hAnsi="Calibri" w:cs="Calibri"/>
          <w:color w:val="000000"/>
        </w:rPr>
        <w:t xml:space="preserve"> </w:t>
      </w:r>
    </w:p>
    <w:p w:rsidR="00AB16B8" w:rsidRPr="0065329C" w:rsidRDefault="00AB16B8" w:rsidP="0065329C">
      <w:pPr>
        <w:numPr>
          <w:ilvl w:val="1"/>
          <w:numId w:val="5"/>
        </w:numPr>
        <w:shd w:val="clear" w:color="auto" w:fill="FFFFFF"/>
        <w:spacing w:before="100" w:beforeAutospacing="1" w:after="100" w:afterAutospacing="1"/>
        <w:jc w:val="both"/>
        <w:rPr>
          <w:rFonts w:ascii="Calibri" w:hAnsi="Calibri" w:cs="Calibri"/>
          <w:color w:val="000000"/>
        </w:rPr>
      </w:pPr>
      <w:r w:rsidRPr="0065329C">
        <w:rPr>
          <w:rFonts w:ascii="Calibri" w:hAnsi="Calibri" w:cs="Calibri"/>
          <w:color w:val="000000"/>
        </w:rPr>
        <w:t xml:space="preserve">monolitické </w:t>
      </w:r>
    </w:p>
    <w:p w:rsidR="00AB16B8" w:rsidRPr="0065329C" w:rsidRDefault="00AB16B8" w:rsidP="0065329C">
      <w:pPr>
        <w:numPr>
          <w:ilvl w:val="1"/>
          <w:numId w:val="5"/>
        </w:numPr>
        <w:shd w:val="clear" w:color="auto" w:fill="FFFFFF"/>
        <w:spacing w:before="100" w:beforeAutospacing="1" w:after="100" w:afterAutospacing="1"/>
        <w:jc w:val="both"/>
        <w:rPr>
          <w:rFonts w:ascii="Calibri" w:hAnsi="Calibri" w:cs="Calibri"/>
          <w:color w:val="000000"/>
        </w:rPr>
      </w:pPr>
      <w:r w:rsidRPr="0065329C">
        <w:rPr>
          <w:rFonts w:ascii="Calibri" w:hAnsi="Calibri" w:cs="Calibri"/>
          <w:color w:val="000000"/>
        </w:rPr>
        <w:t>montované</w:t>
      </w:r>
    </w:p>
    <w:p w:rsidR="00AB16B8" w:rsidRPr="0065329C" w:rsidRDefault="00AB16B8" w:rsidP="002F6749">
      <w:pPr>
        <w:numPr>
          <w:ilvl w:val="0"/>
          <w:numId w:val="7"/>
        </w:numPr>
        <w:shd w:val="clear" w:color="auto" w:fill="FFFFFF"/>
        <w:tabs>
          <w:tab w:val="clear" w:pos="567"/>
          <w:tab w:val="num" w:pos="880"/>
        </w:tabs>
        <w:ind w:firstLine="93"/>
        <w:jc w:val="both"/>
        <w:rPr>
          <w:rFonts w:ascii="Calibri" w:hAnsi="Calibri" w:cs="Calibri"/>
          <w:color w:val="000000"/>
        </w:rPr>
      </w:pPr>
      <w:r w:rsidRPr="0065329C">
        <w:rPr>
          <w:rFonts w:ascii="Calibri" w:hAnsi="Calibri" w:cs="Calibri"/>
          <w:color w:val="000000"/>
        </w:rPr>
        <w:t>podle použitého materiálu:</w:t>
      </w:r>
    </w:p>
    <w:p w:rsidR="00AB16B8" w:rsidRPr="0065329C" w:rsidRDefault="00AB16B8" w:rsidP="0065329C">
      <w:pPr>
        <w:numPr>
          <w:ilvl w:val="1"/>
          <w:numId w:val="5"/>
        </w:numPr>
        <w:shd w:val="clear" w:color="auto" w:fill="FFFFFF"/>
        <w:spacing w:before="100" w:beforeAutospacing="1" w:after="100" w:afterAutospacing="1"/>
        <w:jc w:val="both"/>
        <w:rPr>
          <w:rFonts w:ascii="Calibri" w:hAnsi="Calibri" w:cs="Calibri"/>
          <w:color w:val="000000"/>
        </w:rPr>
      </w:pPr>
      <w:r w:rsidRPr="0065329C">
        <w:rPr>
          <w:rFonts w:ascii="Calibri" w:hAnsi="Calibri" w:cs="Calibri"/>
          <w:color w:val="000000"/>
        </w:rPr>
        <w:t xml:space="preserve">cihelné </w:t>
      </w:r>
    </w:p>
    <w:p w:rsidR="00AB16B8" w:rsidRPr="0065329C" w:rsidRDefault="00AB16B8" w:rsidP="0065329C">
      <w:pPr>
        <w:numPr>
          <w:ilvl w:val="1"/>
          <w:numId w:val="5"/>
        </w:numPr>
        <w:shd w:val="clear" w:color="auto" w:fill="FFFFFF"/>
        <w:spacing w:before="100" w:beforeAutospacing="1" w:after="100" w:afterAutospacing="1"/>
        <w:jc w:val="both"/>
        <w:rPr>
          <w:rFonts w:ascii="Calibri" w:hAnsi="Calibri" w:cs="Calibri"/>
          <w:color w:val="000000"/>
        </w:rPr>
      </w:pPr>
      <w:r w:rsidRPr="0065329C">
        <w:rPr>
          <w:rFonts w:ascii="Calibri" w:hAnsi="Calibri" w:cs="Calibri"/>
          <w:color w:val="000000"/>
        </w:rPr>
        <w:t xml:space="preserve">tvárnicové – betonové, keramické </w:t>
      </w:r>
    </w:p>
    <w:p w:rsidR="00AB16B8" w:rsidRPr="0065329C" w:rsidRDefault="00AB16B8" w:rsidP="0065329C">
      <w:pPr>
        <w:numPr>
          <w:ilvl w:val="1"/>
          <w:numId w:val="5"/>
        </w:numPr>
        <w:shd w:val="clear" w:color="auto" w:fill="FFFFFF"/>
        <w:spacing w:before="100" w:beforeAutospacing="1" w:after="100" w:afterAutospacing="1"/>
        <w:jc w:val="both"/>
        <w:rPr>
          <w:rFonts w:ascii="Calibri" w:hAnsi="Calibri" w:cs="Calibri"/>
          <w:color w:val="000000"/>
        </w:rPr>
      </w:pPr>
      <w:r w:rsidRPr="0065329C">
        <w:rPr>
          <w:rFonts w:ascii="Calibri" w:hAnsi="Calibri" w:cs="Calibri"/>
          <w:color w:val="000000"/>
        </w:rPr>
        <w:t xml:space="preserve">skleněné, sklobetonové – skleněné tvárnice </w:t>
      </w:r>
    </w:p>
    <w:p w:rsidR="00AB16B8" w:rsidRPr="0065329C" w:rsidRDefault="00AB16B8" w:rsidP="0065329C">
      <w:pPr>
        <w:numPr>
          <w:ilvl w:val="1"/>
          <w:numId w:val="5"/>
        </w:numPr>
        <w:shd w:val="clear" w:color="auto" w:fill="FFFFFF"/>
        <w:spacing w:before="100" w:beforeAutospacing="1" w:after="100" w:afterAutospacing="1"/>
        <w:jc w:val="both"/>
        <w:rPr>
          <w:rFonts w:ascii="Calibri" w:hAnsi="Calibri" w:cs="Calibri"/>
          <w:color w:val="000000"/>
        </w:rPr>
      </w:pPr>
      <w:r w:rsidRPr="0065329C">
        <w:rPr>
          <w:rFonts w:ascii="Calibri" w:hAnsi="Calibri" w:cs="Calibri"/>
          <w:color w:val="000000"/>
        </w:rPr>
        <w:t xml:space="preserve">z izolačních desek </w:t>
      </w:r>
    </w:p>
    <w:p w:rsidR="00AB16B8" w:rsidRPr="0065329C" w:rsidRDefault="00AB16B8" w:rsidP="0065329C">
      <w:pPr>
        <w:numPr>
          <w:ilvl w:val="1"/>
          <w:numId w:val="5"/>
        </w:numPr>
        <w:shd w:val="clear" w:color="auto" w:fill="FFFFFF"/>
        <w:spacing w:before="100" w:beforeAutospacing="1" w:after="100" w:afterAutospacing="1"/>
        <w:jc w:val="both"/>
        <w:rPr>
          <w:rFonts w:ascii="Calibri" w:hAnsi="Calibri" w:cs="Calibri"/>
          <w:color w:val="000000"/>
        </w:rPr>
      </w:pPr>
      <w:r w:rsidRPr="0065329C">
        <w:rPr>
          <w:rFonts w:ascii="Calibri" w:hAnsi="Calibri" w:cs="Calibri"/>
          <w:color w:val="000000"/>
        </w:rPr>
        <w:t xml:space="preserve">betonové </w:t>
      </w:r>
    </w:p>
    <w:p w:rsidR="00AB16B8" w:rsidRPr="0065329C" w:rsidRDefault="00AB16B8" w:rsidP="0065329C">
      <w:pPr>
        <w:numPr>
          <w:ilvl w:val="1"/>
          <w:numId w:val="5"/>
        </w:numPr>
        <w:shd w:val="clear" w:color="auto" w:fill="FFFFFF"/>
        <w:spacing w:before="100" w:beforeAutospacing="1" w:after="100" w:afterAutospacing="1"/>
        <w:jc w:val="both"/>
        <w:rPr>
          <w:rFonts w:ascii="Calibri" w:hAnsi="Calibri" w:cs="Calibri"/>
          <w:color w:val="000000"/>
        </w:rPr>
      </w:pPr>
      <w:r w:rsidRPr="0065329C">
        <w:rPr>
          <w:rFonts w:ascii="Calibri" w:hAnsi="Calibri" w:cs="Calibri"/>
          <w:color w:val="000000"/>
        </w:rPr>
        <w:t xml:space="preserve">dřevěné </w:t>
      </w:r>
    </w:p>
    <w:p w:rsidR="00AB16B8" w:rsidRPr="0065329C" w:rsidRDefault="00AB16B8" w:rsidP="0065329C">
      <w:pPr>
        <w:numPr>
          <w:ilvl w:val="1"/>
          <w:numId w:val="5"/>
        </w:numPr>
        <w:shd w:val="clear" w:color="auto" w:fill="FFFFFF"/>
        <w:spacing w:before="100" w:beforeAutospacing="1" w:after="100" w:afterAutospacing="1"/>
        <w:jc w:val="both"/>
        <w:rPr>
          <w:rFonts w:ascii="Calibri" w:hAnsi="Calibri" w:cs="Calibri"/>
          <w:color w:val="000000"/>
        </w:rPr>
      </w:pPr>
      <w:r w:rsidRPr="0065329C">
        <w:rPr>
          <w:rFonts w:ascii="Calibri" w:hAnsi="Calibri" w:cs="Calibri"/>
          <w:color w:val="000000"/>
        </w:rPr>
        <w:t xml:space="preserve">sádrokartonové </w:t>
      </w:r>
    </w:p>
    <w:p w:rsidR="00AB16B8" w:rsidRPr="0065329C" w:rsidRDefault="00AB16B8" w:rsidP="0065329C">
      <w:pPr>
        <w:numPr>
          <w:ilvl w:val="1"/>
          <w:numId w:val="5"/>
        </w:numPr>
        <w:shd w:val="clear" w:color="auto" w:fill="FFFFFF"/>
        <w:spacing w:before="100" w:beforeAutospacing="1" w:after="100" w:afterAutospacing="1"/>
        <w:jc w:val="both"/>
        <w:rPr>
          <w:rFonts w:ascii="Calibri" w:hAnsi="Calibri" w:cs="Calibri"/>
          <w:color w:val="000000"/>
        </w:rPr>
      </w:pPr>
      <w:r w:rsidRPr="0065329C">
        <w:rPr>
          <w:rFonts w:ascii="Calibri" w:hAnsi="Calibri" w:cs="Calibri"/>
          <w:color w:val="000000"/>
        </w:rPr>
        <w:t>kovové</w:t>
      </w:r>
    </w:p>
    <w:p w:rsidR="00AB16B8" w:rsidRDefault="00AB16B8" w:rsidP="0065329C">
      <w:pPr>
        <w:spacing w:before="0" w:after="0" w:line="360" w:lineRule="auto"/>
        <w:jc w:val="both"/>
        <w:rPr>
          <w:rFonts w:ascii="Calibri" w:hAnsi="Calibri" w:cs="Calibri"/>
          <w:b/>
          <w:bCs/>
        </w:rPr>
      </w:pPr>
    </w:p>
    <w:p w:rsidR="00AB16B8" w:rsidRPr="0065329C" w:rsidRDefault="00AB16B8" w:rsidP="0065329C">
      <w:pPr>
        <w:spacing w:before="0" w:after="0" w:line="360" w:lineRule="auto"/>
        <w:jc w:val="both"/>
        <w:rPr>
          <w:rFonts w:ascii="Calibri" w:hAnsi="Calibri" w:cs="Calibri"/>
          <w:b/>
          <w:bCs/>
        </w:rPr>
      </w:pPr>
    </w:p>
    <w:p w:rsidR="00AB16B8" w:rsidRPr="0065329C" w:rsidRDefault="00AB16B8" w:rsidP="0065329C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65329C">
        <w:rPr>
          <w:rFonts w:ascii="Calibri" w:hAnsi="Calibri" w:cs="Calibri"/>
          <w:b/>
          <w:bCs/>
        </w:rPr>
        <w:lastRenderedPageBreak/>
        <w:t xml:space="preserve">Uveďte využití sádrokartonové příčky, její výhody a nevýhody. Popište její montáž a zakreslete ji na schematickém řezu a její části popište. </w:t>
      </w:r>
      <w:r w:rsidRPr="0065329C">
        <w:rPr>
          <w:rFonts w:ascii="Calibri" w:hAnsi="Calibri" w:cs="Calibri"/>
          <w:b/>
          <w:bCs/>
          <w:i/>
          <w:iCs/>
        </w:rPr>
        <w:t>(9 bodů)</w:t>
      </w:r>
    </w:p>
    <w:p w:rsidR="00AB16B8" w:rsidRPr="0065329C" w:rsidRDefault="00AB16B8" w:rsidP="0065329C">
      <w:pPr>
        <w:pStyle w:val="Odstavecseseznamem"/>
        <w:spacing w:line="360" w:lineRule="auto"/>
        <w:ind w:left="0" w:firstLine="708"/>
        <w:jc w:val="both"/>
      </w:pPr>
      <w:r w:rsidRPr="0065329C">
        <w:t>Řešení:</w:t>
      </w:r>
    </w:p>
    <w:p w:rsidR="00AB16B8" w:rsidRPr="0065329C" w:rsidRDefault="00AB16B8" w:rsidP="002F6749">
      <w:pPr>
        <w:numPr>
          <w:ilvl w:val="0"/>
          <w:numId w:val="7"/>
        </w:numPr>
        <w:shd w:val="clear" w:color="auto" w:fill="FFFFFF"/>
        <w:tabs>
          <w:tab w:val="clear" w:pos="567"/>
          <w:tab w:val="num" w:pos="880"/>
        </w:tabs>
        <w:spacing w:before="0" w:after="0" w:line="360" w:lineRule="auto"/>
        <w:ind w:left="880" w:hanging="220"/>
        <w:jc w:val="both"/>
        <w:outlineLvl w:val="1"/>
        <w:rPr>
          <w:rFonts w:ascii="Calibri" w:hAnsi="Calibri" w:cs="Calibri"/>
          <w:color w:val="000000"/>
        </w:rPr>
      </w:pPr>
      <w:r w:rsidRPr="0065329C">
        <w:rPr>
          <w:rFonts w:ascii="Calibri" w:hAnsi="Calibri" w:cs="Calibri"/>
          <w:color w:val="000000"/>
        </w:rPr>
        <w:t>obvykle se připevňují mezi nosné části konstrukce stropů, podlaha a případný za</w:t>
      </w:r>
      <w:r>
        <w:rPr>
          <w:rFonts w:ascii="Calibri" w:hAnsi="Calibri" w:cs="Calibri"/>
          <w:color w:val="000000"/>
        </w:rPr>
        <w:t>věšený podhled dobíhá k příčce</w:t>
      </w:r>
    </w:p>
    <w:p w:rsidR="00AB16B8" w:rsidRPr="0065329C" w:rsidRDefault="00AB16B8" w:rsidP="002F6749">
      <w:pPr>
        <w:numPr>
          <w:ilvl w:val="0"/>
          <w:numId w:val="7"/>
        </w:numPr>
        <w:shd w:val="clear" w:color="auto" w:fill="FFFFFF"/>
        <w:tabs>
          <w:tab w:val="clear" w:pos="567"/>
          <w:tab w:val="num" w:pos="880"/>
        </w:tabs>
        <w:spacing w:before="0" w:after="0" w:line="360" w:lineRule="auto"/>
        <w:ind w:left="880" w:hanging="220"/>
        <w:jc w:val="both"/>
        <w:outlineLvl w:val="1"/>
        <w:rPr>
          <w:rFonts w:ascii="Calibri" w:hAnsi="Calibri" w:cs="Calibri"/>
          <w:color w:val="000000"/>
        </w:rPr>
      </w:pPr>
      <w:r w:rsidRPr="0065329C">
        <w:rPr>
          <w:rFonts w:ascii="Calibri" w:hAnsi="Calibri" w:cs="Calibri"/>
          <w:color w:val="000000"/>
        </w:rPr>
        <w:t>nosná kostra je tvořena tenkostěnnými ocelovými pozinkovanými profily tvaru C nebo U, či se skládá ze dřevěných hranolů</w:t>
      </w:r>
    </w:p>
    <w:p w:rsidR="00AB16B8" w:rsidRPr="0065329C" w:rsidRDefault="00AB16B8" w:rsidP="002F6749">
      <w:pPr>
        <w:numPr>
          <w:ilvl w:val="0"/>
          <w:numId w:val="7"/>
        </w:numPr>
        <w:shd w:val="clear" w:color="auto" w:fill="FFFFFF"/>
        <w:tabs>
          <w:tab w:val="clear" w:pos="567"/>
          <w:tab w:val="num" w:pos="880"/>
        </w:tabs>
        <w:spacing w:before="0" w:after="0" w:line="360" w:lineRule="auto"/>
        <w:ind w:left="880" w:hanging="220"/>
        <w:jc w:val="both"/>
        <w:outlineLvl w:val="1"/>
        <w:rPr>
          <w:rFonts w:ascii="Calibri" w:hAnsi="Calibri" w:cs="Calibri"/>
          <w:color w:val="000000"/>
        </w:rPr>
      </w:pPr>
      <w:proofErr w:type="spellStart"/>
      <w:r w:rsidRPr="0065329C">
        <w:rPr>
          <w:rFonts w:ascii="Calibri" w:hAnsi="Calibri" w:cs="Calibri"/>
          <w:color w:val="000000"/>
        </w:rPr>
        <w:t>plášťovací</w:t>
      </w:r>
      <w:proofErr w:type="spellEnd"/>
      <w:r w:rsidRPr="0065329C">
        <w:rPr>
          <w:rFonts w:ascii="Calibri" w:hAnsi="Calibri" w:cs="Calibri"/>
          <w:color w:val="000000"/>
        </w:rPr>
        <w:t xml:space="preserve"> sádrokartonové (SDK) desky </w:t>
      </w:r>
      <w:proofErr w:type="spellStart"/>
      <w:r w:rsidRPr="0065329C">
        <w:rPr>
          <w:rFonts w:ascii="Calibri" w:hAnsi="Calibri" w:cs="Calibri"/>
          <w:color w:val="000000"/>
        </w:rPr>
        <w:t>tl</w:t>
      </w:r>
      <w:proofErr w:type="spellEnd"/>
      <w:r w:rsidRPr="0065329C">
        <w:rPr>
          <w:rFonts w:ascii="Calibri" w:hAnsi="Calibri" w:cs="Calibri"/>
          <w:color w:val="000000"/>
        </w:rPr>
        <w:t xml:space="preserve">. 12,5 mm mají sádrové jádro </w:t>
      </w:r>
      <w:r>
        <w:rPr>
          <w:rFonts w:ascii="Calibri" w:hAnsi="Calibri" w:cs="Calibri"/>
          <w:color w:val="000000"/>
        </w:rPr>
        <w:t>potažené oboustranně kartonem; p</w:t>
      </w:r>
      <w:r w:rsidRPr="0065329C">
        <w:rPr>
          <w:rFonts w:ascii="Calibri" w:hAnsi="Calibri" w:cs="Calibri"/>
          <w:color w:val="000000"/>
        </w:rPr>
        <w:t>řipevňují se k </w:t>
      </w:r>
      <w:r w:rsidR="00B20BDE">
        <w:rPr>
          <w:rFonts w:ascii="Calibri" w:hAnsi="Calibri" w:cs="Calibri"/>
          <w:color w:val="000000"/>
        </w:rPr>
        <w:t>nosné kostře samořeznými šrouby</w:t>
      </w:r>
      <w:r w:rsidRPr="0065329C">
        <w:rPr>
          <w:rFonts w:ascii="Calibri" w:hAnsi="Calibri" w:cs="Calibri"/>
          <w:color w:val="000000"/>
        </w:rPr>
        <w:t xml:space="preserve"> </w:t>
      </w:r>
    </w:p>
    <w:p w:rsidR="00AB16B8" w:rsidRPr="0065329C" w:rsidRDefault="00AB16B8" w:rsidP="002F6749">
      <w:pPr>
        <w:numPr>
          <w:ilvl w:val="0"/>
          <w:numId w:val="7"/>
        </w:numPr>
        <w:shd w:val="clear" w:color="auto" w:fill="FFFFFF"/>
        <w:tabs>
          <w:tab w:val="clear" w:pos="567"/>
          <w:tab w:val="num" w:pos="880"/>
        </w:tabs>
        <w:spacing w:before="0" w:after="0" w:line="360" w:lineRule="auto"/>
        <w:ind w:left="880" w:hanging="220"/>
        <w:jc w:val="both"/>
        <w:outlineLvl w:val="1"/>
        <w:rPr>
          <w:rFonts w:ascii="Calibri" w:hAnsi="Calibri" w:cs="Calibri"/>
          <w:color w:val="000000"/>
        </w:rPr>
      </w:pPr>
      <w:r w:rsidRPr="0065329C">
        <w:rPr>
          <w:rFonts w:ascii="Calibri" w:hAnsi="Calibri" w:cs="Calibri"/>
          <w:color w:val="000000"/>
        </w:rPr>
        <w:t>použití: především v suchém prostředí</w:t>
      </w:r>
    </w:p>
    <w:p w:rsidR="00AB16B8" w:rsidRPr="0065329C" w:rsidRDefault="00AB16B8" w:rsidP="002F6749">
      <w:pPr>
        <w:numPr>
          <w:ilvl w:val="0"/>
          <w:numId w:val="7"/>
        </w:numPr>
        <w:shd w:val="clear" w:color="auto" w:fill="FFFFFF"/>
        <w:tabs>
          <w:tab w:val="clear" w:pos="567"/>
          <w:tab w:val="num" w:pos="880"/>
        </w:tabs>
        <w:spacing w:before="0" w:after="0" w:line="360" w:lineRule="auto"/>
        <w:ind w:left="880" w:hanging="220"/>
        <w:jc w:val="both"/>
        <w:outlineLvl w:val="1"/>
        <w:rPr>
          <w:rFonts w:ascii="Calibri" w:hAnsi="Calibri" w:cs="Calibri"/>
          <w:color w:val="000000"/>
        </w:rPr>
      </w:pPr>
      <w:r w:rsidRPr="0065329C">
        <w:rPr>
          <w:rFonts w:ascii="Calibri" w:hAnsi="Calibri" w:cs="Calibri"/>
          <w:color w:val="000000"/>
        </w:rPr>
        <w:t>pro umístění ve vlhkém prostředí (např. koupelny) se vyrábějí SDK desky s impregnovaným jádrem se zmenšenou nasákavostí</w:t>
      </w:r>
    </w:p>
    <w:p w:rsidR="00AB16B8" w:rsidRPr="0065329C" w:rsidRDefault="00AB16B8" w:rsidP="002F6749">
      <w:pPr>
        <w:numPr>
          <w:ilvl w:val="0"/>
          <w:numId w:val="7"/>
        </w:numPr>
        <w:shd w:val="clear" w:color="auto" w:fill="FFFFFF"/>
        <w:tabs>
          <w:tab w:val="left" w:pos="880"/>
        </w:tabs>
        <w:spacing w:before="0" w:after="0" w:line="360" w:lineRule="auto"/>
        <w:ind w:left="880" w:hanging="220"/>
        <w:jc w:val="both"/>
        <w:outlineLvl w:val="1"/>
        <w:rPr>
          <w:rFonts w:ascii="Calibri" w:hAnsi="Calibri" w:cs="Calibri"/>
          <w:color w:val="000000"/>
        </w:rPr>
      </w:pPr>
      <w:r w:rsidRPr="0065329C">
        <w:rPr>
          <w:rFonts w:ascii="Calibri" w:hAnsi="Calibri" w:cs="Calibri"/>
          <w:color w:val="000000"/>
        </w:rPr>
        <w:t xml:space="preserve">kde jsou kladeny požadavky na </w:t>
      </w:r>
      <w:r w:rsidRPr="003C3983">
        <w:rPr>
          <w:rFonts w:ascii="Calibri" w:hAnsi="Calibri" w:cs="Calibri"/>
          <w:color w:val="000000"/>
        </w:rPr>
        <w:t>požární odolnost</w:t>
      </w:r>
      <w:r w:rsidRPr="0065329C">
        <w:rPr>
          <w:rFonts w:ascii="Calibri" w:hAnsi="Calibri" w:cs="Calibri"/>
          <w:color w:val="000000"/>
        </w:rPr>
        <w:t xml:space="preserve"> - použití desky se sádrovým jádrem vyztuženým minerálními vlákny</w:t>
      </w:r>
    </w:p>
    <w:p w:rsidR="00AB16B8" w:rsidRPr="003C3983" w:rsidRDefault="00AB16B8" w:rsidP="002F6749">
      <w:pPr>
        <w:numPr>
          <w:ilvl w:val="0"/>
          <w:numId w:val="7"/>
        </w:numPr>
        <w:shd w:val="clear" w:color="auto" w:fill="FFFFFF"/>
        <w:spacing w:before="0" w:after="0" w:line="360" w:lineRule="auto"/>
        <w:ind w:left="880" w:hanging="220"/>
        <w:jc w:val="both"/>
        <w:outlineLvl w:val="1"/>
        <w:rPr>
          <w:rFonts w:ascii="Calibri" w:hAnsi="Calibri" w:cs="Calibri"/>
          <w:color w:val="000000"/>
        </w:rPr>
      </w:pPr>
      <w:r w:rsidRPr="003C3983">
        <w:rPr>
          <w:rFonts w:ascii="Calibri" w:hAnsi="Calibri" w:cs="Calibri"/>
          <w:color w:val="000000"/>
        </w:rPr>
        <w:t>Používané SDK desky:</w:t>
      </w:r>
      <w:r w:rsidRPr="003C3983">
        <w:rPr>
          <w:rFonts w:ascii="Calibri" w:hAnsi="Calibri" w:cs="Calibri"/>
          <w:color w:val="000000"/>
        </w:rPr>
        <w:tab/>
      </w:r>
    </w:p>
    <w:p w:rsidR="00AB16B8" w:rsidRPr="0065329C" w:rsidRDefault="00AB16B8" w:rsidP="003C3983">
      <w:pPr>
        <w:numPr>
          <w:ilvl w:val="0"/>
          <w:numId w:val="9"/>
        </w:numPr>
        <w:shd w:val="clear" w:color="auto" w:fill="FFFFFF"/>
        <w:spacing w:before="0" w:after="0" w:line="360" w:lineRule="auto"/>
        <w:jc w:val="both"/>
        <w:outlineLvl w:val="1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šedá barva</w:t>
      </w:r>
      <w:r w:rsidRPr="0065329C">
        <w:rPr>
          <w:rFonts w:ascii="Calibri" w:hAnsi="Calibri" w:cs="Calibri"/>
          <w:color w:val="000000"/>
        </w:rPr>
        <w:t xml:space="preserve"> - základní</w:t>
      </w:r>
    </w:p>
    <w:p w:rsidR="00AB16B8" w:rsidRPr="0065329C" w:rsidRDefault="00AB16B8" w:rsidP="003C3983">
      <w:pPr>
        <w:numPr>
          <w:ilvl w:val="0"/>
          <w:numId w:val="9"/>
        </w:numPr>
        <w:shd w:val="clear" w:color="auto" w:fill="FFFFFF"/>
        <w:spacing w:before="0" w:after="0" w:line="360" w:lineRule="auto"/>
        <w:jc w:val="both"/>
        <w:outlineLvl w:val="1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zelená barva</w:t>
      </w:r>
      <w:r w:rsidRPr="0065329C">
        <w:rPr>
          <w:rFonts w:ascii="Calibri" w:hAnsi="Calibri" w:cs="Calibri"/>
          <w:color w:val="000000"/>
        </w:rPr>
        <w:t xml:space="preserve"> </w:t>
      </w:r>
      <w:r w:rsidR="00B20BDE" w:rsidRPr="0065329C">
        <w:rPr>
          <w:rFonts w:ascii="Calibri" w:hAnsi="Calibri" w:cs="Calibri"/>
          <w:color w:val="000000"/>
        </w:rPr>
        <w:t>-</w:t>
      </w:r>
      <w:r w:rsidRPr="0065329C">
        <w:rPr>
          <w:rFonts w:ascii="Calibri" w:hAnsi="Calibri" w:cs="Calibri"/>
          <w:color w:val="000000"/>
        </w:rPr>
        <w:t xml:space="preserve"> vlhké prostředí</w:t>
      </w:r>
    </w:p>
    <w:p w:rsidR="00AB16B8" w:rsidRDefault="00AB16B8" w:rsidP="003C3983">
      <w:pPr>
        <w:numPr>
          <w:ilvl w:val="0"/>
          <w:numId w:val="9"/>
        </w:numPr>
        <w:shd w:val="clear" w:color="auto" w:fill="FFFFFF"/>
        <w:spacing w:before="0" w:after="0" w:line="360" w:lineRule="auto"/>
        <w:jc w:val="both"/>
        <w:outlineLvl w:val="1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šedá barva + červený popis</w:t>
      </w:r>
      <w:r w:rsidR="00B20BDE" w:rsidRPr="0065329C">
        <w:rPr>
          <w:rFonts w:ascii="Calibri" w:hAnsi="Calibri" w:cs="Calibri"/>
          <w:color w:val="000000"/>
        </w:rPr>
        <w:t xml:space="preserve"> -</w:t>
      </w:r>
      <w:r w:rsidRPr="0065329C">
        <w:rPr>
          <w:rFonts w:ascii="Calibri" w:hAnsi="Calibri" w:cs="Calibri"/>
          <w:color w:val="000000"/>
        </w:rPr>
        <w:t xml:space="preserve"> protipožární</w:t>
      </w:r>
    </w:p>
    <w:p w:rsidR="00AB16B8" w:rsidRPr="0065329C" w:rsidRDefault="00AB16B8" w:rsidP="000E661D">
      <w:pPr>
        <w:numPr>
          <w:ilvl w:val="0"/>
          <w:numId w:val="9"/>
        </w:numPr>
        <w:shd w:val="clear" w:color="auto" w:fill="FFFFFF"/>
        <w:spacing w:before="0" w:after="0" w:line="360" w:lineRule="auto"/>
        <w:jc w:val="both"/>
        <w:outlineLvl w:val="1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modrá - akustická</w:t>
      </w:r>
    </w:p>
    <w:p w:rsidR="00AB16B8" w:rsidRDefault="00AB16B8" w:rsidP="002F6749">
      <w:pPr>
        <w:numPr>
          <w:ilvl w:val="0"/>
          <w:numId w:val="7"/>
        </w:numPr>
        <w:shd w:val="clear" w:color="auto" w:fill="FFFFFF"/>
        <w:tabs>
          <w:tab w:val="clear" w:pos="567"/>
          <w:tab w:val="num" w:pos="880"/>
        </w:tabs>
        <w:spacing w:before="0" w:after="0" w:line="360" w:lineRule="auto"/>
        <w:ind w:left="880" w:hanging="220"/>
        <w:jc w:val="both"/>
        <w:outlineLvl w:val="1"/>
        <w:rPr>
          <w:rFonts w:ascii="Calibri" w:hAnsi="Calibri" w:cs="Calibri"/>
          <w:color w:val="000000"/>
        </w:rPr>
      </w:pPr>
      <w:r w:rsidRPr="003C3983">
        <w:rPr>
          <w:rFonts w:ascii="Calibri" w:hAnsi="Calibri" w:cs="Calibri"/>
          <w:color w:val="000000"/>
        </w:rPr>
        <w:t>spoje desek se začišťují spárovací hmotou</w:t>
      </w:r>
      <w:r>
        <w:rPr>
          <w:rFonts w:ascii="Calibri" w:hAnsi="Calibri" w:cs="Calibri"/>
          <w:color w:val="000000"/>
        </w:rPr>
        <w:t xml:space="preserve"> a vyztužují spárovací páskou</w:t>
      </w:r>
    </w:p>
    <w:p w:rsidR="00AB16B8" w:rsidRPr="003C3983" w:rsidRDefault="00AB16B8" w:rsidP="002F6749">
      <w:pPr>
        <w:numPr>
          <w:ilvl w:val="0"/>
          <w:numId w:val="7"/>
        </w:numPr>
        <w:shd w:val="clear" w:color="auto" w:fill="FFFFFF"/>
        <w:tabs>
          <w:tab w:val="clear" w:pos="567"/>
          <w:tab w:val="num" w:pos="880"/>
        </w:tabs>
        <w:spacing w:before="0" w:after="0" w:line="360" w:lineRule="auto"/>
        <w:ind w:left="880" w:hanging="220"/>
        <w:jc w:val="both"/>
        <w:outlineLvl w:val="1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p</w:t>
      </w:r>
      <w:r w:rsidRPr="003C3983">
        <w:rPr>
          <w:rFonts w:ascii="Calibri" w:hAnsi="Calibri" w:cs="Calibri"/>
          <w:color w:val="000000"/>
        </w:rPr>
        <w:t>rostor mezi plášti je vyplněn zcela nebo částečně izolační hmotou, nejčastěji na bázi minerálních vláken</w:t>
      </w:r>
    </w:p>
    <w:p w:rsidR="00AB16B8" w:rsidRPr="003C3983" w:rsidRDefault="00AB16B8" w:rsidP="002F6749">
      <w:pPr>
        <w:numPr>
          <w:ilvl w:val="0"/>
          <w:numId w:val="7"/>
        </w:numPr>
        <w:shd w:val="clear" w:color="auto" w:fill="FFFFFF"/>
        <w:tabs>
          <w:tab w:val="clear" w:pos="567"/>
          <w:tab w:val="num" w:pos="880"/>
        </w:tabs>
        <w:spacing w:before="0" w:after="0" w:line="360" w:lineRule="auto"/>
        <w:ind w:left="880" w:hanging="220"/>
        <w:jc w:val="both"/>
        <w:outlineLvl w:val="1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p</w:t>
      </w:r>
      <w:r w:rsidRPr="003C3983">
        <w:rPr>
          <w:rFonts w:ascii="Calibri" w:hAnsi="Calibri" w:cs="Calibri"/>
          <w:color w:val="000000"/>
        </w:rPr>
        <w:t>říčky se navrhují</w:t>
      </w:r>
      <w:r>
        <w:rPr>
          <w:rFonts w:ascii="Calibri" w:hAnsi="Calibri" w:cs="Calibri"/>
          <w:color w:val="000000"/>
        </w:rPr>
        <w:t xml:space="preserve"> </w:t>
      </w:r>
      <w:r w:rsidRPr="003C3983">
        <w:rPr>
          <w:rFonts w:ascii="Calibri" w:hAnsi="Calibri" w:cs="Calibri"/>
          <w:color w:val="000000"/>
        </w:rPr>
        <w:t>jednoduché s jednonásobným nebo dvojnásobným pláštěm, který zvyšuje vzduchovou neprůzvučnost a požární odolnost</w:t>
      </w:r>
      <w:r>
        <w:rPr>
          <w:rFonts w:ascii="Calibri" w:hAnsi="Calibri" w:cs="Calibri"/>
          <w:color w:val="000000"/>
        </w:rPr>
        <w:t xml:space="preserve"> nebo </w:t>
      </w:r>
      <w:r w:rsidRPr="003C3983">
        <w:rPr>
          <w:rFonts w:ascii="Calibri" w:hAnsi="Calibri" w:cs="Calibri"/>
          <w:color w:val="000000"/>
        </w:rPr>
        <w:t>dvojité – mají zdvojenou nosnou kostru</w:t>
      </w:r>
    </w:p>
    <w:p w:rsidR="00AB16B8" w:rsidRDefault="00AB16B8" w:rsidP="000E661D">
      <w:pPr>
        <w:numPr>
          <w:ilvl w:val="0"/>
          <w:numId w:val="7"/>
        </w:numPr>
        <w:shd w:val="clear" w:color="auto" w:fill="FFFFFF"/>
        <w:tabs>
          <w:tab w:val="clear" w:pos="567"/>
          <w:tab w:val="num" w:pos="880"/>
        </w:tabs>
        <w:spacing w:before="0" w:after="0" w:line="360" w:lineRule="auto"/>
        <w:ind w:left="880" w:hanging="220"/>
        <w:jc w:val="both"/>
        <w:outlineLvl w:val="1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i</w:t>
      </w:r>
      <w:r w:rsidRPr="003C3983">
        <w:rPr>
          <w:rFonts w:ascii="Calibri" w:hAnsi="Calibri" w:cs="Calibri"/>
          <w:color w:val="000000"/>
        </w:rPr>
        <w:t>nstalační příčky mají mezi dvě samostatné kostry umístěnou vzduchovou mezeru, ve které moho</w:t>
      </w:r>
      <w:r>
        <w:rPr>
          <w:rFonts w:ascii="Calibri" w:hAnsi="Calibri" w:cs="Calibri"/>
          <w:color w:val="000000"/>
        </w:rPr>
        <w:t>u být vedeny instalační rozvody</w:t>
      </w:r>
    </w:p>
    <w:p w:rsidR="00AB16B8" w:rsidRPr="0065329C" w:rsidRDefault="00AB16B8" w:rsidP="000E661D">
      <w:pPr>
        <w:shd w:val="clear" w:color="auto" w:fill="FFFFFF"/>
        <w:spacing w:before="0" w:after="0" w:line="360" w:lineRule="auto"/>
        <w:ind w:left="660"/>
        <w:jc w:val="both"/>
        <w:outlineLvl w:val="1"/>
        <w:rPr>
          <w:rFonts w:ascii="Calibri" w:hAnsi="Calibri" w:cs="Calibri"/>
          <w:color w:val="000000"/>
        </w:rPr>
      </w:pPr>
    </w:p>
    <w:p w:rsidR="00AB16B8" w:rsidRPr="0065329C" w:rsidRDefault="00B20BDE" w:rsidP="003C3983">
      <w:pPr>
        <w:shd w:val="clear" w:color="auto" w:fill="FFFFFF"/>
        <w:spacing w:before="0" w:after="0" w:line="360" w:lineRule="auto"/>
        <w:ind w:left="660"/>
        <w:jc w:val="both"/>
        <w:outlineLvl w:val="1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  <w:u w:val="single"/>
        </w:rPr>
        <w:br w:type="page"/>
      </w:r>
      <w:r w:rsidR="00AB16B8" w:rsidRPr="0065329C">
        <w:rPr>
          <w:rFonts w:ascii="Calibri" w:hAnsi="Calibri" w:cs="Calibri"/>
          <w:color w:val="000000"/>
          <w:u w:val="single"/>
        </w:rPr>
        <w:lastRenderedPageBreak/>
        <w:t>Výhody</w:t>
      </w:r>
      <w:r w:rsidR="00AB16B8" w:rsidRPr="0065329C">
        <w:rPr>
          <w:rFonts w:ascii="Calibri" w:hAnsi="Calibri" w:cs="Calibri"/>
          <w:color w:val="000000"/>
        </w:rPr>
        <w:t xml:space="preserve">: </w:t>
      </w:r>
    </w:p>
    <w:p w:rsidR="00AB16B8" w:rsidRPr="0065329C" w:rsidRDefault="00AB16B8" w:rsidP="002F6749">
      <w:pPr>
        <w:numPr>
          <w:ilvl w:val="0"/>
          <w:numId w:val="7"/>
        </w:numPr>
        <w:shd w:val="clear" w:color="auto" w:fill="FFFFFF"/>
        <w:tabs>
          <w:tab w:val="clear" w:pos="567"/>
          <w:tab w:val="num" w:pos="880"/>
        </w:tabs>
        <w:spacing w:before="0" w:after="0" w:line="360" w:lineRule="auto"/>
        <w:ind w:left="880" w:hanging="220"/>
        <w:jc w:val="both"/>
        <w:outlineLvl w:val="1"/>
        <w:rPr>
          <w:rFonts w:ascii="Calibri" w:hAnsi="Calibri" w:cs="Calibri"/>
          <w:color w:val="000000"/>
        </w:rPr>
      </w:pPr>
      <w:r w:rsidRPr="0065329C">
        <w:rPr>
          <w:rFonts w:ascii="Calibri" w:hAnsi="Calibri" w:cs="Calibri"/>
          <w:color w:val="000000"/>
        </w:rPr>
        <w:t>+ rychlá, suchá a jednoduchá montáž</w:t>
      </w:r>
    </w:p>
    <w:p w:rsidR="00AB16B8" w:rsidRPr="0065329C" w:rsidRDefault="00AB16B8" w:rsidP="002F6749">
      <w:pPr>
        <w:numPr>
          <w:ilvl w:val="0"/>
          <w:numId w:val="7"/>
        </w:numPr>
        <w:shd w:val="clear" w:color="auto" w:fill="FFFFFF"/>
        <w:tabs>
          <w:tab w:val="clear" w:pos="567"/>
          <w:tab w:val="num" w:pos="880"/>
        </w:tabs>
        <w:spacing w:before="0" w:after="0" w:line="360" w:lineRule="auto"/>
        <w:ind w:left="880" w:hanging="220"/>
        <w:jc w:val="both"/>
        <w:outlineLvl w:val="1"/>
        <w:rPr>
          <w:rFonts w:ascii="Calibri" w:hAnsi="Calibri" w:cs="Calibri"/>
          <w:color w:val="000000"/>
        </w:rPr>
      </w:pPr>
      <w:r w:rsidRPr="0065329C">
        <w:rPr>
          <w:rFonts w:ascii="Calibri" w:hAnsi="Calibri" w:cs="Calibri"/>
          <w:color w:val="000000"/>
        </w:rPr>
        <w:t>+ lehká konstrukce</w:t>
      </w:r>
    </w:p>
    <w:p w:rsidR="00AB16B8" w:rsidRPr="0065329C" w:rsidRDefault="00AB16B8" w:rsidP="002F6749">
      <w:pPr>
        <w:numPr>
          <w:ilvl w:val="0"/>
          <w:numId w:val="7"/>
        </w:numPr>
        <w:shd w:val="clear" w:color="auto" w:fill="FFFFFF"/>
        <w:tabs>
          <w:tab w:val="clear" w:pos="567"/>
          <w:tab w:val="num" w:pos="880"/>
        </w:tabs>
        <w:spacing w:before="0" w:after="0" w:line="360" w:lineRule="auto"/>
        <w:ind w:left="880" w:hanging="220"/>
        <w:jc w:val="both"/>
        <w:outlineLvl w:val="1"/>
        <w:rPr>
          <w:rFonts w:ascii="Calibri" w:hAnsi="Calibri" w:cs="Calibri"/>
          <w:color w:val="000000"/>
        </w:rPr>
      </w:pPr>
      <w:r w:rsidRPr="0065329C">
        <w:rPr>
          <w:rFonts w:ascii="Calibri" w:hAnsi="Calibri" w:cs="Calibri"/>
          <w:color w:val="000000"/>
        </w:rPr>
        <w:t>+ dobrá odolnost proti požáru</w:t>
      </w:r>
    </w:p>
    <w:p w:rsidR="00AB16B8" w:rsidRPr="0065329C" w:rsidRDefault="00AB16B8" w:rsidP="002F6749">
      <w:pPr>
        <w:numPr>
          <w:ilvl w:val="0"/>
          <w:numId w:val="7"/>
        </w:numPr>
        <w:shd w:val="clear" w:color="auto" w:fill="FFFFFF"/>
        <w:tabs>
          <w:tab w:val="clear" w:pos="567"/>
          <w:tab w:val="num" w:pos="880"/>
        </w:tabs>
        <w:spacing w:before="0" w:after="0" w:line="360" w:lineRule="auto"/>
        <w:ind w:left="880" w:hanging="220"/>
        <w:jc w:val="both"/>
        <w:outlineLvl w:val="1"/>
        <w:rPr>
          <w:rFonts w:ascii="Calibri" w:hAnsi="Calibri" w:cs="Calibri"/>
          <w:color w:val="000000"/>
        </w:rPr>
      </w:pPr>
      <w:r w:rsidRPr="0065329C">
        <w:rPr>
          <w:rFonts w:ascii="Calibri" w:hAnsi="Calibri" w:cs="Calibri"/>
          <w:color w:val="000000"/>
        </w:rPr>
        <w:t>+ dobrá zvuková izolace</w:t>
      </w:r>
    </w:p>
    <w:p w:rsidR="00AB16B8" w:rsidRPr="0065329C" w:rsidRDefault="00AB16B8" w:rsidP="003C3983">
      <w:pPr>
        <w:shd w:val="clear" w:color="auto" w:fill="FFFFFF"/>
        <w:tabs>
          <w:tab w:val="num" w:pos="880"/>
        </w:tabs>
        <w:spacing w:before="0" w:after="0" w:line="360" w:lineRule="auto"/>
        <w:ind w:left="880" w:hanging="220"/>
        <w:jc w:val="both"/>
        <w:outlineLvl w:val="1"/>
        <w:rPr>
          <w:rFonts w:ascii="Calibri" w:hAnsi="Calibri" w:cs="Calibri"/>
          <w:color w:val="000000"/>
        </w:rPr>
      </w:pPr>
    </w:p>
    <w:p w:rsidR="00AB16B8" w:rsidRPr="0065329C" w:rsidRDefault="00AB16B8" w:rsidP="002F6749">
      <w:pPr>
        <w:numPr>
          <w:ilvl w:val="0"/>
          <w:numId w:val="7"/>
        </w:numPr>
        <w:shd w:val="clear" w:color="auto" w:fill="FFFFFF"/>
        <w:tabs>
          <w:tab w:val="clear" w:pos="567"/>
          <w:tab w:val="num" w:pos="880"/>
        </w:tabs>
        <w:spacing w:before="0" w:after="0" w:line="360" w:lineRule="auto"/>
        <w:ind w:left="880" w:hanging="220"/>
        <w:jc w:val="both"/>
        <w:outlineLvl w:val="1"/>
        <w:rPr>
          <w:rFonts w:ascii="Calibri" w:hAnsi="Calibri" w:cs="Calibri"/>
          <w:color w:val="000000"/>
        </w:rPr>
      </w:pPr>
      <w:r w:rsidRPr="0065329C">
        <w:rPr>
          <w:rFonts w:ascii="Calibri" w:hAnsi="Calibri" w:cs="Calibri"/>
          <w:color w:val="000000"/>
          <w:u w:val="single"/>
        </w:rPr>
        <w:t>Nevýhody</w:t>
      </w:r>
      <w:r w:rsidRPr="0065329C">
        <w:rPr>
          <w:rFonts w:ascii="Calibri" w:hAnsi="Calibri" w:cs="Calibri"/>
          <w:color w:val="000000"/>
        </w:rPr>
        <w:t>: omezená možnost dodatečného zavěšování těžších předmětů</w:t>
      </w:r>
    </w:p>
    <w:p w:rsidR="00AB16B8" w:rsidRPr="0065329C" w:rsidRDefault="00AB16B8" w:rsidP="003C3983">
      <w:pPr>
        <w:shd w:val="clear" w:color="auto" w:fill="FFFFFF"/>
        <w:tabs>
          <w:tab w:val="num" w:pos="880"/>
        </w:tabs>
        <w:spacing w:before="0" w:after="0" w:line="360" w:lineRule="auto"/>
        <w:ind w:left="880" w:hanging="220"/>
        <w:jc w:val="both"/>
        <w:outlineLvl w:val="1"/>
        <w:rPr>
          <w:rFonts w:ascii="Calibri" w:hAnsi="Calibri" w:cs="Calibri"/>
          <w:color w:val="000000"/>
        </w:rPr>
      </w:pPr>
    </w:p>
    <w:p w:rsidR="00AB16B8" w:rsidRPr="003C3983" w:rsidRDefault="00AB16B8" w:rsidP="003C3983">
      <w:pPr>
        <w:shd w:val="clear" w:color="auto" w:fill="FFFFFF"/>
        <w:spacing w:before="0" w:after="0" w:line="360" w:lineRule="auto"/>
        <w:ind w:firstLine="660"/>
        <w:jc w:val="both"/>
        <w:outlineLvl w:val="1"/>
        <w:rPr>
          <w:rFonts w:ascii="Calibri" w:hAnsi="Calibri" w:cs="Calibri"/>
          <w:b/>
          <w:bCs/>
          <w:color w:val="000000"/>
        </w:rPr>
      </w:pPr>
      <w:r w:rsidRPr="003C3983">
        <w:rPr>
          <w:rFonts w:ascii="Calibri" w:hAnsi="Calibri" w:cs="Calibri"/>
          <w:b/>
          <w:bCs/>
          <w:color w:val="000000"/>
        </w:rPr>
        <w:t>MONTÁŽ:</w:t>
      </w:r>
    </w:p>
    <w:p w:rsidR="00AB16B8" w:rsidRPr="0065329C" w:rsidRDefault="00AB16B8" w:rsidP="002F6749">
      <w:pPr>
        <w:numPr>
          <w:ilvl w:val="0"/>
          <w:numId w:val="7"/>
        </w:numPr>
        <w:shd w:val="clear" w:color="auto" w:fill="FFFFFF"/>
        <w:tabs>
          <w:tab w:val="clear" w:pos="567"/>
          <w:tab w:val="num" w:pos="880"/>
        </w:tabs>
        <w:spacing w:before="0" w:after="0" w:line="360" w:lineRule="auto"/>
        <w:ind w:left="880" w:hanging="220"/>
        <w:jc w:val="both"/>
        <w:outlineLvl w:val="1"/>
        <w:rPr>
          <w:rFonts w:ascii="Calibri" w:hAnsi="Calibri" w:cs="Calibri"/>
          <w:color w:val="000000"/>
        </w:rPr>
      </w:pPr>
      <w:r w:rsidRPr="0065329C">
        <w:rPr>
          <w:rFonts w:ascii="Calibri" w:hAnsi="Calibri" w:cs="Calibri"/>
          <w:color w:val="000000"/>
        </w:rPr>
        <w:t>vyměříme a zakreslíme příčku</w:t>
      </w:r>
    </w:p>
    <w:p w:rsidR="00AB16B8" w:rsidRPr="0065329C" w:rsidRDefault="00AB16B8" w:rsidP="002F6749">
      <w:pPr>
        <w:numPr>
          <w:ilvl w:val="0"/>
          <w:numId w:val="7"/>
        </w:numPr>
        <w:shd w:val="clear" w:color="auto" w:fill="FFFFFF"/>
        <w:tabs>
          <w:tab w:val="clear" w:pos="567"/>
          <w:tab w:val="num" w:pos="880"/>
        </w:tabs>
        <w:spacing w:before="0" w:after="0" w:line="360" w:lineRule="auto"/>
        <w:ind w:left="880" w:hanging="220"/>
        <w:jc w:val="both"/>
        <w:outlineLvl w:val="1"/>
        <w:rPr>
          <w:rFonts w:ascii="Calibri" w:hAnsi="Calibri" w:cs="Calibri"/>
          <w:color w:val="000000"/>
        </w:rPr>
      </w:pPr>
      <w:r w:rsidRPr="0065329C">
        <w:rPr>
          <w:rFonts w:ascii="Calibri" w:hAnsi="Calibri" w:cs="Calibri"/>
          <w:color w:val="000000"/>
        </w:rPr>
        <w:t>připevníme UW profily ke stropu a podlaze (včetně utěsnění tmelem)</w:t>
      </w:r>
    </w:p>
    <w:p w:rsidR="00AB16B8" w:rsidRPr="0065329C" w:rsidRDefault="00AB16B8" w:rsidP="002F6749">
      <w:pPr>
        <w:numPr>
          <w:ilvl w:val="0"/>
          <w:numId w:val="7"/>
        </w:numPr>
        <w:shd w:val="clear" w:color="auto" w:fill="FFFFFF"/>
        <w:tabs>
          <w:tab w:val="clear" w:pos="567"/>
          <w:tab w:val="num" w:pos="880"/>
        </w:tabs>
        <w:spacing w:before="0" w:after="0" w:line="360" w:lineRule="auto"/>
        <w:ind w:left="880" w:hanging="220"/>
        <w:jc w:val="both"/>
        <w:outlineLvl w:val="1"/>
        <w:rPr>
          <w:rFonts w:ascii="Calibri" w:hAnsi="Calibri" w:cs="Calibri"/>
          <w:color w:val="000000"/>
        </w:rPr>
      </w:pPr>
      <w:r w:rsidRPr="0065329C">
        <w:rPr>
          <w:rFonts w:ascii="Calibri" w:hAnsi="Calibri" w:cs="Calibri"/>
          <w:color w:val="000000"/>
        </w:rPr>
        <w:t>osazení C profilů (u zdiva tmel + hmoždinky) – osová vzdálenost 625 mm</w:t>
      </w:r>
    </w:p>
    <w:p w:rsidR="00AB16B8" w:rsidRPr="0065329C" w:rsidRDefault="00AB16B8" w:rsidP="002F6749">
      <w:pPr>
        <w:numPr>
          <w:ilvl w:val="0"/>
          <w:numId w:val="7"/>
        </w:numPr>
        <w:shd w:val="clear" w:color="auto" w:fill="FFFFFF"/>
        <w:tabs>
          <w:tab w:val="clear" w:pos="567"/>
          <w:tab w:val="num" w:pos="880"/>
        </w:tabs>
        <w:spacing w:before="0" w:after="0" w:line="360" w:lineRule="auto"/>
        <w:ind w:left="880" w:hanging="220"/>
        <w:jc w:val="both"/>
        <w:outlineLvl w:val="1"/>
        <w:rPr>
          <w:rFonts w:ascii="Calibri" w:hAnsi="Calibri" w:cs="Calibri"/>
          <w:color w:val="000000"/>
        </w:rPr>
      </w:pPr>
      <w:r w:rsidRPr="0065329C">
        <w:rPr>
          <w:rFonts w:ascii="Calibri" w:hAnsi="Calibri" w:cs="Calibri"/>
          <w:color w:val="000000"/>
        </w:rPr>
        <w:t xml:space="preserve">na jednu stranu přišroubujeme SDK desky (10 mm nad podlahou), vzdálenost šroubu </w:t>
      </w:r>
    </w:p>
    <w:p w:rsidR="00AB16B8" w:rsidRPr="0065329C" w:rsidRDefault="00AB16B8" w:rsidP="002F6749">
      <w:pPr>
        <w:numPr>
          <w:ilvl w:val="0"/>
          <w:numId w:val="7"/>
        </w:numPr>
        <w:shd w:val="clear" w:color="auto" w:fill="FFFFFF"/>
        <w:tabs>
          <w:tab w:val="clear" w:pos="567"/>
          <w:tab w:val="num" w:pos="880"/>
        </w:tabs>
        <w:spacing w:before="0" w:after="0" w:line="360" w:lineRule="auto"/>
        <w:ind w:left="880" w:hanging="220"/>
        <w:jc w:val="both"/>
        <w:outlineLvl w:val="1"/>
        <w:rPr>
          <w:rFonts w:ascii="Calibri" w:hAnsi="Calibri" w:cs="Calibri"/>
          <w:color w:val="000000"/>
        </w:rPr>
      </w:pPr>
      <w:r w:rsidRPr="0065329C">
        <w:rPr>
          <w:rFonts w:ascii="Calibri" w:hAnsi="Calibri" w:cs="Calibri"/>
          <w:color w:val="000000"/>
        </w:rPr>
        <w:t>c</w:t>
      </w:r>
      <w:r>
        <w:rPr>
          <w:rFonts w:ascii="Calibri" w:hAnsi="Calibri" w:cs="Calibri"/>
          <w:color w:val="000000"/>
        </w:rPr>
        <w:t>c</w:t>
      </w:r>
      <w:r w:rsidRPr="0065329C">
        <w:rPr>
          <w:rFonts w:ascii="Calibri" w:hAnsi="Calibri" w:cs="Calibri"/>
          <w:color w:val="000000"/>
        </w:rPr>
        <w:t>a 250 mm, vodorovné přesazení desek min. 400 mm, u dvojitého opláštění překryjeme spáry, všechny hrany desek musí mít zkosenou hranu</w:t>
      </w:r>
    </w:p>
    <w:p w:rsidR="00AB16B8" w:rsidRPr="0065329C" w:rsidRDefault="00AB16B8" w:rsidP="002F6749">
      <w:pPr>
        <w:numPr>
          <w:ilvl w:val="0"/>
          <w:numId w:val="7"/>
        </w:numPr>
        <w:shd w:val="clear" w:color="auto" w:fill="FFFFFF"/>
        <w:tabs>
          <w:tab w:val="clear" w:pos="567"/>
          <w:tab w:val="num" w:pos="880"/>
        </w:tabs>
        <w:spacing w:before="0" w:after="0" w:line="360" w:lineRule="auto"/>
        <w:ind w:left="880" w:hanging="220"/>
        <w:jc w:val="both"/>
        <w:outlineLvl w:val="1"/>
        <w:rPr>
          <w:rFonts w:ascii="Calibri" w:hAnsi="Calibri" w:cs="Calibri"/>
          <w:color w:val="000000"/>
        </w:rPr>
      </w:pPr>
      <w:r w:rsidRPr="0065329C">
        <w:rPr>
          <w:rFonts w:ascii="Calibri" w:hAnsi="Calibri" w:cs="Calibri"/>
          <w:color w:val="000000"/>
        </w:rPr>
        <w:t>vložíme izolace (minerální vata – ROCKWOOL, ORSIL)</w:t>
      </w:r>
    </w:p>
    <w:p w:rsidR="00AB16B8" w:rsidRPr="0065329C" w:rsidRDefault="00AB16B8" w:rsidP="002F6749">
      <w:pPr>
        <w:numPr>
          <w:ilvl w:val="0"/>
          <w:numId w:val="7"/>
        </w:numPr>
        <w:shd w:val="clear" w:color="auto" w:fill="FFFFFF"/>
        <w:tabs>
          <w:tab w:val="clear" w:pos="567"/>
          <w:tab w:val="num" w:pos="880"/>
        </w:tabs>
        <w:spacing w:before="0" w:after="0" w:line="360" w:lineRule="auto"/>
        <w:ind w:left="880" w:hanging="220"/>
        <w:jc w:val="both"/>
        <w:outlineLvl w:val="1"/>
        <w:rPr>
          <w:rFonts w:ascii="Calibri" w:hAnsi="Calibri" w:cs="Calibri"/>
          <w:color w:val="000000"/>
        </w:rPr>
      </w:pPr>
      <w:r w:rsidRPr="0065329C">
        <w:rPr>
          <w:rFonts w:ascii="Calibri" w:hAnsi="Calibri" w:cs="Calibri"/>
          <w:color w:val="000000"/>
        </w:rPr>
        <w:t>provedení rozvodů</w:t>
      </w:r>
    </w:p>
    <w:p w:rsidR="00AB16B8" w:rsidRPr="0065329C" w:rsidRDefault="00AB16B8" w:rsidP="002F6749">
      <w:pPr>
        <w:numPr>
          <w:ilvl w:val="0"/>
          <w:numId w:val="7"/>
        </w:numPr>
        <w:shd w:val="clear" w:color="auto" w:fill="FFFFFF"/>
        <w:tabs>
          <w:tab w:val="clear" w:pos="567"/>
          <w:tab w:val="num" w:pos="880"/>
        </w:tabs>
        <w:spacing w:before="0" w:after="0" w:line="360" w:lineRule="auto"/>
        <w:ind w:left="880" w:hanging="220"/>
        <w:jc w:val="both"/>
        <w:outlineLvl w:val="1"/>
        <w:rPr>
          <w:rFonts w:ascii="Calibri" w:hAnsi="Calibri" w:cs="Calibri"/>
          <w:color w:val="000000"/>
        </w:rPr>
      </w:pPr>
      <w:r w:rsidRPr="0065329C">
        <w:rPr>
          <w:rFonts w:ascii="Calibri" w:hAnsi="Calibri" w:cs="Calibri"/>
          <w:color w:val="000000"/>
        </w:rPr>
        <w:t xml:space="preserve">provedení druhé strany stejným způsobem (s prostříkáním </w:t>
      </w:r>
      <w:proofErr w:type="spellStart"/>
      <w:r w:rsidRPr="0065329C">
        <w:rPr>
          <w:rFonts w:ascii="Calibri" w:hAnsi="Calibri" w:cs="Calibri"/>
          <w:color w:val="000000"/>
        </w:rPr>
        <w:t>spar</w:t>
      </w:r>
      <w:proofErr w:type="spellEnd"/>
      <w:r w:rsidRPr="0065329C">
        <w:rPr>
          <w:rFonts w:ascii="Calibri" w:hAnsi="Calibri" w:cs="Calibri"/>
          <w:color w:val="000000"/>
        </w:rPr>
        <w:t>)</w:t>
      </w:r>
    </w:p>
    <w:p w:rsidR="00AB16B8" w:rsidRPr="0065329C" w:rsidRDefault="00AB16B8" w:rsidP="002F6749">
      <w:pPr>
        <w:numPr>
          <w:ilvl w:val="0"/>
          <w:numId w:val="7"/>
        </w:numPr>
        <w:shd w:val="clear" w:color="auto" w:fill="FFFFFF"/>
        <w:tabs>
          <w:tab w:val="clear" w:pos="567"/>
          <w:tab w:val="num" w:pos="880"/>
        </w:tabs>
        <w:spacing w:before="0" w:after="0" w:line="360" w:lineRule="auto"/>
        <w:ind w:left="880" w:hanging="220"/>
        <w:jc w:val="both"/>
        <w:outlineLvl w:val="1"/>
        <w:rPr>
          <w:rFonts w:ascii="Calibri" w:hAnsi="Calibri" w:cs="Calibri"/>
          <w:color w:val="000000"/>
        </w:rPr>
      </w:pPr>
      <w:proofErr w:type="spellStart"/>
      <w:r w:rsidRPr="0065329C">
        <w:rPr>
          <w:rFonts w:ascii="Calibri" w:hAnsi="Calibri" w:cs="Calibri"/>
          <w:color w:val="000000"/>
        </w:rPr>
        <w:t>přespárování</w:t>
      </w:r>
      <w:proofErr w:type="spellEnd"/>
      <w:r w:rsidRPr="0065329C">
        <w:rPr>
          <w:rFonts w:ascii="Calibri" w:hAnsi="Calibri" w:cs="Calibri"/>
          <w:color w:val="000000"/>
        </w:rPr>
        <w:t xml:space="preserve"> </w:t>
      </w:r>
      <w:proofErr w:type="spellStart"/>
      <w:r w:rsidRPr="0065329C">
        <w:rPr>
          <w:rFonts w:ascii="Calibri" w:hAnsi="Calibri" w:cs="Calibri"/>
          <w:color w:val="000000"/>
        </w:rPr>
        <w:t>spar</w:t>
      </w:r>
      <w:proofErr w:type="spellEnd"/>
    </w:p>
    <w:p w:rsidR="00AB16B8" w:rsidRPr="0065329C" w:rsidRDefault="00AB16B8" w:rsidP="000E661D">
      <w:pPr>
        <w:numPr>
          <w:ilvl w:val="0"/>
          <w:numId w:val="7"/>
        </w:numPr>
        <w:shd w:val="clear" w:color="auto" w:fill="FFFFFF"/>
        <w:tabs>
          <w:tab w:val="clear" w:pos="567"/>
          <w:tab w:val="num" w:pos="880"/>
        </w:tabs>
        <w:spacing w:before="0" w:after="0" w:line="360" w:lineRule="auto"/>
        <w:ind w:left="880" w:hanging="220"/>
        <w:jc w:val="both"/>
        <w:outlineLvl w:val="1"/>
        <w:rPr>
          <w:rFonts w:ascii="Calibri" w:hAnsi="Calibri" w:cs="Calibri"/>
          <w:color w:val="000000"/>
        </w:rPr>
      </w:pPr>
      <w:r w:rsidRPr="0065329C">
        <w:rPr>
          <w:rFonts w:ascii="Calibri" w:hAnsi="Calibri" w:cs="Calibri"/>
          <w:color w:val="000000"/>
        </w:rPr>
        <w:t>finální úprava povrchu (= nátěry, omítky, tapety, keramické obklady) – je zakázáno používat všechny prvky obsahující vápno, vodní sklo a silikáty</w:t>
      </w:r>
    </w:p>
    <w:p w:rsidR="00AB16B8" w:rsidRDefault="00B20BDE" w:rsidP="0065329C">
      <w:pPr>
        <w:pStyle w:val="Odstavecseseznamem"/>
        <w:spacing w:line="360" w:lineRule="auto"/>
        <w:ind w:left="0" w:firstLine="708"/>
        <w:jc w:val="both"/>
        <w:rPr>
          <w:color w:val="000000"/>
        </w:rPr>
      </w:pPr>
      <w:r w:rsidRPr="00D92BFA">
        <w:rPr>
          <w:color w:val="000000"/>
        </w:rPr>
        <w:lastRenderedPageBreak/>
        <w:pict>
          <v:shape id="_x0000_i1026" type="#_x0000_t75" style="width:418.5pt;height:195pt">
            <v:imagedata r:id="rId10" o:title="" cropbottom="3736f" cropright="112f"/>
          </v:shape>
        </w:pict>
      </w:r>
    </w:p>
    <w:p w:rsidR="00AB16B8" w:rsidRPr="0065329C" w:rsidRDefault="00AB16B8" w:rsidP="0065329C">
      <w:pPr>
        <w:pStyle w:val="Odstavecseseznamem"/>
        <w:spacing w:line="360" w:lineRule="auto"/>
        <w:ind w:left="0" w:firstLine="708"/>
        <w:jc w:val="both"/>
      </w:pPr>
      <w:r w:rsidRPr="00AB1830">
        <w:t>Obrázek [</w:t>
      </w:r>
      <w:r>
        <w:t>2</w:t>
      </w:r>
      <w:r w:rsidRPr="00AB1830">
        <w:t xml:space="preserve">]: </w:t>
      </w:r>
      <w:r>
        <w:t>Řez příčkou kotvenou na CW profily a na dřevěné profily</w:t>
      </w:r>
    </w:p>
    <w:p w:rsidR="00AB16B8" w:rsidRPr="0065329C" w:rsidRDefault="00AB16B8" w:rsidP="0065329C">
      <w:pPr>
        <w:spacing w:before="0" w:after="0" w:line="360" w:lineRule="auto"/>
        <w:ind w:left="363"/>
        <w:jc w:val="both"/>
        <w:rPr>
          <w:rFonts w:ascii="Calibri" w:hAnsi="Calibri" w:cs="Calibri"/>
        </w:rPr>
      </w:pPr>
    </w:p>
    <w:p w:rsidR="00AB16B8" w:rsidRPr="0065329C" w:rsidRDefault="00AB16B8" w:rsidP="0065329C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65329C">
        <w:rPr>
          <w:rFonts w:ascii="Calibri" w:hAnsi="Calibri" w:cs="Calibri"/>
          <w:b/>
          <w:bCs/>
        </w:rPr>
        <w:t xml:space="preserve">Napište, co víte o využití sklobetonových příček a popište způsob provádění. Zakreslete ji </w:t>
      </w:r>
      <w:r w:rsidR="00B20BDE">
        <w:rPr>
          <w:rFonts w:ascii="Calibri" w:hAnsi="Calibri" w:cs="Calibri"/>
          <w:b/>
          <w:bCs/>
        </w:rPr>
        <w:br/>
      </w:r>
      <w:r w:rsidRPr="0065329C">
        <w:rPr>
          <w:rFonts w:ascii="Calibri" w:hAnsi="Calibri" w:cs="Calibri"/>
          <w:b/>
          <w:bCs/>
        </w:rPr>
        <w:t xml:space="preserve">na schematickém řezu. </w:t>
      </w:r>
      <w:r w:rsidRPr="0065329C">
        <w:rPr>
          <w:rFonts w:ascii="Calibri" w:hAnsi="Calibri" w:cs="Calibri"/>
          <w:b/>
          <w:bCs/>
          <w:i/>
          <w:iCs/>
        </w:rPr>
        <w:t>(6 bodů)</w:t>
      </w:r>
    </w:p>
    <w:p w:rsidR="00AB16B8" w:rsidRPr="0065329C" w:rsidRDefault="00AB16B8" w:rsidP="0065329C">
      <w:pPr>
        <w:pStyle w:val="Odstavecseseznamem"/>
        <w:spacing w:line="360" w:lineRule="auto"/>
        <w:ind w:left="0" w:firstLine="708"/>
        <w:jc w:val="both"/>
      </w:pPr>
      <w:r w:rsidRPr="0065329C">
        <w:t>Řešení:</w:t>
      </w:r>
    </w:p>
    <w:p w:rsidR="00AB16B8" w:rsidRDefault="00AB16B8" w:rsidP="002F6749">
      <w:pPr>
        <w:numPr>
          <w:ilvl w:val="2"/>
          <w:numId w:val="10"/>
        </w:numPr>
        <w:shd w:val="clear" w:color="auto" w:fill="FFFFFF"/>
        <w:tabs>
          <w:tab w:val="clear" w:pos="2160"/>
          <w:tab w:val="num" w:pos="1210"/>
        </w:tabs>
        <w:spacing w:before="0" w:after="0" w:line="360" w:lineRule="auto"/>
        <w:ind w:left="1213" w:hanging="442"/>
        <w:jc w:val="both"/>
        <w:rPr>
          <w:rFonts w:ascii="Calibri" w:hAnsi="Calibri" w:cs="Calibri"/>
          <w:color w:val="000000"/>
        </w:rPr>
      </w:pPr>
      <w:r w:rsidRPr="00FF1FB2">
        <w:rPr>
          <w:rFonts w:ascii="Calibri" w:hAnsi="Calibri" w:cs="Calibri"/>
          <w:color w:val="000000"/>
        </w:rPr>
        <w:t xml:space="preserve">ze skleněných tvárnic </w:t>
      </w:r>
    </w:p>
    <w:p w:rsidR="00AB16B8" w:rsidRPr="00FF1FB2" w:rsidRDefault="00AB16B8" w:rsidP="002F6749">
      <w:pPr>
        <w:numPr>
          <w:ilvl w:val="2"/>
          <w:numId w:val="10"/>
        </w:numPr>
        <w:shd w:val="clear" w:color="auto" w:fill="FFFFFF"/>
        <w:tabs>
          <w:tab w:val="clear" w:pos="2160"/>
          <w:tab w:val="num" w:pos="1210"/>
        </w:tabs>
        <w:spacing w:before="0" w:after="0" w:line="360" w:lineRule="auto"/>
        <w:ind w:left="1213" w:hanging="442"/>
        <w:jc w:val="both"/>
        <w:rPr>
          <w:rFonts w:ascii="Calibri" w:hAnsi="Calibri" w:cs="Calibri"/>
          <w:color w:val="000000"/>
        </w:rPr>
      </w:pPr>
      <w:r w:rsidRPr="00FF1FB2">
        <w:rPr>
          <w:rFonts w:ascii="Calibri" w:hAnsi="Calibri" w:cs="Calibri"/>
          <w:color w:val="000000"/>
        </w:rPr>
        <w:t>kladou se do železobetonového rámu</w:t>
      </w:r>
      <w:r>
        <w:rPr>
          <w:rFonts w:ascii="Calibri" w:hAnsi="Calibri" w:cs="Calibri"/>
          <w:color w:val="000000"/>
        </w:rPr>
        <w:t xml:space="preserve">, do U profilů nebo rovné na </w:t>
      </w:r>
      <w:proofErr w:type="gramStart"/>
      <w:r>
        <w:rPr>
          <w:rFonts w:ascii="Calibri" w:hAnsi="Calibri" w:cs="Calibri"/>
          <w:color w:val="000000"/>
        </w:rPr>
        <w:t>lepící</w:t>
      </w:r>
      <w:proofErr w:type="gramEnd"/>
      <w:r>
        <w:rPr>
          <w:rFonts w:ascii="Calibri" w:hAnsi="Calibri" w:cs="Calibri"/>
          <w:color w:val="000000"/>
        </w:rPr>
        <w:t xml:space="preserve"> pásku</w:t>
      </w:r>
    </w:p>
    <w:p w:rsidR="00AB16B8" w:rsidRPr="00FF1FB2" w:rsidRDefault="00AB16B8" w:rsidP="002F6749">
      <w:pPr>
        <w:numPr>
          <w:ilvl w:val="2"/>
          <w:numId w:val="10"/>
        </w:numPr>
        <w:shd w:val="clear" w:color="auto" w:fill="FFFFFF"/>
        <w:tabs>
          <w:tab w:val="clear" w:pos="2160"/>
          <w:tab w:val="num" w:pos="1210"/>
        </w:tabs>
        <w:spacing w:before="0" w:after="0" w:line="360" w:lineRule="auto"/>
        <w:ind w:left="1213" w:hanging="442"/>
        <w:jc w:val="both"/>
        <w:rPr>
          <w:rFonts w:ascii="Calibri" w:hAnsi="Calibri" w:cs="Calibri"/>
          <w:color w:val="000000"/>
        </w:rPr>
      </w:pPr>
      <w:r w:rsidRPr="00FF1FB2">
        <w:rPr>
          <w:rFonts w:ascii="Calibri" w:hAnsi="Calibri" w:cs="Calibri"/>
          <w:color w:val="000000"/>
        </w:rPr>
        <w:t>musíme věnovat zvýšenou pozornost na deformace (možnost popraskání tvarovek), proto příčku provádíme až po ukončení sedání objektu</w:t>
      </w:r>
    </w:p>
    <w:p w:rsidR="00AB16B8" w:rsidRPr="00FF1FB2" w:rsidRDefault="00AB16B8" w:rsidP="002F6749">
      <w:pPr>
        <w:numPr>
          <w:ilvl w:val="2"/>
          <w:numId w:val="10"/>
        </w:numPr>
        <w:shd w:val="clear" w:color="auto" w:fill="FFFFFF"/>
        <w:tabs>
          <w:tab w:val="clear" w:pos="2160"/>
          <w:tab w:val="num" w:pos="1210"/>
        </w:tabs>
        <w:spacing w:before="0" w:after="0" w:line="360" w:lineRule="auto"/>
        <w:ind w:left="1213" w:hanging="442"/>
        <w:jc w:val="both"/>
        <w:rPr>
          <w:rFonts w:ascii="Calibri" w:hAnsi="Calibri" w:cs="Calibri"/>
          <w:color w:val="000000"/>
        </w:rPr>
      </w:pPr>
      <w:r w:rsidRPr="00FF1FB2">
        <w:rPr>
          <w:rFonts w:ascii="Calibri" w:hAnsi="Calibri" w:cs="Calibri"/>
          <w:color w:val="000000"/>
        </w:rPr>
        <w:t>používají se v občanské a průmyslové výstavbě a to tam, kde potřebujeme oddělit jednotlivé prostory, avšak chceme zachovat prostup světla</w:t>
      </w:r>
    </w:p>
    <w:p w:rsidR="00AB16B8" w:rsidRPr="00FF1FB2" w:rsidRDefault="00AB16B8" w:rsidP="002F6749">
      <w:pPr>
        <w:numPr>
          <w:ilvl w:val="2"/>
          <w:numId w:val="10"/>
        </w:numPr>
        <w:shd w:val="clear" w:color="auto" w:fill="FFFFFF"/>
        <w:tabs>
          <w:tab w:val="clear" w:pos="2160"/>
          <w:tab w:val="num" w:pos="1210"/>
        </w:tabs>
        <w:spacing w:before="0" w:after="0" w:line="360" w:lineRule="auto"/>
        <w:ind w:left="1213" w:hanging="442"/>
        <w:jc w:val="both"/>
        <w:rPr>
          <w:rFonts w:ascii="Calibri" w:hAnsi="Calibri" w:cs="Calibri"/>
          <w:color w:val="000000"/>
        </w:rPr>
      </w:pPr>
      <w:r w:rsidRPr="00FF1FB2">
        <w:rPr>
          <w:rFonts w:ascii="Calibri" w:hAnsi="Calibri" w:cs="Calibri"/>
          <w:color w:val="000000"/>
        </w:rPr>
        <w:t>kromě celých sklobetonových příček je možné navrhnout i prosvětlovací pásy</w:t>
      </w:r>
    </w:p>
    <w:p w:rsidR="00AB16B8" w:rsidRPr="00FF1FB2" w:rsidRDefault="00AB16B8" w:rsidP="002F6749">
      <w:pPr>
        <w:numPr>
          <w:ilvl w:val="2"/>
          <w:numId w:val="10"/>
        </w:numPr>
        <w:shd w:val="clear" w:color="auto" w:fill="FFFFFF"/>
        <w:tabs>
          <w:tab w:val="clear" w:pos="2160"/>
          <w:tab w:val="num" w:pos="1210"/>
        </w:tabs>
        <w:spacing w:before="0" w:after="0" w:line="360" w:lineRule="auto"/>
        <w:ind w:left="1213" w:hanging="442"/>
        <w:jc w:val="both"/>
        <w:rPr>
          <w:rFonts w:ascii="Calibri" w:hAnsi="Calibri" w:cs="Calibri"/>
          <w:color w:val="000000"/>
        </w:rPr>
      </w:pPr>
      <w:r w:rsidRPr="00FF1FB2">
        <w:rPr>
          <w:rFonts w:ascii="Calibri" w:hAnsi="Calibri" w:cs="Calibri"/>
          <w:color w:val="000000"/>
        </w:rPr>
        <w:t>při výšce příčky nad 3 m musíme provést ŽB rámeček, který rozdělí příčku po výšce</w:t>
      </w:r>
    </w:p>
    <w:p w:rsidR="00AB16B8" w:rsidRPr="00FF1FB2" w:rsidRDefault="00AB16B8" w:rsidP="002F6749">
      <w:pPr>
        <w:numPr>
          <w:ilvl w:val="2"/>
          <w:numId w:val="10"/>
        </w:numPr>
        <w:shd w:val="clear" w:color="auto" w:fill="FFFFFF"/>
        <w:tabs>
          <w:tab w:val="clear" w:pos="2160"/>
          <w:tab w:val="num" w:pos="1210"/>
        </w:tabs>
        <w:spacing w:before="0" w:after="0" w:line="360" w:lineRule="auto"/>
        <w:ind w:left="1213" w:hanging="442"/>
        <w:jc w:val="both"/>
        <w:rPr>
          <w:rFonts w:ascii="Calibri" w:hAnsi="Calibri" w:cs="Calibri"/>
          <w:color w:val="000000"/>
        </w:rPr>
      </w:pPr>
      <w:r w:rsidRPr="00FF1FB2">
        <w:rPr>
          <w:rFonts w:ascii="Calibri" w:hAnsi="Calibri" w:cs="Calibri"/>
          <w:color w:val="000000"/>
        </w:rPr>
        <w:t>velké příčky musíme rozdělit na dilatační celky o max. ploše 12 m</w:t>
      </w:r>
      <w:r w:rsidRPr="00FF1FB2">
        <w:rPr>
          <w:rFonts w:ascii="Calibri" w:hAnsi="Calibri" w:cs="Calibri"/>
          <w:color w:val="000000"/>
          <w:vertAlign w:val="superscript"/>
        </w:rPr>
        <w:t>2</w:t>
      </w:r>
    </w:p>
    <w:p w:rsidR="00AB16B8" w:rsidRPr="00FF1FB2" w:rsidRDefault="00AB16B8" w:rsidP="002F6749">
      <w:pPr>
        <w:numPr>
          <w:ilvl w:val="2"/>
          <w:numId w:val="10"/>
        </w:numPr>
        <w:shd w:val="clear" w:color="auto" w:fill="FFFFFF"/>
        <w:tabs>
          <w:tab w:val="clear" w:pos="2160"/>
          <w:tab w:val="num" w:pos="1210"/>
        </w:tabs>
        <w:spacing w:before="0" w:after="0" w:line="360" w:lineRule="auto"/>
        <w:ind w:left="1213" w:hanging="442"/>
        <w:jc w:val="both"/>
        <w:rPr>
          <w:rFonts w:ascii="Calibri" w:hAnsi="Calibri" w:cs="Calibri"/>
          <w:color w:val="000000"/>
        </w:rPr>
      </w:pPr>
      <w:r w:rsidRPr="00FF1FB2">
        <w:rPr>
          <w:rFonts w:ascii="Calibri" w:hAnsi="Calibri" w:cs="Calibri"/>
          <w:color w:val="000000"/>
        </w:rPr>
        <w:t>u příček větších než 6 m</w:t>
      </w:r>
      <w:r w:rsidRPr="00FF1FB2">
        <w:rPr>
          <w:rFonts w:ascii="Calibri" w:hAnsi="Calibri" w:cs="Calibri"/>
          <w:color w:val="000000"/>
          <w:vertAlign w:val="superscript"/>
        </w:rPr>
        <w:t>2</w:t>
      </w:r>
      <w:r w:rsidRPr="00FF1FB2">
        <w:rPr>
          <w:rFonts w:ascii="Calibri" w:hAnsi="Calibri" w:cs="Calibri"/>
          <w:color w:val="000000"/>
        </w:rPr>
        <w:t xml:space="preserve"> se doporučuje obvodový rám uložit do drážky hluboké nejméně </w:t>
      </w:r>
      <w:r w:rsidR="00B20BDE">
        <w:rPr>
          <w:rFonts w:ascii="Calibri" w:hAnsi="Calibri" w:cs="Calibri"/>
          <w:color w:val="000000"/>
        </w:rPr>
        <w:br/>
      </w:r>
      <w:r w:rsidRPr="00FF1FB2">
        <w:rPr>
          <w:rFonts w:ascii="Calibri" w:hAnsi="Calibri" w:cs="Calibri"/>
          <w:color w:val="000000"/>
        </w:rPr>
        <w:t xml:space="preserve">50 mm a alespoň o 10 mm širší, než </w:t>
      </w:r>
      <w:r>
        <w:rPr>
          <w:rFonts w:ascii="Calibri" w:hAnsi="Calibri" w:cs="Calibri"/>
          <w:color w:val="000000"/>
        </w:rPr>
        <w:t>je tloušťka skleněné stěnovky; n</w:t>
      </w:r>
      <w:r w:rsidRPr="00FF1FB2">
        <w:rPr>
          <w:rFonts w:ascii="Calibri" w:hAnsi="Calibri" w:cs="Calibri"/>
          <w:color w:val="000000"/>
        </w:rPr>
        <w:t>a dno drážky se vloží pružná dilatační vložka a po stranách drážky</w:t>
      </w:r>
      <w:r>
        <w:rPr>
          <w:rFonts w:ascii="Calibri" w:hAnsi="Calibri" w:cs="Calibri"/>
          <w:color w:val="000000"/>
        </w:rPr>
        <w:t xml:space="preserve"> oddělující nepískovaná lepenka</w:t>
      </w:r>
    </w:p>
    <w:p w:rsidR="00AB16B8" w:rsidRDefault="00B20BDE" w:rsidP="00FF1FB2">
      <w:pPr>
        <w:shd w:val="clear" w:color="auto" w:fill="FFFFFF"/>
        <w:tabs>
          <w:tab w:val="num" w:pos="1210"/>
        </w:tabs>
        <w:ind w:left="1210" w:hanging="440"/>
        <w:jc w:val="both"/>
        <w:rPr>
          <w:rFonts w:ascii="Calibri" w:hAnsi="Calibri" w:cs="Calibri"/>
          <w:color w:val="000000"/>
        </w:rPr>
      </w:pPr>
      <w:r w:rsidRPr="00D92BFA">
        <w:rPr>
          <w:rFonts w:ascii="Calibri" w:hAnsi="Calibri" w:cs="Calibri"/>
          <w:color w:val="000000"/>
        </w:rPr>
        <w:pict>
          <v:shape id="_x0000_i1027" type="#_x0000_t75" alt="Úprava sklobetonové příčky u ostění s drážkou" style="width:225pt;height:124.5pt">
            <v:imagedata r:id="rId11" r:href="rId12"/>
          </v:shape>
        </w:pict>
      </w:r>
    </w:p>
    <w:p w:rsidR="00AB16B8" w:rsidRPr="00FF1FB2" w:rsidRDefault="00AB16B8" w:rsidP="000E661D">
      <w:pPr>
        <w:shd w:val="clear" w:color="auto" w:fill="FFFFFF"/>
        <w:tabs>
          <w:tab w:val="num" w:pos="770"/>
        </w:tabs>
        <w:ind w:left="880"/>
        <w:jc w:val="both"/>
        <w:rPr>
          <w:rFonts w:ascii="Calibri" w:hAnsi="Calibri" w:cs="Calibri"/>
          <w:color w:val="000000"/>
        </w:rPr>
      </w:pPr>
      <w:r w:rsidRPr="002F6749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3</w:t>
      </w:r>
      <w:r w:rsidRPr="002F6749">
        <w:rPr>
          <w:rFonts w:ascii="Calibri" w:hAnsi="Calibri" w:cs="Calibri"/>
        </w:rPr>
        <w:t>]:</w:t>
      </w:r>
      <w:r w:rsidRPr="00AB1830">
        <w:rPr>
          <w:rFonts w:ascii="Calibri" w:hAnsi="Calibri" w:cs="Calibri"/>
        </w:rPr>
        <w:t xml:space="preserve"> </w:t>
      </w:r>
      <w:r w:rsidRPr="00FF1FB2">
        <w:rPr>
          <w:rFonts w:ascii="Calibri" w:hAnsi="Calibri" w:cs="Calibri"/>
          <w:color w:val="000000"/>
        </w:rPr>
        <w:t xml:space="preserve">Úprava sklobetonové příčky u ostění s drážkou (1 </w:t>
      </w:r>
      <w:r>
        <w:rPr>
          <w:rFonts w:ascii="Calibri" w:hAnsi="Calibri" w:cs="Calibri"/>
          <w:color w:val="000000"/>
        </w:rPr>
        <w:t xml:space="preserve">- spára s výztuží, 2 </w:t>
      </w:r>
      <w:r w:rsidR="00B20BDE" w:rsidRPr="0065329C">
        <w:rPr>
          <w:rFonts w:ascii="Calibri" w:hAnsi="Calibri" w:cs="Calibri"/>
          <w:color w:val="000000"/>
        </w:rPr>
        <w:t>-</w:t>
      </w:r>
      <w:r>
        <w:rPr>
          <w:rFonts w:ascii="Calibri" w:hAnsi="Calibri" w:cs="Calibri"/>
          <w:color w:val="000000"/>
        </w:rPr>
        <w:t xml:space="preserve">skleněná </w:t>
      </w:r>
      <w:r w:rsidRPr="00FF1FB2">
        <w:rPr>
          <w:rFonts w:ascii="Calibri" w:hAnsi="Calibri" w:cs="Calibri"/>
          <w:color w:val="000000"/>
        </w:rPr>
        <w:t>tvarovka, 3 - vodorovná výztuž, 4 - betonový rám, 5 - omítka, 6 - lepenka)</w:t>
      </w:r>
    </w:p>
    <w:p w:rsidR="00AB16B8" w:rsidRPr="0065329C" w:rsidRDefault="00AB16B8" w:rsidP="00FF1FB2">
      <w:pPr>
        <w:shd w:val="clear" w:color="auto" w:fill="FFFFFF"/>
        <w:spacing w:before="100" w:beforeAutospacing="1" w:after="100" w:afterAutospacing="1"/>
        <w:ind w:left="770"/>
        <w:jc w:val="both"/>
        <w:rPr>
          <w:rFonts w:ascii="Calibri" w:hAnsi="Calibri" w:cs="Calibri"/>
          <w:b/>
          <w:bCs/>
          <w:color w:val="000000"/>
        </w:rPr>
      </w:pPr>
      <w:r w:rsidRPr="00FF1FB2">
        <w:rPr>
          <w:rFonts w:ascii="Calibri" w:hAnsi="Calibri" w:cs="Calibri"/>
          <w:b/>
          <w:bCs/>
          <w:color w:val="000000"/>
          <w:u w:val="single"/>
        </w:rPr>
        <w:t>Postup provádění</w:t>
      </w:r>
      <w:r w:rsidRPr="00FF1FB2">
        <w:rPr>
          <w:rFonts w:ascii="Calibri" w:hAnsi="Calibri" w:cs="Calibri"/>
          <w:b/>
          <w:bCs/>
          <w:color w:val="000000"/>
        </w:rPr>
        <w:t>:</w:t>
      </w:r>
    </w:p>
    <w:p w:rsidR="00AB16B8" w:rsidRPr="002F6749" w:rsidRDefault="00AB16B8" w:rsidP="002F6749">
      <w:pPr>
        <w:numPr>
          <w:ilvl w:val="0"/>
          <w:numId w:val="10"/>
        </w:numPr>
        <w:shd w:val="clear" w:color="auto" w:fill="FFFFFF"/>
        <w:tabs>
          <w:tab w:val="num" w:pos="1210"/>
        </w:tabs>
        <w:spacing w:before="0" w:after="0" w:line="360" w:lineRule="auto"/>
        <w:ind w:left="1213" w:hanging="442"/>
        <w:jc w:val="both"/>
        <w:rPr>
          <w:rFonts w:ascii="Calibri" w:hAnsi="Calibri" w:cs="Calibri"/>
          <w:color w:val="000000"/>
        </w:rPr>
      </w:pPr>
      <w:r w:rsidRPr="002F6749">
        <w:rPr>
          <w:rFonts w:ascii="Calibri" w:hAnsi="Calibri" w:cs="Calibri"/>
          <w:color w:val="000000"/>
        </w:rPr>
        <w:t xml:space="preserve">postavíme jednostranné bednění </w:t>
      </w:r>
    </w:p>
    <w:p w:rsidR="00AB16B8" w:rsidRPr="002F6749" w:rsidRDefault="00AB16B8" w:rsidP="002F6749">
      <w:pPr>
        <w:numPr>
          <w:ilvl w:val="0"/>
          <w:numId w:val="10"/>
        </w:numPr>
        <w:shd w:val="clear" w:color="auto" w:fill="FFFFFF"/>
        <w:tabs>
          <w:tab w:val="num" w:pos="1210"/>
        </w:tabs>
        <w:spacing w:before="0" w:after="0" w:line="360" w:lineRule="auto"/>
        <w:ind w:left="1213" w:hanging="442"/>
        <w:jc w:val="both"/>
        <w:rPr>
          <w:rFonts w:ascii="Calibri" w:hAnsi="Calibri" w:cs="Calibri"/>
          <w:color w:val="000000"/>
        </w:rPr>
      </w:pPr>
      <w:r w:rsidRPr="002F6749">
        <w:rPr>
          <w:rFonts w:ascii="Calibri" w:hAnsi="Calibri" w:cs="Calibri"/>
          <w:color w:val="000000"/>
        </w:rPr>
        <w:t xml:space="preserve">připravíme výztuž dolního spodního rámu a přichytíme k němu výztuž svislých rámů </w:t>
      </w:r>
    </w:p>
    <w:p w:rsidR="00AB16B8" w:rsidRPr="002F6749" w:rsidRDefault="00AB16B8" w:rsidP="002F6749">
      <w:pPr>
        <w:numPr>
          <w:ilvl w:val="0"/>
          <w:numId w:val="10"/>
        </w:numPr>
        <w:shd w:val="clear" w:color="auto" w:fill="FFFFFF"/>
        <w:tabs>
          <w:tab w:val="num" w:pos="1210"/>
        </w:tabs>
        <w:spacing w:before="0" w:after="0" w:line="360" w:lineRule="auto"/>
        <w:ind w:left="1213" w:hanging="442"/>
        <w:jc w:val="both"/>
        <w:rPr>
          <w:rFonts w:ascii="Calibri" w:hAnsi="Calibri" w:cs="Calibri"/>
          <w:color w:val="000000"/>
        </w:rPr>
      </w:pPr>
      <w:r w:rsidRPr="002F6749">
        <w:rPr>
          <w:rFonts w:ascii="Calibri" w:hAnsi="Calibri" w:cs="Calibri"/>
          <w:color w:val="000000"/>
        </w:rPr>
        <w:t xml:space="preserve">vybetonujeme spodní část rámu </w:t>
      </w:r>
    </w:p>
    <w:p w:rsidR="00AB16B8" w:rsidRPr="002F6749" w:rsidRDefault="00AB16B8" w:rsidP="002F6749">
      <w:pPr>
        <w:numPr>
          <w:ilvl w:val="0"/>
          <w:numId w:val="10"/>
        </w:numPr>
        <w:shd w:val="clear" w:color="auto" w:fill="FFFFFF"/>
        <w:tabs>
          <w:tab w:val="num" w:pos="1210"/>
        </w:tabs>
        <w:spacing w:before="0" w:after="0" w:line="360" w:lineRule="auto"/>
        <w:ind w:left="1213" w:hanging="442"/>
        <w:jc w:val="both"/>
        <w:rPr>
          <w:rFonts w:ascii="Calibri" w:hAnsi="Calibri" w:cs="Calibri"/>
          <w:color w:val="000000"/>
        </w:rPr>
      </w:pPr>
      <w:r w:rsidRPr="002F6749">
        <w:rPr>
          <w:rFonts w:ascii="Calibri" w:hAnsi="Calibri" w:cs="Calibri"/>
          <w:color w:val="000000"/>
        </w:rPr>
        <w:t xml:space="preserve">vyzdíváme příčku z tvárnic a doplňujeme vodorovnou výztuž, popřípadě svislou </w:t>
      </w:r>
    </w:p>
    <w:p w:rsidR="00AB16B8" w:rsidRPr="002F6749" w:rsidRDefault="00AB16B8" w:rsidP="002F6749">
      <w:pPr>
        <w:numPr>
          <w:ilvl w:val="0"/>
          <w:numId w:val="10"/>
        </w:numPr>
        <w:shd w:val="clear" w:color="auto" w:fill="FFFFFF"/>
        <w:tabs>
          <w:tab w:val="num" w:pos="1210"/>
        </w:tabs>
        <w:spacing w:before="0" w:after="0" w:line="360" w:lineRule="auto"/>
        <w:ind w:left="1213" w:hanging="442"/>
        <w:jc w:val="both"/>
        <w:rPr>
          <w:rFonts w:ascii="Calibri" w:hAnsi="Calibri" w:cs="Calibri"/>
          <w:color w:val="000000"/>
        </w:rPr>
      </w:pPr>
      <w:r w:rsidRPr="002F6749">
        <w:rPr>
          <w:rFonts w:ascii="Calibri" w:hAnsi="Calibri" w:cs="Calibri"/>
          <w:color w:val="000000"/>
        </w:rPr>
        <w:t>příčku ukončíme v dostatečné vzdálenosti od s</w:t>
      </w:r>
      <w:r>
        <w:rPr>
          <w:rFonts w:ascii="Calibri" w:hAnsi="Calibri" w:cs="Calibri"/>
          <w:color w:val="000000"/>
        </w:rPr>
        <w:t>tropní konstrukce, abychom mohli</w:t>
      </w:r>
      <w:r w:rsidRPr="002F6749">
        <w:rPr>
          <w:rFonts w:ascii="Calibri" w:hAnsi="Calibri" w:cs="Calibri"/>
          <w:color w:val="000000"/>
        </w:rPr>
        <w:t xml:space="preserve"> provést uložení výztuže a vybetonovat horní část rámu </w:t>
      </w:r>
    </w:p>
    <w:p w:rsidR="00AB16B8" w:rsidRPr="002F6749" w:rsidRDefault="00AB16B8" w:rsidP="002F6749">
      <w:pPr>
        <w:numPr>
          <w:ilvl w:val="0"/>
          <w:numId w:val="10"/>
        </w:numPr>
        <w:shd w:val="clear" w:color="auto" w:fill="FFFFFF"/>
        <w:tabs>
          <w:tab w:val="num" w:pos="1210"/>
        </w:tabs>
        <w:spacing w:before="0" w:after="0" w:line="360" w:lineRule="auto"/>
        <w:ind w:left="1213" w:hanging="442"/>
        <w:jc w:val="both"/>
        <w:rPr>
          <w:rFonts w:ascii="Calibri" w:hAnsi="Calibri" w:cs="Calibri"/>
          <w:color w:val="000000"/>
        </w:rPr>
      </w:pPr>
      <w:r w:rsidRPr="002F6749">
        <w:rPr>
          <w:rFonts w:ascii="Calibri" w:hAnsi="Calibri" w:cs="Calibri"/>
          <w:color w:val="000000"/>
        </w:rPr>
        <w:t xml:space="preserve">ihned po dokončení příčky se musí vyspárovat a umýt </w:t>
      </w:r>
    </w:p>
    <w:p w:rsidR="00AB16B8" w:rsidRPr="002F6749" w:rsidRDefault="00AB16B8" w:rsidP="002F6749">
      <w:pPr>
        <w:numPr>
          <w:ilvl w:val="2"/>
          <w:numId w:val="10"/>
        </w:numPr>
        <w:shd w:val="clear" w:color="auto" w:fill="FFFFFF"/>
        <w:tabs>
          <w:tab w:val="clear" w:pos="2160"/>
          <w:tab w:val="num" w:pos="1210"/>
        </w:tabs>
        <w:spacing w:before="0" w:after="0" w:line="360" w:lineRule="auto"/>
        <w:ind w:left="1213" w:hanging="442"/>
        <w:jc w:val="both"/>
        <w:rPr>
          <w:rFonts w:ascii="Calibri" w:hAnsi="Calibri" w:cs="Calibri"/>
          <w:color w:val="000000"/>
        </w:rPr>
      </w:pPr>
      <w:r w:rsidRPr="002F6749">
        <w:rPr>
          <w:rFonts w:ascii="Calibri" w:hAnsi="Calibri" w:cs="Calibri"/>
          <w:color w:val="000000"/>
        </w:rPr>
        <w:t>kde nelze vytvořit obvodovou drážku, osadí se ocelový nosník tvaru U</w:t>
      </w:r>
    </w:p>
    <w:p w:rsidR="00AB16B8" w:rsidRPr="002F6749" w:rsidRDefault="00AB16B8" w:rsidP="002F6749">
      <w:pPr>
        <w:numPr>
          <w:ilvl w:val="2"/>
          <w:numId w:val="10"/>
        </w:numPr>
        <w:shd w:val="clear" w:color="auto" w:fill="FFFFFF"/>
        <w:tabs>
          <w:tab w:val="clear" w:pos="2160"/>
          <w:tab w:val="num" w:pos="1210"/>
        </w:tabs>
        <w:spacing w:before="0" w:after="0" w:line="360" w:lineRule="auto"/>
        <w:ind w:left="1213" w:hanging="442"/>
        <w:jc w:val="both"/>
        <w:rPr>
          <w:rFonts w:ascii="Calibri" w:hAnsi="Calibri" w:cs="Calibri"/>
          <w:color w:val="000000"/>
        </w:rPr>
      </w:pPr>
      <w:r w:rsidRPr="002F6749">
        <w:rPr>
          <w:rFonts w:ascii="Calibri" w:hAnsi="Calibri" w:cs="Calibri"/>
          <w:color w:val="000000"/>
        </w:rPr>
        <w:t xml:space="preserve">u vyšších a delších příček se do ložných a styčných spár vkládá výztuž z páskové oceli </w:t>
      </w:r>
      <w:r w:rsidR="00B20BDE">
        <w:rPr>
          <w:rFonts w:ascii="Calibri" w:hAnsi="Calibri" w:cs="Calibri"/>
          <w:color w:val="000000"/>
        </w:rPr>
        <w:br/>
      </w:r>
      <w:r w:rsidRPr="002F6749">
        <w:rPr>
          <w:rFonts w:ascii="Calibri" w:hAnsi="Calibri" w:cs="Calibri"/>
          <w:color w:val="000000"/>
        </w:rPr>
        <w:t>150/ 0,7 mm nebo z kruhové oceli průměru 5 mm</w:t>
      </w:r>
    </w:p>
    <w:p w:rsidR="00AB16B8" w:rsidRPr="002F6749" w:rsidRDefault="00B20BDE" w:rsidP="002F6749">
      <w:pPr>
        <w:numPr>
          <w:ilvl w:val="2"/>
          <w:numId w:val="10"/>
        </w:numPr>
        <w:shd w:val="clear" w:color="auto" w:fill="FFFFFF"/>
        <w:tabs>
          <w:tab w:val="clear" w:pos="2160"/>
          <w:tab w:val="num" w:pos="1210"/>
        </w:tabs>
        <w:spacing w:before="0" w:after="0" w:line="360" w:lineRule="auto"/>
        <w:ind w:left="1213" w:hanging="442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spáry mají tloušťku cca 6 mm</w:t>
      </w:r>
    </w:p>
    <w:p w:rsidR="00AB16B8" w:rsidRPr="0065329C" w:rsidRDefault="00AB16B8" w:rsidP="002F6749">
      <w:pPr>
        <w:spacing w:before="0" w:after="0" w:line="360" w:lineRule="auto"/>
        <w:jc w:val="both"/>
        <w:rPr>
          <w:rFonts w:ascii="Calibri" w:hAnsi="Calibri" w:cs="Calibri"/>
          <w:b/>
          <w:bCs/>
        </w:rPr>
      </w:pPr>
    </w:p>
    <w:p w:rsidR="00AB16B8" w:rsidRPr="0065329C" w:rsidRDefault="00AB16B8" w:rsidP="0065329C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65329C">
        <w:rPr>
          <w:rFonts w:ascii="Calibri" w:hAnsi="Calibri" w:cs="Calibri"/>
          <w:b/>
          <w:bCs/>
        </w:rPr>
        <w:t xml:space="preserve">Popište, jaká pravidla musíme dodržet při vyzdívání zděné příčky. </w:t>
      </w:r>
      <w:r w:rsidRPr="0065329C">
        <w:rPr>
          <w:rFonts w:ascii="Calibri" w:hAnsi="Calibri" w:cs="Calibri"/>
          <w:b/>
          <w:bCs/>
          <w:i/>
          <w:iCs/>
        </w:rPr>
        <w:t>(4 body)</w:t>
      </w:r>
    </w:p>
    <w:p w:rsidR="00AB16B8" w:rsidRPr="0065329C" w:rsidRDefault="00AB16B8" w:rsidP="0065329C">
      <w:pPr>
        <w:pStyle w:val="Odstavecseseznamem"/>
        <w:spacing w:line="360" w:lineRule="auto"/>
        <w:ind w:left="0" w:firstLine="708"/>
        <w:jc w:val="both"/>
      </w:pPr>
      <w:r w:rsidRPr="0065329C">
        <w:t>Řešení:</w:t>
      </w:r>
    </w:p>
    <w:p w:rsidR="00AB16B8" w:rsidRPr="002F6749" w:rsidRDefault="00AB16B8" w:rsidP="002F6749">
      <w:pPr>
        <w:numPr>
          <w:ilvl w:val="0"/>
          <w:numId w:val="11"/>
        </w:numPr>
        <w:shd w:val="clear" w:color="auto" w:fill="FFFFFF"/>
        <w:tabs>
          <w:tab w:val="clear" w:pos="567"/>
          <w:tab w:val="num" w:pos="990"/>
        </w:tabs>
        <w:spacing w:before="0" w:after="0" w:line="360" w:lineRule="auto"/>
        <w:ind w:firstLine="93"/>
        <w:jc w:val="both"/>
        <w:rPr>
          <w:rFonts w:ascii="Calibri" w:hAnsi="Calibri" w:cs="Calibri"/>
          <w:color w:val="000000"/>
        </w:rPr>
      </w:pPr>
      <w:r w:rsidRPr="002F6749">
        <w:rPr>
          <w:rFonts w:ascii="Calibri" w:hAnsi="Calibri" w:cs="Calibri"/>
          <w:color w:val="000000"/>
        </w:rPr>
        <w:t>Příčky se vyzdívají po provedení všech nosných k</w:t>
      </w:r>
      <w:r w:rsidR="00B20BDE">
        <w:rPr>
          <w:rFonts w:ascii="Calibri" w:hAnsi="Calibri" w:cs="Calibri"/>
          <w:color w:val="000000"/>
        </w:rPr>
        <w:t>onstruk</w:t>
      </w:r>
      <w:r w:rsidRPr="002F6749">
        <w:rPr>
          <w:rFonts w:ascii="Calibri" w:hAnsi="Calibri" w:cs="Calibri"/>
          <w:color w:val="000000"/>
        </w:rPr>
        <w:t>cí včetně střechy a střešního pláště.</w:t>
      </w:r>
    </w:p>
    <w:p w:rsidR="00AB16B8" w:rsidRPr="002F6749" w:rsidRDefault="00AB16B8" w:rsidP="002F6749">
      <w:pPr>
        <w:shd w:val="clear" w:color="auto" w:fill="FFFFFF"/>
        <w:spacing w:before="0" w:after="0" w:line="360" w:lineRule="auto"/>
        <w:ind w:left="567"/>
        <w:jc w:val="both"/>
        <w:rPr>
          <w:rFonts w:ascii="Calibri" w:hAnsi="Calibri" w:cs="Calibri"/>
          <w:b/>
          <w:bCs/>
          <w:color w:val="000000"/>
        </w:rPr>
      </w:pPr>
      <w:r w:rsidRPr="002F6749">
        <w:rPr>
          <w:rFonts w:ascii="Calibri" w:hAnsi="Calibri" w:cs="Calibri"/>
          <w:b/>
          <w:bCs/>
          <w:color w:val="000000"/>
        </w:rPr>
        <w:t>Postup práce:</w:t>
      </w:r>
    </w:p>
    <w:p w:rsidR="00AB16B8" w:rsidRPr="0065329C" w:rsidRDefault="00AB16B8" w:rsidP="002F6749">
      <w:pPr>
        <w:numPr>
          <w:ilvl w:val="2"/>
          <w:numId w:val="12"/>
        </w:numPr>
        <w:shd w:val="clear" w:color="auto" w:fill="FFFFFF"/>
        <w:tabs>
          <w:tab w:val="clear" w:pos="2160"/>
          <w:tab w:val="num" w:pos="1650"/>
        </w:tabs>
        <w:spacing w:before="0" w:after="0" w:line="360" w:lineRule="auto"/>
        <w:ind w:hanging="840"/>
        <w:jc w:val="both"/>
        <w:rPr>
          <w:rFonts w:ascii="Calibri" w:hAnsi="Calibri" w:cs="Calibri"/>
          <w:color w:val="000000"/>
        </w:rPr>
      </w:pPr>
      <w:r w:rsidRPr="0065329C">
        <w:rPr>
          <w:rFonts w:ascii="Calibri" w:hAnsi="Calibri" w:cs="Calibri"/>
          <w:color w:val="000000"/>
        </w:rPr>
        <w:t xml:space="preserve">příčky </w:t>
      </w:r>
      <w:proofErr w:type="spellStart"/>
      <w:r w:rsidRPr="0065329C">
        <w:rPr>
          <w:rFonts w:ascii="Calibri" w:hAnsi="Calibri" w:cs="Calibri"/>
          <w:color w:val="000000"/>
        </w:rPr>
        <w:t>tl</w:t>
      </w:r>
      <w:proofErr w:type="spellEnd"/>
      <w:r w:rsidRPr="0065329C">
        <w:rPr>
          <w:rFonts w:ascii="Calibri" w:hAnsi="Calibri" w:cs="Calibri"/>
          <w:color w:val="000000"/>
        </w:rPr>
        <w:t>. 125 a 150 mm se vyzdívají běžným způsobem na běhounovou vazbu</w:t>
      </w:r>
    </w:p>
    <w:p w:rsidR="00AB16B8" w:rsidRPr="0065329C" w:rsidRDefault="00AB16B8" w:rsidP="002F6749">
      <w:pPr>
        <w:numPr>
          <w:ilvl w:val="2"/>
          <w:numId w:val="12"/>
        </w:numPr>
        <w:shd w:val="clear" w:color="auto" w:fill="FFFFFF"/>
        <w:tabs>
          <w:tab w:val="clear" w:pos="2160"/>
          <w:tab w:val="num" w:pos="1650"/>
        </w:tabs>
        <w:spacing w:before="0" w:after="0" w:line="360" w:lineRule="auto"/>
        <w:ind w:hanging="840"/>
        <w:jc w:val="both"/>
        <w:rPr>
          <w:rFonts w:ascii="Calibri" w:hAnsi="Calibri" w:cs="Calibri"/>
          <w:color w:val="000000"/>
        </w:rPr>
      </w:pPr>
      <w:r w:rsidRPr="0065329C">
        <w:rPr>
          <w:rFonts w:ascii="Calibri" w:hAnsi="Calibri" w:cs="Calibri"/>
          <w:color w:val="000000"/>
        </w:rPr>
        <w:t xml:space="preserve">při vyzdívání příček musíme vytyčit polohu příčky </w:t>
      </w:r>
    </w:p>
    <w:p w:rsidR="00AB16B8" w:rsidRPr="0065329C" w:rsidRDefault="00AB16B8" w:rsidP="002F6749">
      <w:pPr>
        <w:numPr>
          <w:ilvl w:val="2"/>
          <w:numId w:val="12"/>
        </w:numPr>
        <w:shd w:val="clear" w:color="auto" w:fill="FFFFFF"/>
        <w:tabs>
          <w:tab w:val="clear" w:pos="2160"/>
          <w:tab w:val="num" w:pos="1650"/>
        </w:tabs>
        <w:spacing w:before="0" w:after="0" w:line="360" w:lineRule="auto"/>
        <w:ind w:hanging="840"/>
        <w:jc w:val="both"/>
        <w:rPr>
          <w:rFonts w:ascii="Calibri" w:hAnsi="Calibri" w:cs="Calibri"/>
          <w:color w:val="000000"/>
        </w:rPr>
      </w:pPr>
      <w:r w:rsidRPr="0065329C">
        <w:rPr>
          <w:rFonts w:ascii="Calibri" w:hAnsi="Calibri" w:cs="Calibri"/>
          <w:color w:val="000000"/>
        </w:rPr>
        <w:t>osazení vodícího zařízení</w:t>
      </w:r>
    </w:p>
    <w:p w:rsidR="00AB16B8" w:rsidRPr="0065329C" w:rsidRDefault="00AB16B8" w:rsidP="002F6749">
      <w:pPr>
        <w:numPr>
          <w:ilvl w:val="2"/>
          <w:numId w:val="12"/>
        </w:numPr>
        <w:shd w:val="clear" w:color="auto" w:fill="FFFFFF"/>
        <w:tabs>
          <w:tab w:val="clear" w:pos="2160"/>
          <w:tab w:val="num" w:pos="1650"/>
        </w:tabs>
        <w:spacing w:before="0" w:after="0" w:line="360" w:lineRule="auto"/>
        <w:ind w:hanging="840"/>
        <w:jc w:val="both"/>
        <w:rPr>
          <w:rFonts w:ascii="Calibri" w:hAnsi="Calibri" w:cs="Calibri"/>
          <w:color w:val="000000"/>
        </w:rPr>
      </w:pPr>
      <w:r w:rsidRPr="0065329C">
        <w:rPr>
          <w:rFonts w:ascii="Calibri" w:hAnsi="Calibri" w:cs="Calibri"/>
          <w:color w:val="000000"/>
        </w:rPr>
        <w:t>osazení a zajištění zárubně proti posunutí</w:t>
      </w:r>
    </w:p>
    <w:p w:rsidR="00AB16B8" w:rsidRPr="0065329C" w:rsidRDefault="00AB16B8" w:rsidP="002570EC">
      <w:pPr>
        <w:numPr>
          <w:ilvl w:val="2"/>
          <w:numId w:val="12"/>
        </w:numPr>
        <w:shd w:val="clear" w:color="auto" w:fill="FFFFFF"/>
        <w:tabs>
          <w:tab w:val="clear" w:pos="2160"/>
          <w:tab w:val="num" w:pos="1650"/>
        </w:tabs>
        <w:spacing w:before="0" w:after="0" w:line="360" w:lineRule="auto"/>
        <w:ind w:left="1650" w:hanging="330"/>
        <w:jc w:val="both"/>
        <w:rPr>
          <w:rFonts w:ascii="Calibri" w:hAnsi="Calibri" w:cs="Calibri"/>
          <w:color w:val="000000"/>
        </w:rPr>
      </w:pPr>
      <w:r w:rsidRPr="002F6749">
        <w:rPr>
          <w:rFonts w:ascii="Calibri" w:hAnsi="Calibri" w:cs="Calibri"/>
          <w:color w:val="000000"/>
        </w:rPr>
        <w:lastRenderedPageBreak/>
        <w:t>založení příčky – zarovnání</w:t>
      </w:r>
      <w:r w:rsidRPr="0065329C">
        <w:rPr>
          <w:rFonts w:ascii="Calibri" w:hAnsi="Calibri" w:cs="Calibri"/>
          <w:color w:val="000000"/>
        </w:rPr>
        <w:t xml:space="preserve"> povrchu stropní k</w:t>
      </w:r>
      <w:r>
        <w:rPr>
          <w:rFonts w:ascii="Calibri" w:hAnsi="Calibri" w:cs="Calibri"/>
          <w:color w:val="000000"/>
        </w:rPr>
        <w:t>onstruk</w:t>
      </w:r>
      <w:r w:rsidRPr="0065329C">
        <w:rPr>
          <w:rFonts w:ascii="Calibri" w:hAnsi="Calibri" w:cs="Calibri"/>
          <w:color w:val="000000"/>
        </w:rPr>
        <w:t>ce</w:t>
      </w:r>
      <w:r>
        <w:rPr>
          <w:rFonts w:ascii="Calibri" w:hAnsi="Calibri" w:cs="Calibri"/>
          <w:color w:val="000000"/>
        </w:rPr>
        <w:t xml:space="preserve">, </w:t>
      </w:r>
      <w:r w:rsidRPr="0065329C">
        <w:rPr>
          <w:rFonts w:ascii="Calibri" w:hAnsi="Calibri" w:cs="Calibri"/>
          <w:color w:val="000000"/>
        </w:rPr>
        <w:t>položení zvukové izolace, kterou zakryjeme lepenkou</w:t>
      </w:r>
      <w:r w:rsidR="00B20BDE">
        <w:rPr>
          <w:rFonts w:ascii="Calibri" w:hAnsi="Calibri" w:cs="Calibri"/>
          <w:color w:val="000000"/>
        </w:rPr>
        <w:t>,</w:t>
      </w:r>
      <w:r w:rsidRPr="0065329C">
        <w:rPr>
          <w:rFonts w:ascii="Calibri" w:hAnsi="Calibri" w:cs="Calibri"/>
          <w:color w:val="000000"/>
        </w:rPr>
        <w:t xml:space="preserve"> a rozprostření malty první </w:t>
      </w:r>
      <w:r w:rsidR="00B20BDE">
        <w:rPr>
          <w:rFonts w:ascii="Calibri" w:hAnsi="Calibri" w:cs="Calibri"/>
          <w:color w:val="000000"/>
        </w:rPr>
        <w:t xml:space="preserve">ložné spáry na lepenku </w:t>
      </w:r>
      <w:r w:rsidRPr="0065329C">
        <w:rPr>
          <w:rFonts w:ascii="Calibri" w:hAnsi="Calibri" w:cs="Calibri"/>
          <w:color w:val="000000"/>
        </w:rPr>
        <w:t>(pruh malty max. 50 mm)</w:t>
      </w:r>
    </w:p>
    <w:p w:rsidR="00AB16B8" w:rsidRDefault="00AB16B8" w:rsidP="002F6749">
      <w:pPr>
        <w:numPr>
          <w:ilvl w:val="2"/>
          <w:numId w:val="12"/>
        </w:numPr>
        <w:shd w:val="clear" w:color="auto" w:fill="FFFFFF"/>
        <w:tabs>
          <w:tab w:val="clear" w:pos="2160"/>
          <w:tab w:val="num" w:pos="1650"/>
        </w:tabs>
        <w:spacing w:before="0" w:after="0" w:line="360" w:lineRule="auto"/>
        <w:ind w:hanging="840"/>
        <w:jc w:val="both"/>
        <w:rPr>
          <w:rFonts w:ascii="Calibri" w:hAnsi="Calibri" w:cs="Calibri"/>
          <w:color w:val="000000"/>
        </w:rPr>
      </w:pPr>
      <w:r w:rsidRPr="0065329C">
        <w:rPr>
          <w:rFonts w:ascii="Calibri" w:hAnsi="Calibri" w:cs="Calibri"/>
          <w:color w:val="000000"/>
        </w:rPr>
        <w:t>pokládka cihel na rozprostřenou maltu, cihly se přitisknou k vodícímu zařízení</w:t>
      </w:r>
    </w:p>
    <w:p w:rsidR="00AB16B8" w:rsidRPr="002F6749" w:rsidRDefault="00AB16B8" w:rsidP="002F6749">
      <w:pPr>
        <w:shd w:val="clear" w:color="auto" w:fill="FFFFFF"/>
        <w:spacing w:before="0" w:after="0" w:line="360" w:lineRule="auto"/>
        <w:ind w:left="1320"/>
        <w:jc w:val="both"/>
        <w:rPr>
          <w:rFonts w:ascii="Calibri" w:hAnsi="Calibri" w:cs="Calibri"/>
          <w:color w:val="000000"/>
        </w:rPr>
      </w:pPr>
    </w:p>
    <w:p w:rsidR="00AB16B8" w:rsidRPr="002F6749" w:rsidRDefault="00AB16B8" w:rsidP="002F6749">
      <w:pPr>
        <w:shd w:val="clear" w:color="auto" w:fill="FFFFFF"/>
        <w:spacing w:before="0" w:after="0" w:line="360" w:lineRule="auto"/>
        <w:ind w:left="567"/>
        <w:jc w:val="both"/>
        <w:rPr>
          <w:rFonts w:ascii="Calibri" w:hAnsi="Calibri" w:cs="Calibri"/>
          <w:b/>
          <w:bCs/>
          <w:color w:val="000000"/>
        </w:rPr>
      </w:pPr>
      <w:r w:rsidRPr="002F6749">
        <w:rPr>
          <w:rFonts w:ascii="Calibri" w:hAnsi="Calibri" w:cs="Calibri"/>
          <w:b/>
          <w:bCs/>
          <w:color w:val="000000"/>
        </w:rPr>
        <w:t>Instalace ve zděných příčkách:</w:t>
      </w:r>
    </w:p>
    <w:p w:rsidR="00AB16B8" w:rsidRPr="0065329C" w:rsidRDefault="00AB16B8" w:rsidP="002F6749">
      <w:pPr>
        <w:numPr>
          <w:ilvl w:val="0"/>
          <w:numId w:val="11"/>
        </w:numPr>
        <w:shd w:val="clear" w:color="auto" w:fill="FFFFFF"/>
        <w:tabs>
          <w:tab w:val="clear" w:pos="567"/>
          <w:tab w:val="num" w:pos="990"/>
        </w:tabs>
        <w:spacing w:before="0" w:after="0" w:line="360" w:lineRule="auto"/>
        <w:ind w:firstLine="93"/>
        <w:jc w:val="both"/>
        <w:rPr>
          <w:rFonts w:ascii="Calibri" w:hAnsi="Calibri" w:cs="Calibri"/>
          <w:color w:val="000000"/>
        </w:rPr>
      </w:pPr>
      <w:r w:rsidRPr="0065329C">
        <w:rPr>
          <w:rFonts w:ascii="Calibri" w:hAnsi="Calibri" w:cs="Calibri"/>
          <w:color w:val="000000"/>
        </w:rPr>
        <w:t xml:space="preserve">v příčce </w:t>
      </w:r>
      <w:proofErr w:type="spellStart"/>
      <w:r w:rsidRPr="0065329C">
        <w:rPr>
          <w:rFonts w:ascii="Calibri" w:hAnsi="Calibri" w:cs="Calibri"/>
          <w:color w:val="000000"/>
        </w:rPr>
        <w:t>tl</w:t>
      </w:r>
      <w:proofErr w:type="spellEnd"/>
      <w:r w:rsidRPr="0065329C">
        <w:rPr>
          <w:rFonts w:ascii="Calibri" w:hAnsi="Calibri" w:cs="Calibri"/>
          <w:color w:val="000000"/>
        </w:rPr>
        <w:t xml:space="preserve">. </w:t>
      </w:r>
      <w:proofErr w:type="gramStart"/>
      <w:r w:rsidRPr="0065329C">
        <w:rPr>
          <w:rFonts w:ascii="Calibri" w:hAnsi="Calibri" w:cs="Calibri"/>
          <w:color w:val="000000"/>
        </w:rPr>
        <w:t>min.</w:t>
      </w:r>
      <w:proofErr w:type="gramEnd"/>
      <w:r w:rsidRPr="0065329C">
        <w:rPr>
          <w:rFonts w:ascii="Calibri" w:hAnsi="Calibri" w:cs="Calibri"/>
          <w:color w:val="000000"/>
        </w:rPr>
        <w:t xml:space="preserve"> 100 mm, hloubka souvislé rýhy nesmí být větší než 1/3 tloušťky cihly</w:t>
      </w:r>
    </w:p>
    <w:p w:rsidR="00AB16B8" w:rsidRPr="0065329C" w:rsidRDefault="00AB16B8" w:rsidP="002F6749">
      <w:pPr>
        <w:numPr>
          <w:ilvl w:val="0"/>
          <w:numId w:val="11"/>
        </w:numPr>
        <w:shd w:val="clear" w:color="auto" w:fill="FFFFFF"/>
        <w:tabs>
          <w:tab w:val="clear" w:pos="567"/>
          <w:tab w:val="num" w:pos="990"/>
        </w:tabs>
        <w:spacing w:before="0" w:after="0" w:line="360" w:lineRule="auto"/>
        <w:ind w:firstLine="93"/>
        <w:jc w:val="both"/>
        <w:rPr>
          <w:rFonts w:ascii="Calibri" w:hAnsi="Calibri" w:cs="Calibri"/>
          <w:color w:val="000000"/>
        </w:rPr>
      </w:pPr>
      <w:r w:rsidRPr="0065329C">
        <w:rPr>
          <w:rFonts w:ascii="Calibri" w:hAnsi="Calibri" w:cs="Calibri"/>
          <w:color w:val="000000"/>
        </w:rPr>
        <w:t xml:space="preserve">pozor při osazování zařizovacích předmětů – doporučná </w:t>
      </w:r>
      <w:proofErr w:type="spellStart"/>
      <w:r w:rsidRPr="0065329C">
        <w:rPr>
          <w:rFonts w:ascii="Calibri" w:hAnsi="Calibri" w:cs="Calibri"/>
          <w:color w:val="000000"/>
        </w:rPr>
        <w:t>tl</w:t>
      </w:r>
      <w:proofErr w:type="spellEnd"/>
      <w:r w:rsidRPr="0065329C">
        <w:rPr>
          <w:rFonts w:ascii="Calibri" w:hAnsi="Calibri" w:cs="Calibri"/>
          <w:color w:val="000000"/>
        </w:rPr>
        <w:t xml:space="preserve">. </w:t>
      </w:r>
      <w:proofErr w:type="gramStart"/>
      <w:r w:rsidRPr="0065329C">
        <w:rPr>
          <w:rFonts w:ascii="Calibri" w:hAnsi="Calibri" w:cs="Calibri"/>
          <w:color w:val="000000"/>
        </w:rPr>
        <w:t>příčky</w:t>
      </w:r>
      <w:proofErr w:type="gramEnd"/>
      <w:r w:rsidRPr="0065329C">
        <w:rPr>
          <w:rFonts w:ascii="Calibri" w:hAnsi="Calibri" w:cs="Calibri"/>
          <w:color w:val="000000"/>
        </w:rPr>
        <w:t xml:space="preserve"> 150 mm (vedení instalací)</w:t>
      </w:r>
    </w:p>
    <w:p w:rsidR="00AB16B8" w:rsidRPr="0065329C" w:rsidRDefault="00AB16B8" w:rsidP="002F6749">
      <w:pPr>
        <w:spacing w:before="0" w:after="0" w:line="360" w:lineRule="auto"/>
        <w:jc w:val="both"/>
        <w:rPr>
          <w:rFonts w:ascii="Calibri" w:hAnsi="Calibri" w:cs="Calibri"/>
          <w:b/>
          <w:bCs/>
        </w:rPr>
      </w:pPr>
    </w:p>
    <w:p w:rsidR="00AB16B8" w:rsidRPr="0065329C" w:rsidRDefault="00AB16B8" w:rsidP="0065329C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  <w:b/>
          <w:bCs/>
          <w:i/>
          <w:iCs/>
        </w:rPr>
      </w:pPr>
      <w:r w:rsidRPr="0065329C">
        <w:rPr>
          <w:rFonts w:ascii="Calibri" w:hAnsi="Calibri" w:cs="Calibri"/>
          <w:b/>
          <w:bCs/>
        </w:rPr>
        <w:t xml:space="preserve">Vysvětlete a nakreslete následující </w:t>
      </w:r>
      <w:proofErr w:type="gramStart"/>
      <w:r w:rsidRPr="0065329C">
        <w:rPr>
          <w:rFonts w:ascii="Calibri" w:hAnsi="Calibri" w:cs="Calibri"/>
          <w:b/>
          <w:bCs/>
        </w:rPr>
        <w:t xml:space="preserve">příčky  </w:t>
      </w:r>
      <w:r w:rsidRPr="0065329C">
        <w:rPr>
          <w:rFonts w:ascii="Calibri" w:hAnsi="Calibri" w:cs="Calibri"/>
          <w:b/>
          <w:bCs/>
          <w:i/>
          <w:iCs/>
        </w:rPr>
        <w:t>(celkem</w:t>
      </w:r>
      <w:proofErr w:type="gramEnd"/>
      <w:r w:rsidRPr="0065329C">
        <w:rPr>
          <w:rFonts w:ascii="Calibri" w:hAnsi="Calibri" w:cs="Calibri"/>
          <w:b/>
          <w:bCs/>
          <w:i/>
          <w:iCs/>
        </w:rPr>
        <w:t xml:space="preserve"> 14 bodů):</w:t>
      </w:r>
      <w:r w:rsidRPr="0065329C">
        <w:rPr>
          <w:rFonts w:ascii="Calibri" w:hAnsi="Calibri" w:cs="Calibri"/>
          <w:b/>
          <w:bCs/>
        </w:rPr>
        <w:t xml:space="preserve"> </w:t>
      </w:r>
    </w:p>
    <w:p w:rsidR="00AB16B8" w:rsidRPr="0065329C" w:rsidRDefault="00AB16B8" w:rsidP="0065329C">
      <w:pPr>
        <w:numPr>
          <w:ilvl w:val="1"/>
          <w:numId w:val="2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proofErr w:type="spellStart"/>
      <w:r w:rsidRPr="0065329C">
        <w:rPr>
          <w:rFonts w:ascii="Calibri" w:hAnsi="Calibri" w:cs="Calibri"/>
          <w:b/>
          <w:bCs/>
        </w:rPr>
        <w:t>Monierka</w:t>
      </w:r>
      <w:proofErr w:type="spellEnd"/>
      <w:r w:rsidRPr="0065329C">
        <w:rPr>
          <w:rFonts w:ascii="Calibri" w:hAnsi="Calibri" w:cs="Calibri"/>
          <w:b/>
          <w:bCs/>
        </w:rPr>
        <w:t xml:space="preserve"> </w:t>
      </w:r>
      <w:r w:rsidRPr="0065329C">
        <w:rPr>
          <w:rFonts w:ascii="Calibri" w:hAnsi="Calibri" w:cs="Calibri"/>
          <w:b/>
          <w:bCs/>
          <w:i/>
          <w:iCs/>
        </w:rPr>
        <w:t>(3 body)</w:t>
      </w:r>
    </w:p>
    <w:p w:rsidR="00AB16B8" w:rsidRPr="0065329C" w:rsidRDefault="00AB16B8" w:rsidP="0065329C">
      <w:pPr>
        <w:pStyle w:val="Odstavecseseznamem"/>
        <w:spacing w:line="360" w:lineRule="auto"/>
        <w:ind w:left="708" w:firstLine="708"/>
        <w:jc w:val="both"/>
      </w:pPr>
      <w:r w:rsidRPr="0065329C">
        <w:t>Řešení:</w:t>
      </w:r>
    </w:p>
    <w:p w:rsidR="00AB16B8" w:rsidRPr="0065329C" w:rsidRDefault="00AB16B8" w:rsidP="002F6749">
      <w:pPr>
        <w:numPr>
          <w:ilvl w:val="2"/>
          <w:numId w:val="13"/>
        </w:numPr>
        <w:shd w:val="clear" w:color="auto" w:fill="FFFFFF"/>
        <w:spacing w:before="0" w:after="0" w:line="360" w:lineRule="auto"/>
        <w:ind w:left="2154" w:hanging="357"/>
        <w:jc w:val="both"/>
        <w:rPr>
          <w:rFonts w:ascii="Calibri" w:hAnsi="Calibri" w:cs="Calibri"/>
          <w:color w:val="000000"/>
        </w:rPr>
      </w:pPr>
      <w:r w:rsidRPr="0065329C">
        <w:rPr>
          <w:rFonts w:ascii="Calibri" w:hAnsi="Calibri" w:cs="Calibri"/>
          <w:color w:val="000000"/>
        </w:rPr>
        <w:t>vyztužuje se sítí z ocelových prutů průměru 5 mm, oka 300x300 mm</w:t>
      </w:r>
    </w:p>
    <w:p w:rsidR="00AB16B8" w:rsidRPr="0065329C" w:rsidRDefault="00AB16B8" w:rsidP="002F6749">
      <w:pPr>
        <w:numPr>
          <w:ilvl w:val="2"/>
          <w:numId w:val="13"/>
        </w:numPr>
        <w:shd w:val="clear" w:color="auto" w:fill="FFFFFF"/>
        <w:spacing w:before="0" w:after="0" w:line="360" w:lineRule="auto"/>
        <w:ind w:left="2154" w:hanging="357"/>
        <w:jc w:val="both"/>
        <w:rPr>
          <w:rFonts w:ascii="Calibri" w:hAnsi="Calibri" w:cs="Calibri"/>
          <w:color w:val="000000"/>
        </w:rPr>
      </w:pPr>
      <w:r w:rsidRPr="0065329C">
        <w:rPr>
          <w:rFonts w:ascii="Calibri" w:hAnsi="Calibri" w:cs="Calibri"/>
          <w:color w:val="000000"/>
        </w:rPr>
        <w:t>výztuž se zakotví do kapes ve zdivu a ke stropní konstrukci se přichytí pomocí úchytek nebo svorek a spon</w:t>
      </w:r>
    </w:p>
    <w:p w:rsidR="00AB16B8" w:rsidRPr="002F6749" w:rsidRDefault="00AB16B8" w:rsidP="002F6749">
      <w:pPr>
        <w:numPr>
          <w:ilvl w:val="2"/>
          <w:numId w:val="13"/>
        </w:numPr>
        <w:shd w:val="clear" w:color="auto" w:fill="FFFFFF"/>
        <w:spacing w:before="0" w:after="0" w:line="360" w:lineRule="auto"/>
        <w:ind w:left="2154" w:hanging="357"/>
        <w:jc w:val="both"/>
        <w:rPr>
          <w:rFonts w:ascii="Calibri" w:hAnsi="Calibri" w:cs="Calibri"/>
          <w:color w:val="000000"/>
        </w:rPr>
      </w:pPr>
      <w:r w:rsidRPr="0065329C">
        <w:rPr>
          <w:rFonts w:ascii="Calibri" w:hAnsi="Calibri" w:cs="Calibri"/>
          <w:color w:val="000000"/>
        </w:rPr>
        <w:t>betonuje se do oboustranného bednění, před betonáží je nutné vložit do bednění latě pro drážky, prostupy apod. pro rozvody instalace</w:t>
      </w:r>
    </w:p>
    <w:p w:rsidR="00AB16B8" w:rsidRPr="002F6749" w:rsidRDefault="00AB16B8" w:rsidP="002F6749">
      <w:pPr>
        <w:numPr>
          <w:ilvl w:val="2"/>
          <w:numId w:val="13"/>
        </w:numPr>
        <w:shd w:val="clear" w:color="auto" w:fill="FFFFFF"/>
        <w:spacing w:before="0" w:after="0" w:line="360" w:lineRule="auto"/>
        <w:ind w:left="2154" w:hanging="357"/>
        <w:jc w:val="both"/>
        <w:rPr>
          <w:rFonts w:ascii="Calibri" w:hAnsi="Calibri" w:cs="Calibri"/>
          <w:color w:val="000000"/>
        </w:rPr>
      </w:pPr>
      <w:r w:rsidRPr="002F6749">
        <w:rPr>
          <w:rFonts w:ascii="Calibri" w:hAnsi="Calibri" w:cs="Calibri"/>
          <w:color w:val="000000"/>
        </w:rPr>
        <w:t>použití: má-li nést těžké zařizovací předměty nebo v průmyslových prostorech, kde je předepsána pro svou pevnost</w:t>
      </w:r>
    </w:p>
    <w:p w:rsidR="00AB16B8" w:rsidRPr="0065329C" w:rsidRDefault="00AB16B8" w:rsidP="002F6749">
      <w:pPr>
        <w:numPr>
          <w:ilvl w:val="2"/>
          <w:numId w:val="13"/>
        </w:numPr>
        <w:shd w:val="clear" w:color="auto" w:fill="FFFFFF"/>
        <w:spacing w:before="0" w:after="0" w:line="360" w:lineRule="auto"/>
        <w:ind w:left="2154" w:hanging="357"/>
        <w:jc w:val="both"/>
        <w:rPr>
          <w:rFonts w:ascii="Calibri" w:hAnsi="Calibri" w:cs="Calibri"/>
          <w:color w:val="000000"/>
        </w:rPr>
      </w:pPr>
      <w:r w:rsidRPr="002F6749">
        <w:rPr>
          <w:rFonts w:ascii="Calibri" w:hAnsi="Calibri" w:cs="Calibri"/>
          <w:color w:val="000000"/>
        </w:rPr>
        <w:t>nevýhoda:</w:t>
      </w:r>
      <w:r w:rsidRPr="0065329C">
        <w:rPr>
          <w:rFonts w:ascii="Calibri" w:hAnsi="Calibri" w:cs="Calibri"/>
          <w:color w:val="000000"/>
        </w:rPr>
        <w:t xml:space="preserve"> velmi těžká, poměrně pracná, špatně tepelně izoluje a nedají se </w:t>
      </w:r>
      <w:r>
        <w:rPr>
          <w:rFonts w:ascii="Calibri" w:hAnsi="Calibri" w:cs="Calibri"/>
          <w:color w:val="000000"/>
        </w:rPr>
        <w:t>v ní dodatečně prosekávat rýhy</w:t>
      </w:r>
    </w:p>
    <w:p w:rsidR="00AB16B8" w:rsidRPr="0065329C" w:rsidRDefault="00AB16B8" w:rsidP="0065329C">
      <w:pPr>
        <w:shd w:val="clear" w:color="auto" w:fill="FFFFFF"/>
        <w:jc w:val="both"/>
        <w:rPr>
          <w:rFonts w:ascii="Calibri" w:hAnsi="Calibri" w:cs="Calibri"/>
          <w:color w:val="000000"/>
        </w:rPr>
      </w:pPr>
    </w:p>
    <w:p w:rsidR="00AB16B8" w:rsidRDefault="00B20BDE" w:rsidP="002F6749">
      <w:pPr>
        <w:shd w:val="clear" w:color="auto" w:fill="FFFFFF"/>
        <w:ind w:left="708" w:firstLine="708"/>
        <w:jc w:val="both"/>
        <w:rPr>
          <w:rFonts w:ascii="Calibri" w:hAnsi="Calibri" w:cs="Calibri"/>
          <w:color w:val="000000"/>
        </w:rPr>
      </w:pPr>
      <w:r w:rsidRPr="00D92BFA">
        <w:rPr>
          <w:rFonts w:ascii="Calibri" w:hAnsi="Calibri" w:cs="Calibri"/>
          <w:color w:val="000000"/>
        </w:rPr>
        <w:pict>
          <v:shape id="_x0000_i1028" type="#_x0000_t75" alt="Moniérova příčka" style="width:187.5pt;height:253.5pt">
            <v:imagedata r:id="rId13" r:href="rId14"/>
          </v:shape>
        </w:pict>
      </w:r>
    </w:p>
    <w:p w:rsidR="00AB16B8" w:rsidRDefault="00AB16B8" w:rsidP="002F6749">
      <w:pPr>
        <w:shd w:val="clear" w:color="auto" w:fill="FFFFFF"/>
        <w:ind w:left="708" w:firstLine="708"/>
        <w:jc w:val="both"/>
        <w:rPr>
          <w:rFonts w:ascii="Calibri" w:hAnsi="Calibri" w:cs="Calibri"/>
          <w:color w:val="000000"/>
          <w:u w:val="single"/>
        </w:rPr>
      </w:pPr>
      <w:r w:rsidRPr="002F6749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4</w:t>
      </w:r>
      <w:r w:rsidRPr="002F6749">
        <w:rPr>
          <w:rFonts w:ascii="Calibri" w:hAnsi="Calibri" w:cs="Calibri"/>
        </w:rPr>
        <w:t>]:</w:t>
      </w:r>
      <w:r w:rsidRPr="00AB1830">
        <w:rPr>
          <w:rFonts w:ascii="Calibri" w:hAnsi="Calibri" w:cs="Calibri"/>
        </w:rPr>
        <w:t xml:space="preserve"> </w:t>
      </w:r>
      <w:proofErr w:type="spellStart"/>
      <w:r w:rsidRPr="002F6749">
        <w:rPr>
          <w:rFonts w:ascii="Calibri" w:hAnsi="Calibri" w:cs="Calibri"/>
          <w:color w:val="000000"/>
        </w:rPr>
        <w:t>Moniérova</w:t>
      </w:r>
      <w:proofErr w:type="spellEnd"/>
      <w:r w:rsidRPr="002F6749">
        <w:rPr>
          <w:rFonts w:ascii="Calibri" w:hAnsi="Calibri" w:cs="Calibri"/>
          <w:color w:val="000000"/>
        </w:rPr>
        <w:t xml:space="preserve"> příčka</w:t>
      </w:r>
    </w:p>
    <w:p w:rsidR="00AB16B8" w:rsidRPr="0065329C" w:rsidRDefault="00AB16B8" w:rsidP="0065329C">
      <w:pPr>
        <w:spacing w:before="0" w:after="0" w:line="360" w:lineRule="auto"/>
        <w:ind w:left="1083"/>
        <w:jc w:val="both"/>
        <w:rPr>
          <w:rFonts w:ascii="Calibri" w:hAnsi="Calibri" w:cs="Calibri"/>
          <w:b/>
          <w:bCs/>
        </w:rPr>
      </w:pPr>
    </w:p>
    <w:p w:rsidR="00AB16B8" w:rsidRPr="0065329C" w:rsidRDefault="00AB16B8" w:rsidP="0065329C">
      <w:pPr>
        <w:numPr>
          <w:ilvl w:val="1"/>
          <w:numId w:val="2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65329C">
        <w:rPr>
          <w:rFonts w:ascii="Calibri" w:hAnsi="Calibri" w:cs="Calibri"/>
          <w:b/>
          <w:bCs/>
        </w:rPr>
        <w:t xml:space="preserve">Rabicka </w:t>
      </w:r>
      <w:r w:rsidRPr="0065329C">
        <w:rPr>
          <w:rFonts w:ascii="Calibri" w:hAnsi="Calibri" w:cs="Calibri"/>
          <w:b/>
          <w:bCs/>
          <w:i/>
          <w:iCs/>
        </w:rPr>
        <w:t>(3 body)</w:t>
      </w:r>
    </w:p>
    <w:p w:rsidR="00AB16B8" w:rsidRPr="0065329C" w:rsidRDefault="00AB16B8" w:rsidP="0065329C">
      <w:pPr>
        <w:pStyle w:val="Odstavecseseznamem"/>
        <w:spacing w:line="360" w:lineRule="auto"/>
        <w:ind w:left="708" w:firstLine="708"/>
        <w:jc w:val="both"/>
      </w:pPr>
      <w:r w:rsidRPr="0065329C">
        <w:t>Řešení:</w:t>
      </w:r>
    </w:p>
    <w:p w:rsidR="00AB16B8" w:rsidRPr="0065329C" w:rsidRDefault="00AB16B8" w:rsidP="002F6749">
      <w:pPr>
        <w:numPr>
          <w:ilvl w:val="2"/>
          <w:numId w:val="14"/>
        </w:numPr>
        <w:shd w:val="clear" w:color="auto" w:fill="FFFFFF"/>
        <w:spacing w:before="0" w:after="0" w:line="360" w:lineRule="auto"/>
        <w:ind w:left="2154" w:hanging="357"/>
        <w:jc w:val="both"/>
        <w:rPr>
          <w:rFonts w:ascii="Calibri" w:hAnsi="Calibri" w:cs="Calibri"/>
          <w:color w:val="000000"/>
        </w:rPr>
      </w:pPr>
      <w:r w:rsidRPr="0065329C">
        <w:rPr>
          <w:rFonts w:ascii="Calibri" w:hAnsi="Calibri" w:cs="Calibri"/>
          <w:color w:val="000000"/>
        </w:rPr>
        <w:t>použití dříve - jako tenké dělící příčky mezi místnostmi</w:t>
      </w:r>
    </w:p>
    <w:p w:rsidR="00AB16B8" w:rsidRPr="0065329C" w:rsidRDefault="00AB16B8" w:rsidP="002F6749">
      <w:pPr>
        <w:numPr>
          <w:ilvl w:val="2"/>
          <w:numId w:val="14"/>
        </w:numPr>
        <w:shd w:val="clear" w:color="auto" w:fill="FFFFFF"/>
        <w:spacing w:before="0" w:after="0" w:line="360" w:lineRule="auto"/>
        <w:ind w:left="2154" w:hanging="357"/>
        <w:jc w:val="both"/>
        <w:rPr>
          <w:rFonts w:ascii="Calibri" w:hAnsi="Calibri" w:cs="Calibri"/>
          <w:color w:val="000000"/>
        </w:rPr>
      </w:pPr>
      <w:r w:rsidRPr="0065329C">
        <w:rPr>
          <w:rFonts w:ascii="Calibri" w:hAnsi="Calibri" w:cs="Calibri"/>
          <w:color w:val="000000"/>
        </w:rPr>
        <w:t>nehodí se však do trvale vlhkého prostředí a pro obkládání obkladačkami</w:t>
      </w:r>
    </w:p>
    <w:p w:rsidR="00AB16B8" w:rsidRPr="0065329C" w:rsidRDefault="00AB16B8" w:rsidP="002F6749">
      <w:pPr>
        <w:numPr>
          <w:ilvl w:val="2"/>
          <w:numId w:val="14"/>
        </w:numPr>
        <w:shd w:val="clear" w:color="auto" w:fill="FFFFFF"/>
        <w:spacing w:before="0" w:after="0" w:line="360" w:lineRule="auto"/>
        <w:ind w:left="2154" w:hanging="357"/>
        <w:jc w:val="both"/>
        <w:rPr>
          <w:rFonts w:ascii="Calibri" w:hAnsi="Calibri" w:cs="Calibri"/>
          <w:color w:val="000000"/>
        </w:rPr>
      </w:pPr>
      <w:r w:rsidRPr="0065329C">
        <w:rPr>
          <w:rFonts w:ascii="Calibri" w:hAnsi="Calibri" w:cs="Calibri"/>
          <w:color w:val="000000"/>
        </w:rPr>
        <w:t>konstrukce rabicky jako konstrukce moniérky - nosnou kostru tvoří ocelové dráty průměru 5 až 15 mm, které tvoří čtvercovou síť o straně čtverce 600 až 800 mm</w:t>
      </w:r>
      <w:r>
        <w:rPr>
          <w:rFonts w:ascii="Calibri" w:hAnsi="Calibri" w:cs="Calibri"/>
          <w:color w:val="000000"/>
        </w:rPr>
        <w:t>; o</w:t>
      </w:r>
      <w:r w:rsidRPr="0065329C">
        <w:rPr>
          <w:rFonts w:ascii="Calibri" w:hAnsi="Calibri" w:cs="Calibri"/>
          <w:color w:val="000000"/>
        </w:rPr>
        <w:t xml:space="preserve">celové dráty se musí řádně upnout </w:t>
      </w:r>
      <w:r>
        <w:rPr>
          <w:rFonts w:ascii="Calibri" w:hAnsi="Calibri" w:cs="Calibri"/>
          <w:color w:val="000000"/>
        </w:rPr>
        <w:t>mezi nosné zdi, strop i podlahu</w:t>
      </w:r>
    </w:p>
    <w:p w:rsidR="00AB16B8" w:rsidRPr="0065329C" w:rsidRDefault="00AB16B8" w:rsidP="002F6749">
      <w:pPr>
        <w:numPr>
          <w:ilvl w:val="2"/>
          <w:numId w:val="14"/>
        </w:numPr>
        <w:shd w:val="clear" w:color="auto" w:fill="FFFFFF"/>
        <w:spacing w:before="0" w:after="0" w:line="360" w:lineRule="auto"/>
        <w:ind w:left="2154" w:hanging="357"/>
        <w:jc w:val="both"/>
        <w:rPr>
          <w:rFonts w:ascii="Calibri" w:hAnsi="Calibri" w:cs="Calibri"/>
          <w:color w:val="000000"/>
        </w:rPr>
      </w:pPr>
      <w:r w:rsidRPr="0065329C">
        <w:rPr>
          <w:rFonts w:ascii="Calibri" w:hAnsi="Calibri" w:cs="Calibri"/>
          <w:color w:val="000000"/>
        </w:rPr>
        <w:t>při menších rozměrech příčky (do 10 m</w:t>
      </w:r>
      <w:r w:rsidRPr="0065329C">
        <w:rPr>
          <w:rFonts w:ascii="Calibri" w:hAnsi="Calibri" w:cs="Calibri"/>
          <w:color w:val="000000"/>
          <w:vertAlign w:val="superscript"/>
        </w:rPr>
        <w:t>2</w:t>
      </w:r>
      <w:r w:rsidRPr="0065329C">
        <w:rPr>
          <w:rFonts w:ascii="Calibri" w:hAnsi="Calibri" w:cs="Calibri"/>
          <w:color w:val="000000"/>
        </w:rPr>
        <w:t>) stačí zachytit ocelové dráty do nosného zdiva, při větších rozměrech je nutná 50 mm</w:t>
      </w:r>
      <w:r>
        <w:rPr>
          <w:rFonts w:ascii="Calibri" w:hAnsi="Calibri" w:cs="Calibri"/>
          <w:color w:val="000000"/>
        </w:rPr>
        <w:t xml:space="preserve"> hluboká rýha</w:t>
      </w:r>
    </w:p>
    <w:p w:rsidR="00AB16B8" w:rsidRPr="0065329C" w:rsidRDefault="00AB16B8" w:rsidP="002F6749">
      <w:pPr>
        <w:numPr>
          <w:ilvl w:val="2"/>
          <w:numId w:val="14"/>
        </w:numPr>
        <w:shd w:val="clear" w:color="auto" w:fill="FFFFFF"/>
        <w:spacing w:before="0" w:after="0" w:line="360" w:lineRule="auto"/>
        <w:ind w:left="2154" w:hanging="357"/>
        <w:jc w:val="both"/>
        <w:rPr>
          <w:rFonts w:ascii="Calibri" w:hAnsi="Calibri" w:cs="Calibri"/>
          <w:color w:val="000000"/>
        </w:rPr>
      </w:pPr>
      <w:r w:rsidRPr="0065329C">
        <w:rPr>
          <w:rFonts w:ascii="Calibri" w:hAnsi="Calibri" w:cs="Calibri"/>
          <w:color w:val="000000"/>
        </w:rPr>
        <w:t>na kostru se připevní pletivo z pozinkovaného ocelového drátu</w:t>
      </w:r>
    </w:p>
    <w:p w:rsidR="00AB16B8" w:rsidRPr="0065329C" w:rsidRDefault="00AB16B8" w:rsidP="002F6749">
      <w:pPr>
        <w:numPr>
          <w:ilvl w:val="2"/>
          <w:numId w:val="14"/>
        </w:numPr>
        <w:shd w:val="clear" w:color="auto" w:fill="FFFFFF"/>
        <w:spacing w:before="0" w:after="0" w:line="360" w:lineRule="auto"/>
        <w:ind w:left="2154" w:hanging="357"/>
        <w:jc w:val="both"/>
        <w:rPr>
          <w:rFonts w:ascii="Calibri" w:hAnsi="Calibri" w:cs="Calibri"/>
          <w:color w:val="000000"/>
        </w:rPr>
      </w:pPr>
      <w:r w:rsidRPr="0065329C">
        <w:rPr>
          <w:rFonts w:ascii="Calibri" w:hAnsi="Calibri" w:cs="Calibri"/>
          <w:color w:val="000000"/>
        </w:rPr>
        <w:t xml:space="preserve">na pletivo se nanáší dostatečně hustá </w:t>
      </w:r>
      <w:proofErr w:type="spellStart"/>
      <w:r w:rsidRPr="0065329C">
        <w:rPr>
          <w:rFonts w:ascii="Calibri" w:hAnsi="Calibri" w:cs="Calibri"/>
          <w:color w:val="000000"/>
        </w:rPr>
        <w:t>vápenosádrová</w:t>
      </w:r>
      <w:proofErr w:type="spellEnd"/>
      <w:r w:rsidRPr="0065329C">
        <w:rPr>
          <w:rFonts w:ascii="Calibri" w:hAnsi="Calibri" w:cs="Calibri"/>
          <w:color w:val="000000"/>
        </w:rPr>
        <w:t xml:space="preserve"> malta s použitím jednostranného bednění nebo i bez něho</w:t>
      </w:r>
    </w:p>
    <w:p w:rsidR="00AB16B8" w:rsidRDefault="00AB16B8" w:rsidP="002F6749">
      <w:pPr>
        <w:numPr>
          <w:ilvl w:val="2"/>
          <w:numId w:val="14"/>
        </w:numPr>
        <w:shd w:val="clear" w:color="auto" w:fill="FFFFFF"/>
        <w:spacing w:before="0" w:after="0" w:line="360" w:lineRule="auto"/>
        <w:ind w:left="2154" w:hanging="357"/>
        <w:jc w:val="both"/>
        <w:rPr>
          <w:rFonts w:ascii="Calibri" w:hAnsi="Calibri" w:cs="Calibri"/>
          <w:color w:val="000000"/>
        </w:rPr>
      </w:pPr>
      <w:r w:rsidRPr="0065329C">
        <w:rPr>
          <w:rFonts w:ascii="Calibri" w:hAnsi="Calibri" w:cs="Calibri"/>
          <w:color w:val="000000"/>
        </w:rPr>
        <w:t>celková tloušťka rabicové příčky je 50 mm</w:t>
      </w:r>
    </w:p>
    <w:p w:rsidR="00AB16B8" w:rsidRDefault="00B20BDE" w:rsidP="002F6749">
      <w:pPr>
        <w:shd w:val="clear" w:color="auto" w:fill="FFFFFF"/>
        <w:spacing w:before="0" w:after="0" w:line="360" w:lineRule="auto"/>
        <w:ind w:left="1797"/>
        <w:jc w:val="both"/>
        <w:rPr>
          <w:rFonts w:ascii="Calibri" w:hAnsi="Calibri" w:cs="Calibri"/>
          <w:color w:val="000000"/>
        </w:rPr>
      </w:pPr>
      <w:r w:rsidRPr="00D92BFA">
        <w:rPr>
          <w:rFonts w:ascii="Calibri" w:hAnsi="Calibri" w:cs="Calibri"/>
          <w:color w:val="000000"/>
        </w:rPr>
        <w:pict>
          <v:shape id="_x0000_i1029" type="#_x0000_t75" alt="Rabicová příčka" style="width:183.75pt;height:215.25pt">
            <v:imagedata r:id="rId15" r:href="rId16"/>
          </v:shape>
        </w:pict>
      </w:r>
    </w:p>
    <w:p w:rsidR="00AB16B8" w:rsidRDefault="00AB16B8" w:rsidP="00B63B7C">
      <w:pPr>
        <w:shd w:val="clear" w:color="auto" w:fill="FFFFFF"/>
        <w:spacing w:before="0" w:after="0"/>
        <w:ind w:left="1797"/>
        <w:jc w:val="both"/>
        <w:rPr>
          <w:rFonts w:ascii="Calibri" w:hAnsi="Calibri" w:cs="Calibri"/>
          <w:color w:val="000000"/>
        </w:rPr>
      </w:pPr>
      <w:r w:rsidRPr="002F6749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5</w:t>
      </w:r>
      <w:r w:rsidRPr="002F6749">
        <w:rPr>
          <w:rFonts w:ascii="Calibri" w:hAnsi="Calibri" w:cs="Calibri"/>
        </w:rPr>
        <w:t>]:</w:t>
      </w:r>
      <w:r w:rsidRPr="00AB1830">
        <w:rPr>
          <w:rFonts w:ascii="Calibri" w:hAnsi="Calibri" w:cs="Calibri"/>
        </w:rPr>
        <w:t xml:space="preserve"> </w:t>
      </w:r>
      <w:r w:rsidRPr="002F6749">
        <w:rPr>
          <w:rFonts w:ascii="Calibri" w:hAnsi="Calibri" w:cs="Calibri"/>
          <w:color w:val="000000"/>
        </w:rPr>
        <w:t>Rabicová příčka</w:t>
      </w:r>
      <w:r w:rsidRPr="0065329C">
        <w:rPr>
          <w:rFonts w:ascii="Calibri" w:hAnsi="Calibri" w:cs="Calibri"/>
          <w:color w:val="000000"/>
        </w:rPr>
        <w:t xml:space="preserve"> </w:t>
      </w:r>
    </w:p>
    <w:p w:rsidR="00AB16B8" w:rsidRDefault="00AB16B8" w:rsidP="00B63B7C">
      <w:pPr>
        <w:shd w:val="clear" w:color="auto" w:fill="FFFFFF"/>
        <w:spacing w:before="0" w:after="0"/>
        <w:ind w:left="1797"/>
        <w:jc w:val="both"/>
        <w:rPr>
          <w:rFonts w:ascii="Calibri" w:hAnsi="Calibri" w:cs="Calibri"/>
          <w:color w:val="000000"/>
        </w:rPr>
      </w:pPr>
      <w:r w:rsidRPr="0065329C">
        <w:rPr>
          <w:rFonts w:ascii="Calibri" w:hAnsi="Calibri" w:cs="Calibri"/>
          <w:color w:val="000000"/>
        </w:rPr>
        <w:t>(1 - uchycovací drát průměru 4 až 5 mm, 2 - přichycení ke zdi skobou, 3 - vázáno drátem, 4 - napínací drát průměru 12 mm, 5 - rabicové pletivo, 6 - zdivo)</w:t>
      </w:r>
    </w:p>
    <w:p w:rsidR="00AB16B8" w:rsidRPr="0065329C" w:rsidRDefault="00AB16B8" w:rsidP="0065329C">
      <w:pPr>
        <w:spacing w:before="0" w:after="0" w:line="360" w:lineRule="auto"/>
        <w:ind w:left="1083"/>
        <w:jc w:val="both"/>
        <w:rPr>
          <w:rFonts w:ascii="Calibri" w:hAnsi="Calibri" w:cs="Calibri"/>
          <w:b/>
          <w:bCs/>
        </w:rPr>
      </w:pPr>
    </w:p>
    <w:p w:rsidR="00AB16B8" w:rsidRPr="0065329C" w:rsidRDefault="00AB16B8" w:rsidP="0065329C">
      <w:pPr>
        <w:numPr>
          <w:ilvl w:val="1"/>
          <w:numId w:val="2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65329C">
        <w:rPr>
          <w:rFonts w:ascii="Calibri" w:hAnsi="Calibri" w:cs="Calibri"/>
          <w:b/>
          <w:bCs/>
        </w:rPr>
        <w:t xml:space="preserve">Posuvná příčka </w:t>
      </w:r>
      <w:r w:rsidRPr="0065329C">
        <w:rPr>
          <w:rFonts w:ascii="Calibri" w:hAnsi="Calibri" w:cs="Calibri"/>
          <w:b/>
          <w:bCs/>
          <w:i/>
          <w:iCs/>
        </w:rPr>
        <w:t>(2 body)</w:t>
      </w:r>
    </w:p>
    <w:p w:rsidR="00AB16B8" w:rsidRPr="0065329C" w:rsidRDefault="00AB16B8" w:rsidP="0065329C">
      <w:pPr>
        <w:pStyle w:val="Odstavecseseznamem"/>
        <w:spacing w:line="360" w:lineRule="auto"/>
        <w:ind w:left="708" w:firstLine="708"/>
        <w:jc w:val="both"/>
      </w:pPr>
      <w:r w:rsidRPr="0065329C">
        <w:t>Řešení:</w:t>
      </w:r>
    </w:p>
    <w:p w:rsidR="00AB16B8" w:rsidRPr="0065329C" w:rsidRDefault="00AB16B8" w:rsidP="002F6749">
      <w:pPr>
        <w:numPr>
          <w:ilvl w:val="2"/>
          <w:numId w:val="15"/>
        </w:numPr>
        <w:shd w:val="clear" w:color="auto" w:fill="FFFFFF"/>
        <w:spacing w:before="0" w:after="0" w:line="360" w:lineRule="auto"/>
        <w:ind w:left="2154" w:hanging="357"/>
        <w:jc w:val="both"/>
        <w:outlineLvl w:val="1"/>
        <w:rPr>
          <w:rFonts w:ascii="Calibri" w:hAnsi="Calibri" w:cs="Calibri"/>
          <w:color w:val="000000"/>
        </w:rPr>
      </w:pPr>
      <w:r w:rsidRPr="0065329C">
        <w:rPr>
          <w:rFonts w:ascii="Calibri" w:hAnsi="Calibri" w:cs="Calibri"/>
          <w:color w:val="000000"/>
        </w:rPr>
        <w:t>je vytvořená z deskových dílů, které jsou zavěšené ve vodící kolejnici. V podlaze jsou díly p</w:t>
      </w:r>
      <w:r>
        <w:rPr>
          <w:rFonts w:ascii="Calibri" w:hAnsi="Calibri" w:cs="Calibri"/>
          <w:color w:val="000000"/>
        </w:rPr>
        <w:t>osuvné příčky vedeny v drážce; j</w:t>
      </w:r>
      <w:r w:rsidRPr="0065329C">
        <w:rPr>
          <w:rFonts w:ascii="Calibri" w:hAnsi="Calibri" w:cs="Calibri"/>
          <w:color w:val="000000"/>
        </w:rPr>
        <w:t xml:space="preserve">ednotlivé díly příčky se zasouvají </w:t>
      </w:r>
      <w:r w:rsidR="00B20BDE">
        <w:rPr>
          <w:rFonts w:ascii="Calibri" w:hAnsi="Calibri" w:cs="Calibri"/>
          <w:color w:val="000000"/>
        </w:rPr>
        <w:br/>
      </w:r>
      <w:r w:rsidRPr="0065329C">
        <w:rPr>
          <w:rFonts w:ascii="Calibri" w:hAnsi="Calibri" w:cs="Calibri"/>
          <w:color w:val="000000"/>
        </w:rPr>
        <w:t>do bočních krycích dílů nebo se „parkují“ k boční vymezující stěně, což je umožněno speciálním systémem kolejnic</w:t>
      </w:r>
      <w:r w:rsidR="00B20BDE">
        <w:rPr>
          <w:rFonts w:ascii="Calibri" w:hAnsi="Calibri" w:cs="Calibri"/>
          <w:color w:val="000000"/>
        </w:rPr>
        <w:t>.</w:t>
      </w:r>
    </w:p>
    <w:p w:rsidR="00AB16B8" w:rsidRDefault="00B20BDE" w:rsidP="002F6749">
      <w:pPr>
        <w:shd w:val="clear" w:color="auto" w:fill="FFFFFF"/>
        <w:spacing w:before="100" w:beforeAutospacing="1" w:after="100" w:afterAutospacing="1"/>
        <w:ind w:left="1449" w:firstLine="348"/>
        <w:jc w:val="both"/>
        <w:outlineLvl w:val="1"/>
        <w:rPr>
          <w:rFonts w:ascii="Calibri" w:hAnsi="Calibri" w:cs="Calibri"/>
          <w:color w:val="000000"/>
        </w:rPr>
      </w:pPr>
      <w:r w:rsidRPr="00D92BFA">
        <w:rPr>
          <w:rFonts w:ascii="Calibri" w:hAnsi="Calibri" w:cs="Calibri"/>
          <w:color w:val="000000"/>
        </w:rPr>
        <w:pict>
          <v:shape id="_x0000_i1030" type="#_x0000_t75" style="width:270.75pt;height:84pt">
            <v:imagedata r:id="rId17" o:title=""/>
          </v:shape>
        </w:pict>
      </w:r>
    </w:p>
    <w:p w:rsidR="00AB16B8" w:rsidRDefault="00AB16B8" w:rsidP="002D7320">
      <w:pPr>
        <w:shd w:val="clear" w:color="auto" w:fill="FFFFFF"/>
        <w:spacing w:before="0" w:after="0" w:line="360" w:lineRule="auto"/>
        <w:ind w:left="1797"/>
        <w:jc w:val="both"/>
        <w:rPr>
          <w:rFonts w:ascii="Calibri" w:hAnsi="Calibri" w:cs="Calibri"/>
          <w:color w:val="000000"/>
        </w:rPr>
      </w:pPr>
      <w:r w:rsidRPr="002F6749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6</w:t>
      </w:r>
      <w:r w:rsidRPr="002F6749">
        <w:rPr>
          <w:rFonts w:ascii="Calibri" w:hAnsi="Calibri" w:cs="Calibri"/>
        </w:rPr>
        <w:t>]:</w:t>
      </w:r>
      <w:r w:rsidRPr="00AB1830">
        <w:rPr>
          <w:rFonts w:ascii="Calibri" w:hAnsi="Calibri" w:cs="Calibri"/>
        </w:rPr>
        <w:t xml:space="preserve"> </w:t>
      </w:r>
      <w:r>
        <w:rPr>
          <w:rFonts w:ascii="Calibri" w:hAnsi="Calibri" w:cs="Calibri"/>
          <w:color w:val="000000"/>
        </w:rPr>
        <w:t>Posuvná příčka zasouvací ( 1</w:t>
      </w:r>
      <w:r w:rsidR="00B20BDE"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>- pevný plášť, 2 - zasouvací díl)</w:t>
      </w:r>
      <w:r w:rsidRPr="0065329C">
        <w:rPr>
          <w:rFonts w:ascii="Calibri" w:hAnsi="Calibri" w:cs="Calibri"/>
          <w:color w:val="000000"/>
        </w:rPr>
        <w:t xml:space="preserve"> </w:t>
      </w:r>
    </w:p>
    <w:p w:rsidR="00AB16B8" w:rsidRPr="0065329C" w:rsidRDefault="00AB16B8" w:rsidP="00B20BDE">
      <w:pPr>
        <w:shd w:val="clear" w:color="auto" w:fill="FFFFFF"/>
        <w:spacing w:before="0" w:after="0" w:line="360" w:lineRule="auto"/>
        <w:ind w:left="1797"/>
        <w:jc w:val="both"/>
        <w:rPr>
          <w:rFonts w:ascii="Calibri" w:hAnsi="Calibri" w:cs="Calibri"/>
          <w:b/>
          <w:bCs/>
        </w:rPr>
      </w:pPr>
    </w:p>
    <w:p w:rsidR="00AB16B8" w:rsidRPr="0065329C" w:rsidRDefault="00B20BDE" w:rsidP="0065329C">
      <w:pPr>
        <w:numPr>
          <w:ilvl w:val="1"/>
          <w:numId w:val="2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br w:type="page"/>
      </w:r>
      <w:r w:rsidR="00AB16B8" w:rsidRPr="0065329C">
        <w:rPr>
          <w:rFonts w:ascii="Calibri" w:hAnsi="Calibri" w:cs="Calibri"/>
          <w:b/>
          <w:bCs/>
        </w:rPr>
        <w:lastRenderedPageBreak/>
        <w:t xml:space="preserve">Shrnovací příčka </w:t>
      </w:r>
      <w:r w:rsidR="00AB16B8" w:rsidRPr="0065329C">
        <w:rPr>
          <w:rFonts w:ascii="Calibri" w:hAnsi="Calibri" w:cs="Calibri"/>
          <w:b/>
          <w:bCs/>
          <w:i/>
          <w:iCs/>
        </w:rPr>
        <w:t>(2 body)</w:t>
      </w:r>
    </w:p>
    <w:p w:rsidR="00AB16B8" w:rsidRPr="0065329C" w:rsidRDefault="00AB16B8" w:rsidP="0065329C">
      <w:pPr>
        <w:pStyle w:val="Odstavecseseznamem"/>
        <w:spacing w:line="360" w:lineRule="auto"/>
        <w:ind w:left="708" w:firstLine="708"/>
        <w:jc w:val="both"/>
      </w:pPr>
      <w:r w:rsidRPr="0065329C">
        <w:t>Řešení:</w:t>
      </w:r>
    </w:p>
    <w:p w:rsidR="00AB16B8" w:rsidRPr="002D7320" w:rsidRDefault="00AB16B8" w:rsidP="002D7320">
      <w:pPr>
        <w:numPr>
          <w:ilvl w:val="2"/>
          <w:numId w:val="15"/>
        </w:numPr>
        <w:shd w:val="clear" w:color="auto" w:fill="FFFFFF"/>
        <w:spacing w:before="0" w:after="0" w:line="360" w:lineRule="auto"/>
        <w:jc w:val="both"/>
        <w:outlineLvl w:val="1"/>
        <w:rPr>
          <w:rFonts w:ascii="Calibri" w:hAnsi="Calibri" w:cs="Calibri"/>
          <w:color w:val="000000"/>
        </w:rPr>
      </w:pPr>
      <w:r w:rsidRPr="002D7320">
        <w:rPr>
          <w:rFonts w:ascii="Calibri" w:hAnsi="Calibri" w:cs="Calibri"/>
          <w:color w:val="000000"/>
        </w:rPr>
        <w:t xml:space="preserve">má svislé profily (sloupky) zavěšené pomocí ložisek v nosném pojezdovém </w:t>
      </w:r>
      <w:r>
        <w:rPr>
          <w:rFonts w:ascii="Calibri" w:hAnsi="Calibri" w:cs="Calibri"/>
          <w:color w:val="000000"/>
        </w:rPr>
        <w:t>profilu připevněném na stropě; v</w:t>
      </w:r>
      <w:r w:rsidRPr="002D7320">
        <w:rPr>
          <w:rFonts w:ascii="Calibri" w:hAnsi="Calibri" w:cs="Calibri"/>
          <w:color w:val="000000"/>
        </w:rPr>
        <w:t> podlaze není zp</w:t>
      </w:r>
      <w:r>
        <w:rPr>
          <w:rFonts w:ascii="Calibri" w:hAnsi="Calibri" w:cs="Calibri"/>
          <w:color w:val="000000"/>
        </w:rPr>
        <w:t>ravidla žádné vodící zařízení; n</w:t>
      </w:r>
      <w:r w:rsidRPr="002D7320">
        <w:rPr>
          <w:rFonts w:ascii="Calibri" w:hAnsi="Calibri" w:cs="Calibri"/>
          <w:color w:val="000000"/>
        </w:rPr>
        <w:t xml:space="preserve">a sloupcích je připevněn tvarově poddajný </w:t>
      </w:r>
      <w:proofErr w:type="spellStart"/>
      <w:r w:rsidRPr="002D7320">
        <w:rPr>
          <w:rFonts w:ascii="Calibri" w:hAnsi="Calibri" w:cs="Calibri"/>
          <w:color w:val="000000"/>
        </w:rPr>
        <w:t>plášťovací</w:t>
      </w:r>
      <w:proofErr w:type="spellEnd"/>
      <w:r w:rsidRPr="002D7320">
        <w:rPr>
          <w:rFonts w:ascii="Calibri" w:hAnsi="Calibri" w:cs="Calibri"/>
          <w:color w:val="000000"/>
        </w:rPr>
        <w:t xml:space="preserve"> materiál</w:t>
      </w:r>
    </w:p>
    <w:p w:rsidR="00AB16B8" w:rsidRDefault="00B20BDE" w:rsidP="002D7320">
      <w:pPr>
        <w:shd w:val="clear" w:color="auto" w:fill="FFFFFF"/>
        <w:spacing w:before="100" w:beforeAutospacing="1" w:after="100" w:afterAutospacing="1"/>
        <w:ind w:left="1083" w:firstLine="708"/>
        <w:jc w:val="both"/>
        <w:outlineLvl w:val="1"/>
        <w:rPr>
          <w:rFonts w:ascii="Calibri" w:hAnsi="Calibri" w:cs="Calibri"/>
          <w:color w:val="000000"/>
        </w:rPr>
      </w:pPr>
      <w:r w:rsidRPr="00D92BFA">
        <w:rPr>
          <w:rFonts w:ascii="Calibri" w:hAnsi="Calibri" w:cs="Calibri"/>
          <w:color w:val="000000"/>
        </w:rPr>
        <w:pict>
          <v:shape id="_x0000_i1031" type="#_x0000_t75" style="width:212.25pt;height:72.75pt">
            <v:imagedata r:id="rId18" o:title=""/>
          </v:shape>
        </w:pict>
      </w:r>
    </w:p>
    <w:p w:rsidR="00AB16B8" w:rsidRPr="00B63B7C" w:rsidRDefault="00AB16B8" w:rsidP="00B63B7C">
      <w:pPr>
        <w:shd w:val="clear" w:color="auto" w:fill="FFFFFF"/>
        <w:spacing w:before="0" w:after="0"/>
        <w:ind w:left="1791"/>
        <w:jc w:val="both"/>
        <w:outlineLvl w:val="1"/>
        <w:rPr>
          <w:rFonts w:ascii="Calibri" w:hAnsi="Calibri" w:cs="Calibri"/>
        </w:rPr>
      </w:pPr>
      <w:r w:rsidRPr="002F6749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7</w:t>
      </w:r>
      <w:r w:rsidRPr="002F6749">
        <w:rPr>
          <w:rFonts w:ascii="Calibri" w:hAnsi="Calibri" w:cs="Calibri"/>
        </w:rPr>
        <w:t>]:</w:t>
      </w:r>
      <w:r w:rsidRPr="00AB1830">
        <w:rPr>
          <w:rFonts w:ascii="Calibri" w:hAnsi="Calibri" w:cs="Calibri"/>
        </w:rPr>
        <w:t xml:space="preserve"> </w:t>
      </w:r>
      <w:r w:rsidRPr="002D7320">
        <w:rPr>
          <w:rFonts w:ascii="Calibri" w:hAnsi="Calibri" w:cs="Calibri"/>
        </w:rPr>
        <w:t>Shrnovací příčka</w:t>
      </w:r>
      <w:r>
        <w:rPr>
          <w:rFonts w:ascii="Calibri" w:hAnsi="Calibri" w:cs="Calibri"/>
        </w:rPr>
        <w:t xml:space="preserve"> </w:t>
      </w:r>
      <w:r w:rsidRPr="002D7320">
        <w:rPr>
          <w:rFonts w:ascii="Calibri" w:hAnsi="Calibri" w:cs="Calibri"/>
        </w:rPr>
        <w:t>(1 - přední pojezdový profil, 2 - sloupky, 3 - zdaní pevný profil, 4 - dřevěné obložení, 5 - dorazový profil z ocelového plechu, Š - šířka otvoru)</w:t>
      </w:r>
    </w:p>
    <w:p w:rsidR="00AB16B8" w:rsidRPr="0065329C" w:rsidRDefault="00AB16B8" w:rsidP="0065329C">
      <w:pPr>
        <w:spacing w:before="0" w:after="0" w:line="360" w:lineRule="auto"/>
        <w:ind w:left="1083"/>
        <w:jc w:val="both"/>
        <w:rPr>
          <w:rFonts w:ascii="Calibri" w:hAnsi="Calibri" w:cs="Calibri"/>
          <w:b/>
          <w:bCs/>
        </w:rPr>
      </w:pPr>
    </w:p>
    <w:p w:rsidR="00AB16B8" w:rsidRPr="0065329C" w:rsidRDefault="00AB16B8" w:rsidP="0065329C">
      <w:pPr>
        <w:numPr>
          <w:ilvl w:val="1"/>
          <w:numId w:val="2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65329C">
        <w:rPr>
          <w:rFonts w:ascii="Calibri" w:hAnsi="Calibri" w:cs="Calibri"/>
          <w:b/>
          <w:bCs/>
        </w:rPr>
        <w:t xml:space="preserve">Skládací příčka </w:t>
      </w:r>
      <w:r w:rsidRPr="0065329C">
        <w:rPr>
          <w:rFonts w:ascii="Calibri" w:hAnsi="Calibri" w:cs="Calibri"/>
          <w:b/>
          <w:bCs/>
          <w:i/>
          <w:iCs/>
        </w:rPr>
        <w:t>(2 body)</w:t>
      </w:r>
    </w:p>
    <w:p w:rsidR="00AB16B8" w:rsidRPr="0065329C" w:rsidRDefault="00AB16B8" w:rsidP="0065329C">
      <w:pPr>
        <w:pStyle w:val="Odstavecseseznamem"/>
        <w:spacing w:line="360" w:lineRule="auto"/>
        <w:ind w:left="708" w:firstLine="708"/>
        <w:jc w:val="both"/>
      </w:pPr>
      <w:r w:rsidRPr="0065329C">
        <w:t>Řešení:</w:t>
      </w:r>
    </w:p>
    <w:p w:rsidR="00AB16B8" w:rsidRPr="00B63B7C" w:rsidRDefault="00AB16B8" w:rsidP="00B63B7C">
      <w:pPr>
        <w:numPr>
          <w:ilvl w:val="2"/>
          <w:numId w:val="15"/>
        </w:numPr>
        <w:shd w:val="clear" w:color="auto" w:fill="FFFFFF"/>
        <w:spacing w:before="0" w:after="0" w:line="360" w:lineRule="auto"/>
        <w:jc w:val="both"/>
        <w:outlineLvl w:val="1"/>
        <w:rPr>
          <w:rFonts w:ascii="Calibri" w:hAnsi="Calibri" w:cs="Calibri"/>
          <w:color w:val="000000"/>
        </w:rPr>
      </w:pPr>
      <w:r w:rsidRPr="00B63B7C">
        <w:rPr>
          <w:rFonts w:ascii="Calibri" w:hAnsi="Calibri" w:cs="Calibri"/>
          <w:color w:val="000000"/>
        </w:rPr>
        <w:t>je konstrukčně provedena obdobně jako posuvná, jednotlivé dílce jsou ale mezi sebou spojené a při skládání se otáčejí kolem svislé osy</w:t>
      </w:r>
    </w:p>
    <w:p w:rsidR="00AB16B8" w:rsidRDefault="00B20BDE" w:rsidP="00B63B7C">
      <w:pPr>
        <w:shd w:val="clear" w:color="auto" w:fill="FFFFFF"/>
        <w:spacing w:before="100" w:beforeAutospacing="1" w:after="100" w:afterAutospacing="1"/>
        <w:ind w:left="1443" w:firstLine="681"/>
        <w:jc w:val="both"/>
        <w:outlineLvl w:val="1"/>
        <w:rPr>
          <w:rFonts w:ascii="Calibri" w:hAnsi="Calibri" w:cs="Calibri"/>
          <w:color w:val="000000"/>
        </w:rPr>
      </w:pPr>
      <w:r w:rsidRPr="00D92BFA">
        <w:rPr>
          <w:rFonts w:ascii="Calibri" w:hAnsi="Calibri" w:cs="Calibri"/>
          <w:color w:val="000000"/>
        </w:rPr>
        <w:pict>
          <v:shape id="_x0000_i1032" type="#_x0000_t75" style="width:223.5pt;height:159pt">
            <v:imagedata r:id="rId19" o:title=""/>
          </v:shape>
        </w:pict>
      </w:r>
    </w:p>
    <w:p w:rsidR="00AB16B8" w:rsidRPr="0065329C" w:rsidRDefault="00AB16B8" w:rsidP="00B63B7C">
      <w:pPr>
        <w:shd w:val="clear" w:color="auto" w:fill="FFFFFF"/>
        <w:spacing w:before="100" w:beforeAutospacing="1" w:after="100" w:afterAutospacing="1"/>
        <w:ind w:left="1443" w:firstLine="681"/>
        <w:jc w:val="both"/>
        <w:outlineLvl w:val="1"/>
        <w:rPr>
          <w:rFonts w:ascii="Calibri" w:hAnsi="Calibri" w:cs="Calibri"/>
          <w:color w:val="000000"/>
          <w:u w:val="single"/>
        </w:rPr>
      </w:pPr>
    </w:p>
    <w:p w:rsidR="00AB16B8" w:rsidRDefault="00AB16B8" w:rsidP="00B63B7C">
      <w:pPr>
        <w:shd w:val="clear" w:color="auto" w:fill="FFFFFF"/>
        <w:spacing w:before="0" w:after="0" w:line="360" w:lineRule="auto"/>
        <w:ind w:left="1797"/>
        <w:jc w:val="both"/>
        <w:rPr>
          <w:rFonts w:ascii="Calibri" w:hAnsi="Calibri" w:cs="Calibri"/>
          <w:color w:val="000000"/>
        </w:rPr>
      </w:pPr>
      <w:r w:rsidRPr="002F6749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8</w:t>
      </w:r>
      <w:r w:rsidRPr="002F6749">
        <w:rPr>
          <w:rFonts w:ascii="Calibri" w:hAnsi="Calibri" w:cs="Calibri"/>
        </w:rPr>
        <w:t>]:</w:t>
      </w:r>
      <w:r w:rsidRPr="00AB1830">
        <w:rPr>
          <w:rFonts w:ascii="Calibri" w:hAnsi="Calibri" w:cs="Calibri"/>
        </w:rPr>
        <w:t xml:space="preserve"> </w:t>
      </w:r>
      <w:r>
        <w:rPr>
          <w:rFonts w:ascii="Calibri" w:hAnsi="Calibri" w:cs="Calibri"/>
          <w:color w:val="000000"/>
        </w:rPr>
        <w:t>Skládací příčka ( 1- princip skládání, 2 - řez)</w:t>
      </w:r>
      <w:r w:rsidRPr="0065329C">
        <w:rPr>
          <w:rFonts w:ascii="Calibri" w:hAnsi="Calibri" w:cs="Calibri"/>
          <w:color w:val="000000"/>
        </w:rPr>
        <w:t xml:space="preserve"> </w:t>
      </w:r>
    </w:p>
    <w:p w:rsidR="00AB16B8" w:rsidRDefault="00AB16B8" w:rsidP="0065329C">
      <w:pPr>
        <w:spacing w:before="0" w:after="0" w:line="360" w:lineRule="auto"/>
        <w:ind w:left="1083"/>
        <w:jc w:val="both"/>
        <w:rPr>
          <w:rFonts w:ascii="Calibri" w:hAnsi="Calibri" w:cs="Calibri"/>
          <w:b/>
          <w:bCs/>
        </w:rPr>
      </w:pPr>
    </w:p>
    <w:p w:rsidR="00AB16B8" w:rsidRPr="0065329C" w:rsidRDefault="00AB16B8" w:rsidP="0065329C">
      <w:pPr>
        <w:numPr>
          <w:ilvl w:val="1"/>
          <w:numId w:val="2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65329C">
        <w:rPr>
          <w:rFonts w:ascii="Calibri" w:hAnsi="Calibri" w:cs="Calibri"/>
          <w:b/>
          <w:bCs/>
        </w:rPr>
        <w:lastRenderedPageBreak/>
        <w:t xml:space="preserve">Skříňová příčka </w:t>
      </w:r>
      <w:r w:rsidRPr="0065329C">
        <w:rPr>
          <w:rFonts w:ascii="Calibri" w:hAnsi="Calibri" w:cs="Calibri"/>
          <w:b/>
          <w:bCs/>
          <w:i/>
          <w:iCs/>
        </w:rPr>
        <w:t>(2 body)</w:t>
      </w:r>
    </w:p>
    <w:p w:rsidR="00AB16B8" w:rsidRPr="0065329C" w:rsidRDefault="00AB16B8" w:rsidP="0065329C">
      <w:pPr>
        <w:pStyle w:val="Odstavecseseznamem"/>
        <w:spacing w:line="360" w:lineRule="auto"/>
        <w:ind w:left="708" w:firstLine="708"/>
        <w:jc w:val="both"/>
      </w:pPr>
      <w:r w:rsidRPr="0065329C">
        <w:t>Řešení:</w:t>
      </w:r>
    </w:p>
    <w:p w:rsidR="00AB16B8" w:rsidRPr="0065329C" w:rsidRDefault="00AB16B8" w:rsidP="002570EC">
      <w:pPr>
        <w:numPr>
          <w:ilvl w:val="2"/>
          <w:numId w:val="15"/>
        </w:numPr>
        <w:shd w:val="clear" w:color="auto" w:fill="FFFFFF"/>
        <w:spacing w:before="0" w:after="0" w:line="360" w:lineRule="auto"/>
        <w:jc w:val="both"/>
        <w:outlineLvl w:val="1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přemístitelná</w:t>
      </w:r>
      <w:r w:rsidRPr="0065329C">
        <w:rPr>
          <w:rFonts w:ascii="Calibri" w:hAnsi="Calibri" w:cs="Calibri"/>
          <w:color w:val="000000"/>
        </w:rPr>
        <w:t xml:space="preserve"> prosto</w:t>
      </w:r>
      <w:r>
        <w:rPr>
          <w:rFonts w:ascii="Calibri" w:hAnsi="Calibri" w:cs="Calibri"/>
          <w:color w:val="000000"/>
        </w:rPr>
        <w:t>rová</w:t>
      </w:r>
      <w:r w:rsidRPr="0065329C">
        <w:rPr>
          <w:rFonts w:ascii="Calibri" w:hAnsi="Calibri" w:cs="Calibri"/>
          <w:color w:val="000000"/>
        </w:rPr>
        <w:t xml:space="preserve"> dělící konstrukce, jejichž vnitřní prostor je využit pro další funkci, např. skladovací, instalační apod. </w:t>
      </w:r>
    </w:p>
    <w:p w:rsidR="00AB16B8" w:rsidRPr="00B63B7C" w:rsidRDefault="00B20BDE" w:rsidP="00B63B7C">
      <w:pPr>
        <w:shd w:val="clear" w:color="auto" w:fill="FFFFFF"/>
        <w:ind w:left="1416" w:firstLine="708"/>
        <w:jc w:val="both"/>
        <w:outlineLvl w:val="1"/>
        <w:rPr>
          <w:rFonts w:ascii="Calibri" w:hAnsi="Calibri" w:cs="Calibri"/>
          <w:color w:val="000000"/>
        </w:rPr>
      </w:pPr>
      <w:r w:rsidRPr="00D92BFA">
        <w:rPr>
          <w:rFonts w:ascii="Calibri" w:hAnsi="Calibri" w:cs="Calibri"/>
          <w:color w:val="000000"/>
        </w:rPr>
        <w:pict>
          <v:shape id="_x0000_i1033" type="#_x0000_t75" style="width:202.5pt;height:177pt">
            <v:imagedata r:id="rId20" o:title=""/>
          </v:shape>
        </w:pict>
      </w:r>
    </w:p>
    <w:p w:rsidR="00AB16B8" w:rsidRDefault="00AB16B8" w:rsidP="00B63B7C">
      <w:pPr>
        <w:shd w:val="clear" w:color="auto" w:fill="FFFFFF"/>
        <w:spacing w:before="0" w:after="0"/>
        <w:ind w:left="1797"/>
        <w:jc w:val="both"/>
        <w:rPr>
          <w:rFonts w:ascii="Calibri" w:hAnsi="Calibri" w:cs="Calibri"/>
          <w:color w:val="000000"/>
        </w:rPr>
      </w:pPr>
      <w:r w:rsidRPr="002F6749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9</w:t>
      </w:r>
      <w:r w:rsidRPr="002F6749">
        <w:rPr>
          <w:rFonts w:ascii="Calibri" w:hAnsi="Calibri" w:cs="Calibri"/>
        </w:rPr>
        <w:t>]:</w:t>
      </w:r>
      <w:r w:rsidRPr="00AB1830">
        <w:rPr>
          <w:rFonts w:ascii="Calibri" w:hAnsi="Calibri" w:cs="Calibri"/>
        </w:rPr>
        <w:t xml:space="preserve"> </w:t>
      </w:r>
      <w:r>
        <w:rPr>
          <w:rFonts w:ascii="Calibri" w:hAnsi="Calibri" w:cs="Calibri"/>
          <w:color w:val="000000"/>
        </w:rPr>
        <w:t>Stěnová skříňová příčka ( 1</w:t>
      </w:r>
      <w:r w:rsidR="00B20BDE"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 xml:space="preserve">- profily JAKL, 2 </w:t>
      </w:r>
      <w:r w:rsidR="00B20BDE" w:rsidRPr="0065329C">
        <w:rPr>
          <w:rFonts w:ascii="Calibri" w:hAnsi="Calibri" w:cs="Calibri"/>
          <w:color w:val="000000"/>
        </w:rPr>
        <w:t xml:space="preserve"> -</w:t>
      </w:r>
      <w:r>
        <w:rPr>
          <w:rFonts w:ascii="Calibri" w:hAnsi="Calibri" w:cs="Calibri"/>
          <w:color w:val="000000"/>
        </w:rPr>
        <w:t xml:space="preserve"> dílce z dřevotřísky, 3</w:t>
      </w:r>
      <w:r w:rsidR="00B20BDE" w:rsidRPr="0065329C">
        <w:rPr>
          <w:rFonts w:ascii="Calibri" w:hAnsi="Calibri" w:cs="Calibri"/>
          <w:color w:val="000000"/>
        </w:rPr>
        <w:t xml:space="preserve"> -</w:t>
      </w:r>
      <w:r>
        <w:rPr>
          <w:rFonts w:ascii="Calibri" w:hAnsi="Calibri" w:cs="Calibri"/>
          <w:color w:val="000000"/>
        </w:rPr>
        <w:t xml:space="preserve"> pevný plášť, 4</w:t>
      </w:r>
      <w:r w:rsidR="00B20BDE" w:rsidRPr="0065329C">
        <w:rPr>
          <w:rFonts w:ascii="Calibri" w:hAnsi="Calibri" w:cs="Calibri"/>
          <w:color w:val="000000"/>
        </w:rPr>
        <w:t xml:space="preserve"> -</w:t>
      </w:r>
      <w:r>
        <w:rPr>
          <w:rFonts w:ascii="Calibri" w:hAnsi="Calibri" w:cs="Calibri"/>
          <w:color w:val="000000"/>
        </w:rPr>
        <w:t xml:space="preserve"> dveřní křídla)</w:t>
      </w:r>
      <w:r w:rsidRPr="0065329C">
        <w:rPr>
          <w:rFonts w:ascii="Calibri" w:hAnsi="Calibri" w:cs="Calibri"/>
          <w:color w:val="000000"/>
        </w:rPr>
        <w:t xml:space="preserve"> </w:t>
      </w:r>
    </w:p>
    <w:p w:rsidR="00AB16B8" w:rsidRDefault="00AB16B8" w:rsidP="00380B87">
      <w:pPr>
        <w:pStyle w:val="Nadpis3"/>
        <w:rPr>
          <w:rFonts w:ascii="Calibri" w:hAnsi="Calibri" w:cs="Calibri"/>
          <w:sz w:val="22"/>
          <w:szCs w:val="22"/>
        </w:rPr>
      </w:pPr>
      <w:r w:rsidRPr="00BA49E5">
        <w:rPr>
          <w:rFonts w:ascii="Calibri" w:hAnsi="Calibri" w:cs="Calibri"/>
          <w:sz w:val="22"/>
          <w:szCs w:val="22"/>
        </w:rPr>
        <w:t>Seznam použitých zdrojů</w:t>
      </w:r>
    </w:p>
    <w:p w:rsidR="00AB16B8" w:rsidRPr="00795F80" w:rsidRDefault="00AB16B8" w:rsidP="00380B87">
      <w:pPr>
        <w:spacing w:before="0" w:after="0"/>
        <w:rPr>
          <w:rFonts w:ascii="Calibri" w:hAnsi="Calibri" w:cs="Calibri"/>
          <w:lang w:eastAsia="cs-CZ"/>
        </w:rPr>
      </w:pPr>
      <w:r w:rsidRPr="00795F80">
        <w:rPr>
          <w:rFonts w:ascii="Calibri" w:hAnsi="Calibri" w:cs="Calibri"/>
          <w:lang w:eastAsia="cs-CZ"/>
        </w:rPr>
        <w:t xml:space="preserve">[1] </w:t>
      </w:r>
      <w:proofErr w:type="gramStart"/>
      <w:r w:rsidRPr="00795F80">
        <w:rPr>
          <w:rFonts w:ascii="Calibri" w:hAnsi="Calibri" w:cs="Calibri"/>
          <w:lang w:eastAsia="cs-CZ"/>
        </w:rPr>
        <w:t>HÁJEK,P a kol</w:t>
      </w:r>
      <w:proofErr w:type="gramEnd"/>
      <w:r w:rsidRPr="00795F80">
        <w:rPr>
          <w:rFonts w:ascii="Calibri" w:hAnsi="Calibri" w:cs="Calibri"/>
          <w:lang w:eastAsia="cs-CZ"/>
        </w:rPr>
        <w:t xml:space="preserve">. </w:t>
      </w:r>
      <w:r w:rsidRPr="00795F80">
        <w:rPr>
          <w:rFonts w:ascii="Calibri" w:hAnsi="Calibri" w:cs="Calibri"/>
          <w:i/>
          <w:iCs/>
          <w:lang w:eastAsia="cs-CZ"/>
        </w:rPr>
        <w:t>Pozemní stavitelství I</w:t>
      </w:r>
      <w:r w:rsidRPr="00795F80">
        <w:rPr>
          <w:rFonts w:ascii="Calibri" w:hAnsi="Calibri" w:cs="Calibri"/>
          <w:lang w:eastAsia="cs-CZ"/>
        </w:rPr>
        <w:t xml:space="preserve"> Praha: Sobotáles, 2005. s. 98-113</w:t>
      </w:r>
    </w:p>
    <w:p w:rsidR="00AB16B8" w:rsidRDefault="00AB16B8" w:rsidP="00380B87">
      <w:pPr>
        <w:spacing w:before="0" w:after="0"/>
        <w:rPr>
          <w:rFonts w:ascii="Calibri" w:hAnsi="Calibri" w:cs="Calibri"/>
          <w:lang w:eastAsia="cs-CZ"/>
        </w:rPr>
      </w:pPr>
      <w:r w:rsidRPr="00795F80">
        <w:rPr>
          <w:rFonts w:ascii="Calibri" w:hAnsi="Calibri" w:cs="Calibri"/>
          <w:lang w:eastAsia="cs-CZ"/>
        </w:rPr>
        <w:t>[2] PTÁČEK, Petr. Pozemní stavitelství, [online]. 2002-2004. [cit. 201</w:t>
      </w:r>
      <w:r>
        <w:rPr>
          <w:rFonts w:ascii="Calibri" w:hAnsi="Calibri" w:cs="Calibri"/>
          <w:lang w:eastAsia="cs-CZ"/>
        </w:rPr>
        <w:t>4-02-03</w:t>
      </w:r>
      <w:r w:rsidRPr="00795F80">
        <w:rPr>
          <w:rFonts w:ascii="Calibri" w:hAnsi="Calibri" w:cs="Calibri"/>
          <w:lang w:eastAsia="cs-CZ"/>
        </w:rPr>
        <w:t xml:space="preserve">]. </w:t>
      </w:r>
      <w:r w:rsidR="00380B87">
        <w:rPr>
          <w:rFonts w:ascii="Calibri" w:hAnsi="Calibri" w:cs="Calibri"/>
          <w:lang w:eastAsia="cs-CZ"/>
        </w:rPr>
        <w:br/>
      </w:r>
      <w:r w:rsidRPr="00795F80">
        <w:rPr>
          <w:rFonts w:ascii="Calibri" w:hAnsi="Calibri" w:cs="Calibri"/>
          <w:lang w:eastAsia="cs-CZ"/>
        </w:rPr>
        <w:t>Dostupné z WWW: &lt;http://www.</w:t>
      </w:r>
      <w:proofErr w:type="spellStart"/>
      <w:r w:rsidRPr="00795F80">
        <w:rPr>
          <w:rFonts w:ascii="Calibri" w:hAnsi="Calibri" w:cs="Calibri"/>
          <w:lang w:eastAsia="cs-CZ"/>
        </w:rPr>
        <w:t>pozemni</w:t>
      </w:r>
      <w:proofErr w:type="spellEnd"/>
      <w:r w:rsidRPr="00795F80">
        <w:rPr>
          <w:rFonts w:ascii="Calibri" w:hAnsi="Calibri" w:cs="Calibri"/>
          <w:lang w:eastAsia="cs-CZ"/>
        </w:rPr>
        <w:t>-stavitelstvi.wz.cz/pos22.php&gt;.</w:t>
      </w:r>
    </w:p>
    <w:p w:rsidR="00AB16B8" w:rsidRPr="00795F80" w:rsidRDefault="00AB16B8" w:rsidP="00380B87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BA49E5">
        <w:rPr>
          <w:rFonts w:ascii="Calibri" w:hAnsi="Calibri" w:cs="Calibri"/>
          <w:sz w:val="22"/>
          <w:szCs w:val="22"/>
        </w:rPr>
        <w:t>Obrázek [1]:</w:t>
      </w:r>
      <w:r>
        <w:rPr>
          <w:rFonts w:ascii="Calibri" w:hAnsi="Calibri" w:cs="Calibri"/>
          <w:sz w:val="22"/>
          <w:szCs w:val="22"/>
        </w:rPr>
        <w:t xml:space="preserve"> </w:t>
      </w:r>
      <w:r w:rsidRPr="00795F80">
        <w:rPr>
          <w:rFonts w:ascii="Calibri" w:hAnsi="Calibri" w:cs="Calibri"/>
          <w:sz w:val="22"/>
          <w:szCs w:val="22"/>
        </w:rPr>
        <w:t xml:space="preserve">Šíření zvuku příčkou </w:t>
      </w:r>
      <w:r w:rsidR="00380B87">
        <w:rPr>
          <w:rFonts w:ascii="Calibri" w:hAnsi="Calibri" w:cs="Calibri"/>
          <w:sz w:val="22"/>
          <w:szCs w:val="22"/>
        </w:rPr>
        <w:br/>
      </w:r>
      <w:r w:rsidRPr="00795F80">
        <w:rPr>
          <w:rFonts w:ascii="Calibri" w:hAnsi="Calibri" w:cs="Calibri"/>
          <w:sz w:val="22"/>
          <w:szCs w:val="22"/>
        </w:rPr>
        <w:t xml:space="preserve">(Dostupné z: </w:t>
      </w:r>
      <w:proofErr w:type="gramStart"/>
      <w:r w:rsidRPr="00795F80">
        <w:rPr>
          <w:rFonts w:ascii="Calibri" w:hAnsi="Calibri" w:cs="Calibri"/>
          <w:sz w:val="22"/>
          <w:szCs w:val="22"/>
        </w:rPr>
        <w:t>HÁJEK,P a kol</w:t>
      </w:r>
      <w:proofErr w:type="gramEnd"/>
      <w:r w:rsidRPr="00795F80">
        <w:rPr>
          <w:rFonts w:ascii="Calibri" w:hAnsi="Calibri" w:cs="Calibri"/>
          <w:sz w:val="22"/>
          <w:szCs w:val="22"/>
        </w:rPr>
        <w:t xml:space="preserve">. </w:t>
      </w:r>
      <w:r w:rsidRPr="00795F80">
        <w:rPr>
          <w:rFonts w:ascii="Calibri" w:hAnsi="Calibri" w:cs="Calibri"/>
          <w:i/>
          <w:iCs/>
          <w:sz w:val="22"/>
          <w:szCs w:val="22"/>
        </w:rPr>
        <w:t>Pozemní stavitelství I</w:t>
      </w:r>
      <w:r w:rsidRPr="00795F80">
        <w:rPr>
          <w:rFonts w:ascii="Calibri" w:hAnsi="Calibri" w:cs="Calibri"/>
          <w:sz w:val="22"/>
          <w:szCs w:val="22"/>
        </w:rPr>
        <w:t xml:space="preserve"> Praha: Sobotáles, 2005. s. 98)</w:t>
      </w:r>
    </w:p>
    <w:p w:rsidR="00AB16B8" w:rsidRPr="00795F80" w:rsidRDefault="00AB16B8" w:rsidP="00380B87">
      <w:pPr>
        <w:pStyle w:val="Odstavecseseznamem"/>
        <w:spacing w:after="0" w:line="240" w:lineRule="auto"/>
        <w:ind w:left="0"/>
      </w:pPr>
      <w:r w:rsidRPr="00AB1830">
        <w:t>Obrázek [</w:t>
      </w:r>
      <w:r>
        <w:t>2</w:t>
      </w:r>
      <w:r w:rsidRPr="00AB1830">
        <w:t xml:space="preserve">]: </w:t>
      </w:r>
      <w:r>
        <w:t>Řez příčkou kotvenou na CW profily a na dřevěné profily</w:t>
      </w:r>
      <w:r w:rsidRPr="00795F80">
        <w:t xml:space="preserve"> </w:t>
      </w:r>
      <w:r w:rsidR="00380B87">
        <w:br/>
      </w:r>
      <w:r w:rsidRPr="00795F80">
        <w:t xml:space="preserve">(Dostupné z: </w:t>
      </w:r>
      <w:proofErr w:type="gramStart"/>
      <w:r w:rsidRPr="00795F80">
        <w:t>HÁJEK,P a kol</w:t>
      </w:r>
      <w:proofErr w:type="gramEnd"/>
      <w:r w:rsidRPr="00795F80">
        <w:t xml:space="preserve">. </w:t>
      </w:r>
      <w:r w:rsidRPr="00795F80">
        <w:rPr>
          <w:i/>
          <w:iCs/>
        </w:rPr>
        <w:t>Pozemní stavitelství I</w:t>
      </w:r>
      <w:r w:rsidRPr="00795F80">
        <w:t xml:space="preserve"> Praha: Sobotáles, 2005. s. 109)</w:t>
      </w:r>
    </w:p>
    <w:p w:rsidR="00AB16B8" w:rsidRPr="00795F80" w:rsidRDefault="00AB16B8" w:rsidP="00380B87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BA49E5">
        <w:rPr>
          <w:rFonts w:ascii="Calibri" w:hAnsi="Calibri" w:cs="Calibri"/>
          <w:sz w:val="22"/>
          <w:szCs w:val="22"/>
        </w:rPr>
        <w:t>Obrázek [</w:t>
      </w:r>
      <w:r>
        <w:rPr>
          <w:rFonts w:ascii="Calibri" w:hAnsi="Calibri" w:cs="Calibri"/>
          <w:sz w:val="22"/>
          <w:szCs w:val="22"/>
        </w:rPr>
        <w:t>3</w:t>
      </w:r>
      <w:r w:rsidRPr="00BA49E5">
        <w:rPr>
          <w:rFonts w:ascii="Calibri" w:hAnsi="Calibri" w:cs="Calibri"/>
          <w:sz w:val="22"/>
          <w:szCs w:val="22"/>
        </w:rPr>
        <w:t>]:</w:t>
      </w:r>
      <w:r>
        <w:rPr>
          <w:rFonts w:ascii="Calibri" w:hAnsi="Calibri" w:cs="Calibri"/>
          <w:sz w:val="22"/>
          <w:szCs w:val="22"/>
        </w:rPr>
        <w:t xml:space="preserve"> </w:t>
      </w:r>
      <w:r w:rsidRPr="00795F80">
        <w:rPr>
          <w:rFonts w:ascii="Calibri" w:hAnsi="Calibri" w:cs="Calibri"/>
          <w:sz w:val="22"/>
          <w:szCs w:val="22"/>
        </w:rPr>
        <w:t xml:space="preserve">Úprava sklobetonové příčky u ostění s drážkou </w:t>
      </w:r>
      <w:r w:rsidR="00380B87">
        <w:rPr>
          <w:rFonts w:ascii="Calibri" w:hAnsi="Calibri" w:cs="Calibri"/>
          <w:sz w:val="22"/>
          <w:szCs w:val="22"/>
        </w:rPr>
        <w:br/>
      </w:r>
      <w:r w:rsidRPr="00795F80">
        <w:rPr>
          <w:rFonts w:ascii="Calibri" w:hAnsi="Calibri" w:cs="Calibri"/>
          <w:sz w:val="22"/>
          <w:szCs w:val="22"/>
        </w:rPr>
        <w:t xml:space="preserve">(Dostupné z: </w:t>
      </w:r>
      <w:proofErr w:type="gramStart"/>
      <w:r w:rsidRPr="00795F80">
        <w:rPr>
          <w:rFonts w:ascii="Calibri" w:hAnsi="Calibri" w:cs="Calibri"/>
          <w:sz w:val="22"/>
          <w:szCs w:val="22"/>
        </w:rPr>
        <w:t>HÁJEK,P a kol</w:t>
      </w:r>
      <w:proofErr w:type="gramEnd"/>
      <w:r w:rsidRPr="00795F80">
        <w:rPr>
          <w:rFonts w:ascii="Calibri" w:hAnsi="Calibri" w:cs="Calibri"/>
          <w:sz w:val="22"/>
          <w:szCs w:val="22"/>
        </w:rPr>
        <w:t xml:space="preserve">. </w:t>
      </w:r>
      <w:r w:rsidRPr="00795F80">
        <w:rPr>
          <w:rFonts w:ascii="Calibri" w:hAnsi="Calibri" w:cs="Calibri"/>
          <w:i/>
          <w:iCs/>
          <w:sz w:val="22"/>
          <w:szCs w:val="22"/>
        </w:rPr>
        <w:t>Pozemní stavitelství I</w:t>
      </w:r>
      <w:r w:rsidRPr="00795F80">
        <w:rPr>
          <w:rFonts w:ascii="Calibri" w:hAnsi="Calibri" w:cs="Calibri"/>
          <w:sz w:val="22"/>
          <w:szCs w:val="22"/>
        </w:rPr>
        <w:t xml:space="preserve"> Praha: Sobotáles, 2005. s. 104)</w:t>
      </w:r>
    </w:p>
    <w:p w:rsidR="00AB16B8" w:rsidRPr="00795F80" w:rsidRDefault="00AB16B8" w:rsidP="00380B87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BA49E5">
        <w:rPr>
          <w:rFonts w:ascii="Calibri" w:hAnsi="Calibri" w:cs="Calibri"/>
          <w:sz w:val="22"/>
          <w:szCs w:val="22"/>
        </w:rPr>
        <w:t>Obrázek [</w:t>
      </w:r>
      <w:r>
        <w:rPr>
          <w:rFonts w:ascii="Calibri" w:hAnsi="Calibri" w:cs="Calibri"/>
          <w:sz w:val="22"/>
          <w:szCs w:val="22"/>
        </w:rPr>
        <w:t>4</w:t>
      </w:r>
      <w:r w:rsidRPr="00BA49E5">
        <w:rPr>
          <w:rFonts w:ascii="Calibri" w:hAnsi="Calibri" w:cs="Calibri"/>
          <w:sz w:val="22"/>
          <w:szCs w:val="22"/>
        </w:rPr>
        <w:t>]:</w:t>
      </w:r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795F80">
        <w:rPr>
          <w:rFonts w:ascii="Calibri" w:hAnsi="Calibri" w:cs="Calibri"/>
          <w:sz w:val="22"/>
          <w:szCs w:val="22"/>
        </w:rPr>
        <w:t>Moniérova</w:t>
      </w:r>
      <w:proofErr w:type="spellEnd"/>
      <w:r w:rsidRPr="00795F80">
        <w:rPr>
          <w:rFonts w:ascii="Calibri" w:hAnsi="Calibri" w:cs="Calibri"/>
          <w:sz w:val="22"/>
          <w:szCs w:val="22"/>
        </w:rPr>
        <w:t xml:space="preserve"> příčka - pohled na příčku a řez </w:t>
      </w:r>
      <w:r w:rsidR="00380B87">
        <w:rPr>
          <w:rFonts w:ascii="Calibri" w:hAnsi="Calibri" w:cs="Calibri"/>
          <w:sz w:val="22"/>
          <w:szCs w:val="22"/>
        </w:rPr>
        <w:br/>
      </w:r>
      <w:r w:rsidRPr="00795F80">
        <w:rPr>
          <w:rFonts w:ascii="Calibri" w:hAnsi="Calibri" w:cs="Calibri"/>
          <w:sz w:val="22"/>
          <w:szCs w:val="22"/>
        </w:rPr>
        <w:t xml:space="preserve">(Dostupné z: </w:t>
      </w:r>
      <w:proofErr w:type="gramStart"/>
      <w:r w:rsidRPr="00795F80">
        <w:rPr>
          <w:rFonts w:ascii="Calibri" w:hAnsi="Calibri" w:cs="Calibri"/>
          <w:sz w:val="22"/>
          <w:szCs w:val="22"/>
        </w:rPr>
        <w:t>HÁJEK,P a kol</w:t>
      </w:r>
      <w:proofErr w:type="gramEnd"/>
      <w:r w:rsidRPr="00795F80">
        <w:rPr>
          <w:rFonts w:ascii="Calibri" w:hAnsi="Calibri" w:cs="Calibri"/>
          <w:sz w:val="22"/>
          <w:szCs w:val="22"/>
        </w:rPr>
        <w:t xml:space="preserve">. </w:t>
      </w:r>
      <w:r w:rsidRPr="00795F80">
        <w:rPr>
          <w:rFonts w:ascii="Calibri" w:hAnsi="Calibri" w:cs="Calibri"/>
          <w:i/>
          <w:iCs/>
          <w:sz w:val="22"/>
          <w:szCs w:val="22"/>
        </w:rPr>
        <w:t>Pozemní stavitelství I</w:t>
      </w:r>
      <w:r w:rsidRPr="00795F80">
        <w:rPr>
          <w:rFonts w:ascii="Calibri" w:hAnsi="Calibri" w:cs="Calibri"/>
          <w:sz w:val="22"/>
          <w:szCs w:val="22"/>
        </w:rPr>
        <w:t xml:space="preserve"> Praha: Sobotáles, 2005. s. 105)</w:t>
      </w:r>
    </w:p>
    <w:p w:rsidR="00AB16B8" w:rsidRPr="00795F80" w:rsidRDefault="00AB16B8" w:rsidP="00380B87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BA49E5">
        <w:rPr>
          <w:rFonts w:ascii="Calibri" w:hAnsi="Calibri" w:cs="Calibri"/>
          <w:sz w:val="22"/>
          <w:szCs w:val="22"/>
        </w:rPr>
        <w:t>Obrázek [</w:t>
      </w:r>
      <w:r>
        <w:rPr>
          <w:rFonts w:ascii="Calibri" w:hAnsi="Calibri" w:cs="Calibri"/>
          <w:sz w:val="22"/>
          <w:szCs w:val="22"/>
        </w:rPr>
        <w:t>5</w:t>
      </w:r>
      <w:r w:rsidRPr="00BA49E5">
        <w:rPr>
          <w:rFonts w:ascii="Calibri" w:hAnsi="Calibri" w:cs="Calibri"/>
          <w:sz w:val="22"/>
          <w:szCs w:val="22"/>
        </w:rPr>
        <w:t>]:</w:t>
      </w:r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795F80">
        <w:rPr>
          <w:rFonts w:ascii="Calibri" w:hAnsi="Calibri" w:cs="Calibri"/>
          <w:sz w:val="22"/>
          <w:szCs w:val="22"/>
        </w:rPr>
        <w:t>Rabicova</w:t>
      </w:r>
      <w:proofErr w:type="spellEnd"/>
      <w:r w:rsidRPr="00795F80">
        <w:rPr>
          <w:rFonts w:ascii="Calibri" w:hAnsi="Calibri" w:cs="Calibri"/>
          <w:sz w:val="22"/>
          <w:szCs w:val="22"/>
        </w:rPr>
        <w:t xml:space="preserve"> příčka </w:t>
      </w:r>
      <w:r w:rsidR="00380B87">
        <w:rPr>
          <w:rFonts w:ascii="Calibri" w:hAnsi="Calibri" w:cs="Calibri"/>
          <w:sz w:val="22"/>
          <w:szCs w:val="22"/>
        </w:rPr>
        <w:br/>
      </w:r>
      <w:r w:rsidRPr="00795F80">
        <w:rPr>
          <w:rFonts w:ascii="Calibri" w:hAnsi="Calibri" w:cs="Calibri"/>
          <w:sz w:val="22"/>
          <w:szCs w:val="22"/>
        </w:rPr>
        <w:t xml:space="preserve">(Dostupné z: </w:t>
      </w:r>
      <w:proofErr w:type="gramStart"/>
      <w:r w:rsidRPr="00795F80">
        <w:rPr>
          <w:rFonts w:ascii="Calibri" w:hAnsi="Calibri" w:cs="Calibri"/>
          <w:sz w:val="22"/>
          <w:szCs w:val="22"/>
        </w:rPr>
        <w:t>HÁJEK,P a kol</w:t>
      </w:r>
      <w:proofErr w:type="gramEnd"/>
      <w:r w:rsidRPr="00795F80">
        <w:rPr>
          <w:rFonts w:ascii="Calibri" w:hAnsi="Calibri" w:cs="Calibri"/>
          <w:sz w:val="22"/>
          <w:szCs w:val="22"/>
        </w:rPr>
        <w:t xml:space="preserve">. </w:t>
      </w:r>
      <w:r w:rsidRPr="00795F80">
        <w:rPr>
          <w:rFonts w:ascii="Calibri" w:hAnsi="Calibri" w:cs="Calibri"/>
          <w:i/>
          <w:iCs/>
          <w:sz w:val="22"/>
          <w:szCs w:val="22"/>
        </w:rPr>
        <w:t>Pozemní stavitelství I</w:t>
      </w:r>
      <w:r w:rsidRPr="00795F80">
        <w:rPr>
          <w:rFonts w:ascii="Calibri" w:hAnsi="Calibri" w:cs="Calibri"/>
          <w:sz w:val="22"/>
          <w:szCs w:val="22"/>
        </w:rPr>
        <w:t xml:space="preserve"> Praha: Sobotáles, 2005. s. 106)</w:t>
      </w:r>
    </w:p>
    <w:p w:rsidR="00AB16B8" w:rsidRPr="00795F80" w:rsidRDefault="00AB16B8" w:rsidP="00380B87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BA49E5">
        <w:rPr>
          <w:rFonts w:ascii="Calibri" w:hAnsi="Calibri" w:cs="Calibri"/>
          <w:sz w:val="22"/>
          <w:szCs w:val="22"/>
        </w:rPr>
        <w:t>Obrázek [</w:t>
      </w:r>
      <w:r>
        <w:rPr>
          <w:rFonts w:ascii="Calibri" w:hAnsi="Calibri" w:cs="Calibri"/>
          <w:sz w:val="22"/>
          <w:szCs w:val="22"/>
        </w:rPr>
        <w:t>6</w:t>
      </w:r>
      <w:r w:rsidRPr="00BA49E5">
        <w:rPr>
          <w:rFonts w:ascii="Calibri" w:hAnsi="Calibri" w:cs="Calibri"/>
          <w:sz w:val="22"/>
          <w:szCs w:val="22"/>
        </w:rPr>
        <w:t>]:</w:t>
      </w:r>
      <w:r>
        <w:rPr>
          <w:rFonts w:ascii="Calibri" w:hAnsi="Calibri" w:cs="Calibri"/>
          <w:sz w:val="22"/>
          <w:szCs w:val="22"/>
        </w:rPr>
        <w:t xml:space="preserve"> </w:t>
      </w:r>
      <w:r w:rsidRPr="00795F80">
        <w:rPr>
          <w:rFonts w:ascii="Calibri" w:hAnsi="Calibri" w:cs="Calibri"/>
          <w:sz w:val="22"/>
          <w:szCs w:val="22"/>
        </w:rPr>
        <w:t xml:space="preserve">Posuvná příčka zasouvací </w:t>
      </w:r>
      <w:r w:rsidR="00380B87">
        <w:rPr>
          <w:rFonts w:ascii="Calibri" w:hAnsi="Calibri" w:cs="Calibri"/>
          <w:sz w:val="22"/>
          <w:szCs w:val="22"/>
        </w:rPr>
        <w:br/>
      </w:r>
      <w:r w:rsidRPr="00795F80">
        <w:rPr>
          <w:rFonts w:ascii="Calibri" w:hAnsi="Calibri" w:cs="Calibri"/>
          <w:sz w:val="22"/>
          <w:szCs w:val="22"/>
        </w:rPr>
        <w:t xml:space="preserve">(Dostupné z: </w:t>
      </w:r>
      <w:proofErr w:type="gramStart"/>
      <w:r w:rsidRPr="00795F80">
        <w:rPr>
          <w:rFonts w:ascii="Calibri" w:hAnsi="Calibri" w:cs="Calibri"/>
          <w:sz w:val="22"/>
          <w:szCs w:val="22"/>
        </w:rPr>
        <w:t>HÁJEK,P a kol</w:t>
      </w:r>
      <w:proofErr w:type="gramEnd"/>
      <w:r w:rsidRPr="00795F80">
        <w:rPr>
          <w:rFonts w:ascii="Calibri" w:hAnsi="Calibri" w:cs="Calibri"/>
          <w:sz w:val="22"/>
          <w:szCs w:val="22"/>
        </w:rPr>
        <w:t xml:space="preserve">. </w:t>
      </w:r>
      <w:r w:rsidRPr="00795F80">
        <w:rPr>
          <w:rFonts w:ascii="Calibri" w:hAnsi="Calibri" w:cs="Calibri"/>
          <w:i/>
          <w:iCs/>
          <w:sz w:val="22"/>
          <w:szCs w:val="22"/>
        </w:rPr>
        <w:t>Pozemní stavitelství I</w:t>
      </w:r>
      <w:r w:rsidRPr="00795F80">
        <w:rPr>
          <w:rFonts w:ascii="Calibri" w:hAnsi="Calibri" w:cs="Calibri"/>
          <w:sz w:val="22"/>
          <w:szCs w:val="22"/>
        </w:rPr>
        <w:t xml:space="preserve"> Praha: Sobotáles, 2005. s. 112)</w:t>
      </w:r>
    </w:p>
    <w:p w:rsidR="00AB16B8" w:rsidRPr="00795F80" w:rsidRDefault="00AB16B8" w:rsidP="00380B87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BA49E5">
        <w:rPr>
          <w:rFonts w:ascii="Calibri" w:hAnsi="Calibri" w:cs="Calibri"/>
          <w:sz w:val="22"/>
          <w:szCs w:val="22"/>
        </w:rPr>
        <w:t>Obrázek [</w:t>
      </w:r>
      <w:r>
        <w:rPr>
          <w:rFonts w:ascii="Calibri" w:hAnsi="Calibri" w:cs="Calibri"/>
          <w:sz w:val="22"/>
          <w:szCs w:val="22"/>
        </w:rPr>
        <w:t>7</w:t>
      </w:r>
      <w:r w:rsidRPr="00BA49E5">
        <w:rPr>
          <w:rFonts w:ascii="Calibri" w:hAnsi="Calibri" w:cs="Calibri"/>
          <w:sz w:val="22"/>
          <w:szCs w:val="22"/>
        </w:rPr>
        <w:t>]:</w:t>
      </w:r>
      <w:r>
        <w:rPr>
          <w:rFonts w:ascii="Calibri" w:hAnsi="Calibri" w:cs="Calibri"/>
          <w:sz w:val="22"/>
          <w:szCs w:val="22"/>
        </w:rPr>
        <w:t xml:space="preserve"> </w:t>
      </w:r>
      <w:r w:rsidRPr="00795F80">
        <w:rPr>
          <w:rFonts w:ascii="Calibri" w:hAnsi="Calibri" w:cs="Calibri"/>
          <w:sz w:val="22"/>
          <w:szCs w:val="22"/>
        </w:rPr>
        <w:t xml:space="preserve">Shrnovací příčka </w:t>
      </w:r>
      <w:r w:rsidR="00380B87">
        <w:rPr>
          <w:rFonts w:ascii="Calibri" w:hAnsi="Calibri" w:cs="Calibri"/>
          <w:sz w:val="22"/>
          <w:szCs w:val="22"/>
        </w:rPr>
        <w:br/>
      </w:r>
      <w:r w:rsidRPr="00795F80">
        <w:rPr>
          <w:rFonts w:ascii="Calibri" w:hAnsi="Calibri" w:cs="Calibri"/>
          <w:sz w:val="22"/>
          <w:szCs w:val="22"/>
        </w:rPr>
        <w:t xml:space="preserve">(Dostupné z: </w:t>
      </w:r>
      <w:proofErr w:type="gramStart"/>
      <w:r w:rsidRPr="00795F80">
        <w:rPr>
          <w:rFonts w:ascii="Calibri" w:hAnsi="Calibri" w:cs="Calibri"/>
          <w:sz w:val="22"/>
          <w:szCs w:val="22"/>
        </w:rPr>
        <w:t>HÁJEK,P a kol</w:t>
      </w:r>
      <w:proofErr w:type="gramEnd"/>
      <w:r w:rsidRPr="00795F80">
        <w:rPr>
          <w:rFonts w:ascii="Calibri" w:hAnsi="Calibri" w:cs="Calibri"/>
          <w:sz w:val="22"/>
          <w:szCs w:val="22"/>
        </w:rPr>
        <w:t xml:space="preserve">. </w:t>
      </w:r>
      <w:r w:rsidRPr="00795F80">
        <w:rPr>
          <w:rFonts w:ascii="Calibri" w:hAnsi="Calibri" w:cs="Calibri"/>
          <w:i/>
          <w:iCs/>
          <w:sz w:val="22"/>
          <w:szCs w:val="22"/>
        </w:rPr>
        <w:t>Pozemní stavitelství I</w:t>
      </w:r>
      <w:r w:rsidRPr="00795F80">
        <w:rPr>
          <w:rFonts w:ascii="Calibri" w:hAnsi="Calibri" w:cs="Calibri"/>
          <w:sz w:val="22"/>
          <w:szCs w:val="22"/>
        </w:rPr>
        <w:t xml:space="preserve"> Praha: Sobotáles, 2005. s. 112)</w:t>
      </w:r>
    </w:p>
    <w:p w:rsidR="00AB16B8" w:rsidRDefault="00AB16B8" w:rsidP="00380B87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BA49E5">
        <w:rPr>
          <w:rFonts w:ascii="Calibri" w:hAnsi="Calibri" w:cs="Calibri"/>
          <w:sz w:val="22"/>
          <w:szCs w:val="22"/>
        </w:rPr>
        <w:t>Obrázek [</w:t>
      </w:r>
      <w:r>
        <w:rPr>
          <w:rFonts w:ascii="Calibri" w:hAnsi="Calibri" w:cs="Calibri"/>
          <w:sz w:val="22"/>
          <w:szCs w:val="22"/>
        </w:rPr>
        <w:t>8</w:t>
      </w:r>
      <w:r w:rsidRPr="00BA49E5">
        <w:rPr>
          <w:rFonts w:ascii="Calibri" w:hAnsi="Calibri" w:cs="Calibri"/>
          <w:sz w:val="22"/>
          <w:szCs w:val="22"/>
        </w:rPr>
        <w:t>]:</w:t>
      </w:r>
      <w:r>
        <w:rPr>
          <w:rFonts w:ascii="Calibri" w:hAnsi="Calibri" w:cs="Calibri"/>
          <w:sz w:val="22"/>
          <w:szCs w:val="22"/>
        </w:rPr>
        <w:t xml:space="preserve"> S</w:t>
      </w:r>
      <w:r w:rsidRPr="00795F80">
        <w:rPr>
          <w:rFonts w:ascii="Calibri" w:hAnsi="Calibri" w:cs="Calibri"/>
          <w:sz w:val="22"/>
          <w:szCs w:val="22"/>
        </w:rPr>
        <w:t xml:space="preserve">kládací příčka </w:t>
      </w:r>
      <w:r w:rsidR="00380B87">
        <w:rPr>
          <w:rFonts w:ascii="Calibri" w:hAnsi="Calibri" w:cs="Calibri"/>
          <w:sz w:val="22"/>
          <w:szCs w:val="22"/>
        </w:rPr>
        <w:br/>
      </w:r>
      <w:r w:rsidRPr="00795F80">
        <w:rPr>
          <w:rFonts w:ascii="Calibri" w:hAnsi="Calibri" w:cs="Calibri"/>
          <w:sz w:val="22"/>
          <w:szCs w:val="22"/>
        </w:rPr>
        <w:t xml:space="preserve">(Dostupné z: </w:t>
      </w:r>
      <w:proofErr w:type="gramStart"/>
      <w:r w:rsidRPr="00795F80">
        <w:rPr>
          <w:rFonts w:ascii="Calibri" w:hAnsi="Calibri" w:cs="Calibri"/>
          <w:sz w:val="22"/>
          <w:szCs w:val="22"/>
        </w:rPr>
        <w:t>HÁJEK,P a kol</w:t>
      </w:r>
      <w:proofErr w:type="gramEnd"/>
      <w:r w:rsidRPr="00795F80">
        <w:rPr>
          <w:rFonts w:ascii="Calibri" w:hAnsi="Calibri" w:cs="Calibri"/>
          <w:sz w:val="22"/>
          <w:szCs w:val="22"/>
        </w:rPr>
        <w:t xml:space="preserve">. </w:t>
      </w:r>
      <w:r w:rsidRPr="00795F80">
        <w:rPr>
          <w:rFonts w:ascii="Calibri" w:hAnsi="Calibri" w:cs="Calibri"/>
          <w:i/>
          <w:iCs/>
          <w:sz w:val="22"/>
          <w:szCs w:val="22"/>
        </w:rPr>
        <w:t>Pozemní stavitelství I</w:t>
      </w:r>
      <w:r w:rsidRPr="00795F80">
        <w:rPr>
          <w:rFonts w:ascii="Calibri" w:hAnsi="Calibri" w:cs="Calibri"/>
          <w:sz w:val="22"/>
          <w:szCs w:val="22"/>
        </w:rPr>
        <w:t xml:space="preserve"> Praha: Sobotáles, 2005. s. 113)</w:t>
      </w:r>
    </w:p>
    <w:p w:rsidR="00AB16B8" w:rsidRPr="002B5AA5" w:rsidRDefault="00AB16B8" w:rsidP="00E14BB0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BA49E5">
        <w:rPr>
          <w:rFonts w:ascii="Calibri" w:hAnsi="Calibri" w:cs="Calibri"/>
          <w:sz w:val="22"/>
          <w:szCs w:val="22"/>
        </w:rPr>
        <w:t>Obrázek [</w:t>
      </w:r>
      <w:r>
        <w:rPr>
          <w:rFonts w:ascii="Calibri" w:hAnsi="Calibri" w:cs="Calibri"/>
          <w:sz w:val="22"/>
          <w:szCs w:val="22"/>
        </w:rPr>
        <w:t>9</w:t>
      </w:r>
      <w:r w:rsidRPr="00BA49E5">
        <w:rPr>
          <w:rFonts w:ascii="Calibri" w:hAnsi="Calibri" w:cs="Calibri"/>
          <w:sz w:val="22"/>
          <w:szCs w:val="22"/>
        </w:rPr>
        <w:t>]:</w:t>
      </w:r>
      <w:r>
        <w:rPr>
          <w:rFonts w:ascii="Calibri" w:hAnsi="Calibri" w:cs="Calibri"/>
          <w:sz w:val="22"/>
          <w:szCs w:val="22"/>
        </w:rPr>
        <w:t xml:space="preserve"> </w:t>
      </w:r>
      <w:r w:rsidRPr="00795F80">
        <w:rPr>
          <w:rFonts w:ascii="Calibri" w:hAnsi="Calibri" w:cs="Calibri"/>
          <w:sz w:val="22"/>
          <w:szCs w:val="22"/>
        </w:rPr>
        <w:t xml:space="preserve">Stěnová skříňová příčka </w:t>
      </w:r>
      <w:r w:rsidR="00380B87">
        <w:rPr>
          <w:rFonts w:ascii="Calibri" w:hAnsi="Calibri" w:cs="Calibri"/>
          <w:sz w:val="22"/>
          <w:szCs w:val="22"/>
        </w:rPr>
        <w:br/>
      </w:r>
      <w:r w:rsidRPr="00795F80">
        <w:rPr>
          <w:rFonts w:ascii="Calibri" w:hAnsi="Calibri" w:cs="Calibri"/>
          <w:sz w:val="22"/>
          <w:szCs w:val="22"/>
        </w:rPr>
        <w:t xml:space="preserve">(Dostupné z: </w:t>
      </w:r>
      <w:proofErr w:type="gramStart"/>
      <w:r w:rsidRPr="00795F80">
        <w:rPr>
          <w:rFonts w:ascii="Calibri" w:hAnsi="Calibri" w:cs="Calibri"/>
          <w:sz w:val="22"/>
          <w:szCs w:val="22"/>
        </w:rPr>
        <w:t>HÁJEK,P a kol</w:t>
      </w:r>
      <w:proofErr w:type="gramEnd"/>
      <w:r w:rsidRPr="00795F80">
        <w:rPr>
          <w:rFonts w:ascii="Calibri" w:hAnsi="Calibri" w:cs="Calibri"/>
          <w:sz w:val="22"/>
          <w:szCs w:val="22"/>
        </w:rPr>
        <w:t xml:space="preserve">. </w:t>
      </w:r>
      <w:r w:rsidRPr="00795F80">
        <w:rPr>
          <w:rFonts w:ascii="Calibri" w:hAnsi="Calibri" w:cs="Calibri"/>
          <w:i/>
          <w:iCs/>
          <w:sz w:val="22"/>
          <w:szCs w:val="22"/>
        </w:rPr>
        <w:t>Pozemní stavitelství I</w:t>
      </w:r>
      <w:r w:rsidRPr="00795F80">
        <w:rPr>
          <w:rFonts w:ascii="Calibri" w:hAnsi="Calibri" w:cs="Calibri"/>
          <w:sz w:val="22"/>
          <w:szCs w:val="22"/>
        </w:rPr>
        <w:t xml:space="preserve"> Praha: Sobotáles, 2005. s. 111)</w:t>
      </w:r>
    </w:p>
    <w:sectPr w:rsidR="00AB16B8" w:rsidRPr="002B5AA5" w:rsidSect="00084AD2">
      <w:footerReference w:type="default" r:id="rId21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503F" w:rsidRDefault="0048503F" w:rsidP="00CA6778">
      <w:pPr>
        <w:spacing w:before="0" w:after="0"/>
      </w:pPr>
      <w:r>
        <w:separator/>
      </w:r>
    </w:p>
  </w:endnote>
  <w:endnote w:type="continuationSeparator" w:id="0">
    <w:p w:rsidR="0048503F" w:rsidRDefault="0048503F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6B8" w:rsidRPr="0015164B" w:rsidRDefault="00AB16B8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Autorem materiálu a všech jeho částí, není-li uvedeno jinak, je</w:t>
    </w:r>
    <w:r>
      <w:rPr>
        <w:color w:val="808080"/>
      </w:rPr>
      <w:t xml:space="preserve"> Ing. Gabriela Přibylová</w:t>
    </w:r>
  </w:p>
  <w:p w:rsidR="00AB16B8" w:rsidRPr="0015164B" w:rsidRDefault="00AB16B8" w:rsidP="0015164B">
    <w:pPr>
      <w:pBdr>
        <w:top w:val="single" w:sz="4" w:space="1" w:color="808080"/>
      </w:pBdr>
      <w:jc w:val="center"/>
      <w:rPr>
        <w:color w:val="808080"/>
      </w:rPr>
    </w:pPr>
  </w:p>
  <w:p w:rsidR="00AB16B8" w:rsidRPr="0015164B" w:rsidRDefault="00AB16B8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Materiál je dostupný ze školního portálu http://dum.voss-na.cz, který provozuje</w:t>
    </w:r>
    <w:r w:rsidRPr="0015164B">
      <w:rPr>
        <w:color w:val="8080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/>
      </w:rPr>
      <w:t>Letzela</w:t>
    </w:r>
    <w:proofErr w:type="spellEnd"/>
    <w:r w:rsidRPr="0015164B">
      <w:rPr>
        <w:color w:val="8080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503F" w:rsidRDefault="0048503F" w:rsidP="00CA6778">
      <w:pPr>
        <w:spacing w:before="0" w:after="0"/>
      </w:pPr>
      <w:r>
        <w:separator/>
      </w:r>
    </w:p>
  </w:footnote>
  <w:footnote w:type="continuationSeparator" w:id="0">
    <w:p w:rsidR="0048503F" w:rsidRDefault="0048503F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A12C2"/>
    <w:multiLevelType w:val="hybridMultilevel"/>
    <w:tmpl w:val="87DA5472"/>
    <w:lvl w:ilvl="0" w:tplc="5762C3DA">
      <w:start w:val="1"/>
      <w:numFmt w:val="bullet"/>
      <w:lvlText w:val="•"/>
      <w:lvlJc w:val="left"/>
      <w:pPr>
        <w:tabs>
          <w:tab w:val="num" w:pos="567"/>
        </w:tabs>
        <w:ind w:left="567" w:firstLine="1230"/>
      </w:pPr>
      <w:rPr>
        <w:rFonts w:ascii="Times New Roman" w:hAnsi="Times New Roman" w:cs="Times New Roman" w:hint="default"/>
      </w:rPr>
    </w:lvl>
    <w:lvl w:ilvl="1" w:tplc="F214731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BB67947"/>
    <w:multiLevelType w:val="hybridMultilevel"/>
    <w:tmpl w:val="AC12B7E8"/>
    <w:lvl w:ilvl="0" w:tplc="5762C3DA">
      <w:start w:val="1"/>
      <w:numFmt w:val="bullet"/>
      <w:lvlText w:val="•"/>
      <w:lvlJc w:val="left"/>
      <w:pPr>
        <w:tabs>
          <w:tab w:val="num" w:pos="927"/>
        </w:tabs>
        <w:ind w:left="927" w:firstLine="123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">
    <w:nsid w:val="0C304F8B"/>
    <w:multiLevelType w:val="multilevel"/>
    <w:tmpl w:val="82068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AD4FFF"/>
    <w:multiLevelType w:val="hybridMultilevel"/>
    <w:tmpl w:val="826CC9F2"/>
    <w:lvl w:ilvl="0" w:tplc="5762C3DA">
      <w:start w:val="1"/>
      <w:numFmt w:val="bullet"/>
      <w:lvlText w:val="•"/>
      <w:lvlJc w:val="left"/>
      <w:pPr>
        <w:tabs>
          <w:tab w:val="num" w:pos="567"/>
        </w:tabs>
        <w:ind w:left="567" w:firstLine="123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079709C"/>
    <w:multiLevelType w:val="hybridMultilevel"/>
    <w:tmpl w:val="DDCC7E38"/>
    <w:lvl w:ilvl="0" w:tplc="3D404196">
      <w:start w:val="1"/>
      <w:numFmt w:val="bullet"/>
      <w:lvlText w:val="•"/>
      <w:lvlJc w:val="left"/>
      <w:pPr>
        <w:tabs>
          <w:tab w:val="num" w:pos="927"/>
        </w:tabs>
        <w:ind w:left="927" w:firstLine="123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5">
    <w:nsid w:val="32967006"/>
    <w:multiLevelType w:val="hybridMultilevel"/>
    <w:tmpl w:val="ADE223EC"/>
    <w:lvl w:ilvl="0" w:tplc="04050003">
      <w:start w:val="1"/>
      <w:numFmt w:val="bullet"/>
      <w:lvlText w:val="o"/>
      <w:lvlJc w:val="left"/>
      <w:pPr>
        <w:tabs>
          <w:tab w:val="num" w:pos="2157"/>
        </w:tabs>
        <w:ind w:left="2157" w:hanging="360"/>
      </w:pPr>
      <w:rPr>
        <w:rFonts w:ascii="Courier New" w:hAnsi="Courier New" w:cs="Courier New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34B542B8"/>
    <w:multiLevelType w:val="hybridMultilevel"/>
    <w:tmpl w:val="1B364C04"/>
    <w:lvl w:ilvl="0" w:tplc="5D5AE1E8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929AAEDC">
      <w:start w:val="1"/>
      <w:numFmt w:val="bullet"/>
      <w:lvlText w:val="-"/>
      <w:lvlJc w:val="left"/>
      <w:pPr>
        <w:tabs>
          <w:tab w:val="num" w:pos="2343"/>
        </w:tabs>
        <w:ind w:left="2343" w:hanging="360"/>
      </w:pPr>
      <w:rPr>
        <w:rFonts w:ascii="Calibri" w:eastAsia="Times New Roman" w:hAnsi="Calibri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7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B36EB7"/>
    <w:multiLevelType w:val="hybridMultilevel"/>
    <w:tmpl w:val="42A2AE74"/>
    <w:lvl w:ilvl="0" w:tplc="5762C3DA">
      <w:start w:val="1"/>
      <w:numFmt w:val="bullet"/>
      <w:lvlText w:val="•"/>
      <w:lvlJc w:val="left"/>
      <w:pPr>
        <w:tabs>
          <w:tab w:val="num" w:pos="567"/>
        </w:tabs>
        <w:ind w:left="567" w:firstLine="123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4EA672C2"/>
    <w:multiLevelType w:val="hybridMultilevel"/>
    <w:tmpl w:val="A8D480BC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8E9A0C3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511B4461"/>
    <w:multiLevelType w:val="hybridMultilevel"/>
    <w:tmpl w:val="1372665E"/>
    <w:lvl w:ilvl="0" w:tplc="3D404196">
      <w:start w:val="1"/>
      <w:numFmt w:val="bullet"/>
      <w:lvlText w:val="•"/>
      <w:lvlJc w:val="left"/>
      <w:pPr>
        <w:tabs>
          <w:tab w:val="num" w:pos="927"/>
        </w:tabs>
        <w:ind w:left="927" w:firstLine="123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53D26C56"/>
    <w:multiLevelType w:val="multilevel"/>
    <w:tmpl w:val="FAD2D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CD73CEA"/>
    <w:multiLevelType w:val="hybridMultilevel"/>
    <w:tmpl w:val="2CDC7B8E"/>
    <w:lvl w:ilvl="0" w:tplc="5762C3DA">
      <w:start w:val="1"/>
      <w:numFmt w:val="bullet"/>
      <w:lvlText w:val="•"/>
      <w:lvlJc w:val="left"/>
      <w:pPr>
        <w:tabs>
          <w:tab w:val="num" w:pos="567"/>
        </w:tabs>
        <w:ind w:left="567" w:firstLine="123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776D52B7"/>
    <w:multiLevelType w:val="hybridMultilevel"/>
    <w:tmpl w:val="0B2E5A64"/>
    <w:lvl w:ilvl="0" w:tplc="5762C3DA">
      <w:start w:val="1"/>
      <w:numFmt w:val="bullet"/>
      <w:lvlText w:val="•"/>
      <w:lvlJc w:val="left"/>
      <w:pPr>
        <w:tabs>
          <w:tab w:val="num" w:pos="567"/>
        </w:tabs>
        <w:ind w:left="567" w:firstLine="123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7973121F"/>
    <w:multiLevelType w:val="hybridMultilevel"/>
    <w:tmpl w:val="5A443468"/>
    <w:lvl w:ilvl="0" w:tplc="3D404196">
      <w:start w:val="1"/>
      <w:numFmt w:val="bullet"/>
      <w:lvlText w:val="•"/>
      <w:lvlJc w:val="left"/>
      <w:pPr>
        <w:tabs>
          <w:tab w:val="num" w:pos="567"/>
        </w:tabs>
        <w:ind w:left="567" w:firstLine="123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2"/>
  </w:num>
  <w:num w:numId="5">
    <w:abstractNumId w:val="11"/>
  </w:num>
  <w:num w:numId="6">
    <w:abstractNumId w:val="4"/>
  </w:num>
  <w:num w:numId="7">
    <w:abstractNumId w:val="14"/>
  </w:num>
  <w:num w:numId="8">
    <w:abstractNumId w:val="10"/>
  </w:num>
  <w:num w:numId="9">
    <w:abstractNumId w:val="5"/>
  </w:num>
  <w:num w:numId="10">
    <w:abstractNumId w:val="12"/>
  </w:num>
  <w:num w:numId="11">
    <w:abstractNumId w:val="0"/>
  </w:num>
  <w:num w:numId="12">
    <w:abstractNumId w:val="8"/>
  </w:num>
  <w:num w:numId="13">
    <w:abstractNumId w:val="3"/>
  </w:num>
  <w:num w:numId="14">
    <w:abstractNumId w:val="13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5C51"/>
    <w:rsid w:val="00010AB4"/>
    <w:rsid w:val="00024855"/>
    <w:rsid w:val="000258A3"/>
    <w:rsid w:val="00033129"/>
    <w:rsid w:val="00041082"/>
    <w:rsid w:val="00070417"/>
    <w:rsid w:val="00084AD2"/>
    <w:rsid w:val="0009740D"/>
    <w:rsid w:val="000A59A8"/>
    <w:rsid w:val="000B4EDB"/>
    <w:rsid w:val="000C1A79"/>
    <w:rsid w:val="000D0BA4"/>
    <w:rsid w:val="000E661D"/>
    <w:rsid w:val="001023B2"/>
    <w:rsid w:val="001466AE"/>
    <w:rsid w:val="0015164B"/>
    <w:rsid w:val="00162FC6"/>
    <w:rsid w:val="0017080B"/>
    <w:rsid w:val="00187A99"/>
    <w:rsid w:val="001919EF"/>
    <w:rsid w:val="001A233F"/>
    <w:rsid w:val="001A57E1"/>
    <w:rsid w:val="001B0081"/>
    <w:rsid w:val="001C65EF"/>
    <w:rsid w:val="00235DCF"/>
    <w:rsid w:val="00243C5F"/>
    <w:rsid w:val="00247D1D"/>
    <w:rsid w:val="0025052C"/>
    <w:rsid w:val="002528D5"/>
    <w:rsid w:val="00252D2D"/>
    <w:rsid w:val="0025328D"/>
    <w:rsid w:val="002570EC"/>
    <w:rsid w:val="0026146C"/>
    <w:rsid w:val="00262F05"/>
    <w:rsid w:val="00265BD3"/>
    <w:rsid w:val="0027097A"/>
    <w:rsid w:val="00277E4D"/>
    <w:rsid w:val="00281EB3"/>
    <w:rsid w:val="00294009"/>
    <w:rsid w:val="002A5CE6"/>
    <w:rsid w:val="002A72F7"/>
    <w:rsid w:val="002B08F2"/>
    <w:rsid w:val="002B5AA5"/>
    <w:rsid w:val="002C12DD"/>
    <w:rsid w:val="002C60B2"/>
    <w:rsid w:val="002D7320"/>
    <w:rsid w:val="002D78F9"/>
    <w:rsid w:val="002F6749"/>
    <w:rsid w:val="003418F5"/>
    <w:rsid w:val="00345969"/>
    <w:rsid w:val="00352A9E"/>
    <w:rsid w:val="003709A4"/>
    <w:rsid w:val="003744CB"/>
    <w:rsid w:val="00375125"/>
    <w:rsid w:val="00380B87"/>
    <w:rsid w:val="003B285F"/>
    <w:rsid w:val="003B3A44"/>
    <w:rsid w:val="003C040B"/>
    <w:rsid w:val="003C3983"/>
    <w:rsid w:val="003D1D48"/>
    <w:rsid w:val="003F5E69"/>
    <w:rsid w:val="0041501F"/>
    <w:rsid w:val="00441154"/>
    <w:rsid w:val="004431B9"/>
    <w:rsid w:val="004513CC"/>
    <w:rsid w:val="0046286D"/>
    <w:rsid w:val="00470670"/>
    <w:rsid w:val="00471BA4"/>
    <w:rsid w:val="0048175D"/>
    <w:rsid w:val="0048503F"/>
    <w:rsid w:val="004B06CE"/>
    <w:rsid w:val="004B0AD8"/>
    <w:rsid w:val="004B247C"/>
    <w:rsid w:val="004E2FA7"/>
    <w:rsid w:val="004E5F25"/>
    <w:rsid w:val="004F4A89"/>
    <w:rsid w:val="005002DE"/>
    <w:rsid w:val="00561120"/>
    <w:rsid w:val="00574532"/>
    <w:rsid w:val="005836E5"/>
    <w:rsid w:val="00593898"/>
    <w:rsid w:val="005D4579"/>
    <w:rsid w:val="00610D83"/>
    <w:rsid w:val="006115C5"/>
    <w:rsid w:val="00626F54"/>
    <w:rsid w:val="006347FB"/>
    <w:rsid w:val="006515B1"/>
    <w:rsid w:val="006516F6"/>
    <w:rsid w:val="0065329C"/>
    <w:rsid w:val="006647C1"/>
    <w:rsid w:val="00666590"/>
    <w:rsid w:val="00684206"/>
    <w:rsid w:val="006867B7"/>
    <w:rsid w:val="0069399B"/>
    <w:rsid w:val="006A4A20"/>
    <w:rsid w:val="006A75A0"/>
    <w:rsid w:val="006C00FC"/>
    <w:rsid w:val="006D0A6A"/>
    <w:rsid w:val="006D5185"/>
    <w:rsid w:val="006F4872"/>
    <w:rsid w:val="00706420"/>
    <w:rsid w:val="0071269B"/>
    <w:rsid w:val="007269D6"/>
    <w:rsid w:val="00727AA4"/>
    <w:rsid w:val="00730F2E"/>
    <w:rsid w:val="00731FDB"/>
    <w:rsid w:val="00747373"/>
    <w:rsid w:val="00753B6C"/>
    <w:rsid w:val="007571CC"/>
    <w:rsid w:val="00765DBE"/>
    <w:rsid w:val="00770A01"/>
    <w:rsid w:val="00795F80"/>
    <w:rsid w:val="007A722A"/>
    <w:rsid w:val="007A7667"/>
    <w:rsid w:val="00801D09"/>
    <w:rsid w:val="00821306"/>
    <w:rsid w:val="00821917"/>
    <w:rsid w:val="008278B9"/>
    <w:rsid w:val="00845014"/>
    <w:rsid w:val="008557B1"/>
    <w:rsid w:val="008666B1"/>
    <w:rsid w:val="00866B21"/>
    <w:rsid w:val="00882A11"/>
    <w:rsid w:val="00883919"/>
    <w:rsid w:val="008966D2"/>
    <w:rsid w:val="00897B79"/>
    <w:rsid w:val="008A273A"/>
    <w:rsid w:val="008D4BC5"/>
    <w:rsid w:val="008F15B7"/>
    <w:rsid w:val="00900354"/>
    <w:rsid w:val="009044A5"/>
    <w:rsid w:val="00912231"/>
    <w:rsid w:val="00940E9A"/>
    <w:rsid w:val="00947E9C"/>
    <w:rsid w:val="00980CEF"/>
    <w:rsid w:val="0099103A"/>
    <w:rsid w:val="009959C7"/>
    <w:rsid w:val="00997384"/>
    <w:rsid w:val="009A3504"/>
    <w:rsid w:val="009C77DA"/>
    <w:rsid w:val="009D1C81"/>
    <w:rsid w:val="009F0972"/>
    <w:rsid w:val="009F4C79"/>
    <w:rsid w:val="00A0727D"/>
    <w:rsid w:val="00A15B59"/>
    <w:rsid w:val="00A22D49"/>
    <w:rsid w:val="00A2458A"/>
    <w:rsid w:val="00A25957"/>
    <w:rsid w:val="00A703A0"/>
    <w:rsid w:val="00A8133F"/>
    <w:rsid w:val="00A82CB9"/>
    <w:rsid w:val="00A8587F"/>
    <w:rsid w:val="00A92101"/>
    <w:rsid w:val="00A9330A"/>
    <w:rsid w:val="00A95A39"/>
    <w:rsid w:val="00AA5832"/>
    <w:rsid w:val="00AB16B8"/>
    <w:rsid w:val="00AB1830"/>
    <w:rsid w:val="00AB202A"/>
    <w:rsid w:val="00AD31D3"/>
    <w:rsid w:val="00AF3C51"/>
    <w:rsid w:val="00B13B4F"/>
    <w:rsid w:val="00B20BDE"/>
    <w:rsid w:val="00B25835"/>
    <w:rsid w:val="00B273C8"/>
    <w:rsid w:val="00B342AC"/>
    <w:rsid w:val="00B35EFE"/>
    <w:rsid w:val="00B439E1"/>
    <w:rsid w:val="00B4475E"/>
    <w:rsid w:val="00B63B7C"/>
    <w:rsid w:val="00B910B9"/>
    <w:rsid w:val="00B978BD"/>
    <w:rsid w:val="00BA49E5"/>
    <w:rsid w:val="00BB4BD3"/>
    <w:rsid w:val="00BB724A"/>
    <w:rsid w:val="00BD446E"/>
    <w:rsid w:val="00BE41FF"/>
    <w:rsid w:val="00C100E9"/>
    <w:rsid w:val="00C17B06"/>
    <w:rsid w:val="00C23F5E"/>
    <w:rsid w:val="00C57113"/>
    <w:rsid w:val="00C60F3F"/>
    <w:rsid w:val="00C62B62"/>
    <w:rsid w:val="00CA1D28"/>
    <w:rsid w:val="00CA3275"/>
    <w:rsid w:val="00CA6778"/>
    <w:rsid w:val="00CA68AF"/>
    <w:rsid w:val="00CA7B6C"/>
    <w:rsid w:val="00CB598B"/>
    <w:rsid w:val="00CE5973"/>
    <w:rsid w:val="00CF547E"/>
    <w:rsid w:val="00D1416A"/>
    <w:rsid w:val="00D15C51"/>
    <w:rsid w:val="00D4414D"/>
    <w:rsid w:val="00D540B5"/>
    <w:rsid w:val="00D772C7"/>
    <w:rsid w:val="00D839EC"/>
    <w:rsid w:val="00D87AC8"/>
    <w:rsid w:val="00D92BFA"/>
    <w:rsid w:val="00E14BB0"/>
    <w:rsid w:val="00E240E0"/>
    <w:rsid w:val="00E6363E"/>
    <w:rsid w:val="00E77509"/>
    <w:rsid w:val="00EB662E"/>
    <w:rsid w:val="00F210C5"/>
    <w:rsid w:val="00F23263"/>
    <w:rsid w:val="00F24573"/>
    <w:rsid w:val="00F443FD"/>
    <w:rsid w:val="00F64DE7"/>
    <w:rsid w:val="00F737BC"/>
    <w:rsid w:val="00FA635B"/>
    <w:rsid w:val="00FA6B5F"/>
    <w:rsid w:val="00FA7776"/>
    <w:rsid w:val="00FE4A57"/>
    <w:rsid w:val="00FF1FB2"/>
    <w:rsid w:val="00FF6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ln">
    <w:name w:val="Normal"/>
    <w:qFormat/>
    <w:rsid w:val="00084AD2"/>
    <w:pPr>
      <w:spacing w:before="120" w:after="120"/>
    </w:pPr>
    <w:rPr>
      <w:rFonts w:ascii="Arial" w:hAnsi="Arial" w:cs="Arial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locked/>
    <w:rsid w:val="0017080B"/>
    <w:pPr>
      <w:keepNext/>
      <w:keepLines/>
      <w:spacing w:before="480" w:after="0"/>
      <w:outlineLvl w:val="0"/>
    </w:pPr>
    <w:rPr>
      <w:rFonts w:eastAsia="Times New Roman"/>
      <w:b/>
      <w:bCs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9"/>
    <w:qFormat/>
    <w:locked/>
    <w:rsid w:val="0017080B"/>
    <w:pPr>
      <w:keepNext/>
      <w:keepLines/>
      <w:spacing w:before="200" w:after="0"/>
      <w:outlineLvl w:val="1"/>
    </w:pPr>
    <w:rPr>
      <w:rFonts w:eastAsia="Times New Roman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2A72F7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3709A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17080B"/>
    <w:rPr>
      <w:rFonts w:ascii="Arial" w:hAnsi="Arial" w:cs="Arial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17080B"/>
    <w:rPr>
      <w:rFonts w:ascii="Arial" w:hAnsi="Arial" w:cs="Arial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4E2FA7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845014"/>
    <w:rPr>
      <w:rFonts w:ascii="Calibri" w:hAnsi="Calibri" w:cs="Calibri"/>
      <w:b/>
      <w:bCs/>
      <w:sz w:val="28"/>
      <w:szCs w:val="28"/>
      <w:lang w:eastAsia="en-US"/>
    </w:rPr>
  </w:style>
  <w:style w:type="paragraph" w:styleId="Bezmezer">
    <w:name w:val="No Spacing"/>
    <w:uiPriority w:val="99"/>
    <w:qFormat/>
    <w:locked/>
    <w:rsid w:val="0017080B"/>
    <w:rPr>
      <w:rFonts w:ascii="Arial" w:hAnsi="Arial" w:cs="Arial"/>
      <w:lang w:eastAsia="en-US"/>
    </w:rPr>
  </w:style>
  <w:style w:type="paragraph" w:styleId="Nzev">
    <w:name w:val="Title"/>
    <w:basedOn w:val="Normln"/>
    <w:next w:val="Normln"/>
    <w:link w:val="NzevChar"/>
    <w:uiPriority w:val="99"/>
    <w:qFormat/>
    <w:locked/>
    <w:rsid w:val="0017080B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99"/>
    <w:locked/>
    <w:rsid w:val="0017080B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CA6778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CA6778"/>
    <w:rPr>
      <w:rFonts w:ascii="Arial" w:hAnsi="Arial" w:cs="Arial"/>
      <w:sz w:val="20"/>
      <w:szCs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rFonts w:cs="Times New Roman"/>
      <w:color w:val="808080"/>
    </w:rPr>
  </w:style>
  <w:style w:type="table" w:styleId="Mkatabulky">
    <w:name w:val="Table Grid"/>
    <w:basedOn w:val="Normlntabulka"/>
    <w:uiPriority w:val="99"/>
    <w:locked/>
    <w:rsid w:val="0068420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99"/>
    <w:qFormat/>
    <w:locked/>
    <w:rsid w:val="00866B21"/>
    <w:pPr>
      <w:spacing w:before="0" w:after="200" w:line="276" w:lineRule="auto"/>
      <w:ind w:left="720"/>
    </w:pPr>
    <w:rPr>
      <w:rFonts w:ascii="Calibri" w:hAnsi="Calibri" w:cs="Calibri"/>
    </w:rPr>
  </w:style>
  <w:style w:type="paragraph" w:styleId="Normlnweb">
    <w:name w:val="Normal (Web)"/>
    <w:basedOn w:val="Normln"/>
    <w:uiPriority w:val="99"/>
    <w:locked/>
    <w:rsid w:val="002A72F7"/>
    <w:pPr>
      <w:spacing w:before="100" w:beforeAutospacing="1" w:after="100" w:afterAutospacing="1"/>
    </w:pPr>
    <w:rPr>
      <w:sz w:val="24"/>
      <w:szCs w:val="24"/>
      <w:lang w:eastAsia="cs-CZ"/>
    </w:rPr>
  </w:style>
  <w:style w:type="character" w:styleId="Siln">
    <w:name w:val="Strong"/>
    <w:basedOn w:val="Standardnpsmoodstavce"/>
    <w:uiPriority w:val="99"/>
    <w:qFormat/>
    <w:rsid w:val="00FF62A1"/>
    <w:rPr>
      <w:rFonts w:cs="Times New Roman"/>
      <w:b/>
      <w:bCs/>
    </w:rPr>
  </w:style>
  <w:style w:type="character" w:styleId="Hypertextovodkaz">
    <w:name w:val="Hyperlink"/>
    <w:basedOn w:val="Standardnpsmoodstavce"/>
    <w:uiPriority w:val="99"/>
    <w:locked/>
    <w:rsid w:val="00E14BB0"/>
    <w:rPr>
      <w:rFonts w:cs="Times New Roman"/>
      <w:color w:val="0000FF"/>
      <w:u w:val="single"/>
    </w:rPr>
  </w:style>
  <w:style w:type="paragraph" w:styleId="Zkladntext">
    <w:name w:val="Body Text"/>
    <w:basedOn w:val="Normln"/>
    <w:link w:val="ZkladntextChar"/>
    <w:uiPriority w:val="99"/>
    <w:locked/>
    <w:rsid w:val="004F4A89"/>
    <w:pPr>
      <w:overflowPunct w:val="0"/>
      <w:autoSpaceDE w:val="0"/>
      <w:autoSpaceDN w:val="0"/>
      <w:adjustRightInd w:val="0"/>
      <w:spacing w:before="0" w:after="0"/>
      <w:textAlignment w:val="baseline"/>
    </w:pPr>
    <w:rPr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1C65EF"/>
    <w:rPr>
      <w:rFonts w:ascii="Arial" w:hAnsi="Arial" w:cs="Arial"/>
      <w:lang w:eastAsia="en-US"/>
    </w:rPr>
  </w:style>
  <w:style w:type="character" w:customStyle="1" w:styleId="st">
    <w:name w:val="st"/>
    <w:basedOn w:val="Standardnpsmoodstavce"/>
    <w:uiPriority w:val="99"/>
    <w:rsid w:val="00882A11"/>
    <w:rPr>
      <w:rFonts w:cs="Times New Roman"/>
    </w:rPr>
  </w:style>
  <w:style w:type="paragraph" w:styleId="Rozvrendokumentu">
    <w:name w:val="Document Map"/>
    <w:basedOn w:val="Normln"/>
    <w:link w:val="RozvrendokumentuChar"/>
    <w:uiPriority w:val="99"/>
    <w:semiHidden/>
    <w:locked/>
    <w:rsid w:val="000E661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vrendokumentuChar">
    <w:name w:val="Rozvržení dokumentu Char"/>
    <w:basedOn w:val="Standardnpsmoodstavce"/>
    <w:link w:val="Rozvrendokumentu"/>
    <w:uiPriority w:val="99"/>
    <w:semiHidden/>
    <w:locked/>
    <w:rsid w:val="00F210C5"/>
    <w:rPr>
      <w:rFonts w:ascii="Times New Roman" w:hAnsi="Times New Roman" w:cs="Times New Roman"/>
      <w:sz w:val="2"/>
      <w:szCs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2878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8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8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78087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878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8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8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8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8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78080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87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87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87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2878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78084">
          <w:marLeft w:val="5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878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8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8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8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8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7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87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7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287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78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287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87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7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878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878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2878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2878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2878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2878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878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78095">
          <w:marLeft w:val="5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878103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2878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image" Target="media/image8.jpe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jpeg"/><Relationship Id="rId12" Type="http://schemas.openxmlformats.org/officeDocument/2006/relationships/image" Target="http://www.pozemni-stavitelstvi.wz.cz/obr_pos/imagepos072.gif" TargetMode="External"/><Relationship Id="rId17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image" Target="http://www.pozemni-stavitelstvi.wz.cz/obr_pos/imagepos076.gif" TargetMode="External"/><Relationship Id="rId20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9.jpeg"/><Relationship Id="rId4" Type="http://schemas.openxmlformats.org/officeDocument/2006/relationships/webSettings" Target="webSettings.xml"/><Relationship Id="rId9" Type="http://schemas.openxmlformats.org/officeDocument/2006/relationships/image" Target="http://www.pozemni-stavitelstvi.wz.cz/obr_pos/imagepos070.gif" TargetMode="External"/><Relationship Id="rId14" Type="http://schemas.openxmlformats.org/officeDocument/2006/relationships/image" Target="http://www.pozemni-stavitelstvi.wz.cz/obr_pos/imagepos075.gi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13</Pages>
  <Words>1784</Words>
  <Characters>10527</Characters>
  <Application>Microsoft Office Word</Application>
  <DocSecurity>0</DocSecurity>
  <Lines>87</Lines>
  <Paragraphs>24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12287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subject/>
  <dc:creator>havrdovalucie</dc:creator>
  <cp:keywords>Šablona, DUM</cp:keywords>
  <dc:description/>
  <cp:lastModifiedBy>havrdovalucie</cp:lastModifiedBy>
  <cp:revision>71</cp:revision>
  <dcterms:created xsi:type="dcterms:W3CDTF">2013-08-29T13:19:00Z</dcterms:created>
  <dcterms:modified xsi:type="dcterms:W3CDTF">2014-03-01T12:18:00Z</dcterms:modified>
</cp:coreProperties>
</file>