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951" w:rsidRPr="00715951" w:rsidRDefault="00715951" w:rsidP="00715951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715951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715951" w:rsidRPr="00715951" w:rsidRDefault="00715951" w:rsidP="00715951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</w:p>
    <w:p w:rsidR="00715951" w:rsidRPr="00715951" w:rsidRDefault="00715951" w:rsidP="00715951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715951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715951" w:rsidRPr="00715951" w:rsidRDefault="00715951" w:rsidP="00715951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715951" w:rsidRPr="00715951" w:rsidRDefault="00715951" w:rsidP="00715951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715951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cs-CZ"/>
        </w:rPr>
        <w:drawing>
          <wp:inline distT="0" distB="0" distL="0" distR="0" wp14:anchorId="2231C61C" wp14:editId="6A89F5D0">
            <wp:extent cx="5760398" cy="1114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951" w:rsidRPr="00715951" w:rsidRDefault="00715951" w:rsidP="00715951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715951" w:rsidRPr="00715951" w:rsidRDefault="00715951" w:rsidP="00715951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Název: Finanční gramotnost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Šablona: VI/2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Pořadové číslo: FG 8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Autor: Mgr. Božena </w:t>
      </w:r>
      <w:proofErr w:type="spellStart"/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Špilínková</w:t>
      </w:r>
      <w:proofErr w:type="spellEnd"/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, ZŠ Choltice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Datum: 16. 11. 2011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Třída: 8.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>1. Téma</w:t>
      </w: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ab/>
        <w:t>Ceny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775A83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hi-IN" w:bidi="hi-IN"/>
        </w:rPr>
        <w:tab/>
        <w:t>Trh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 xml:space="preserve">2. Vyučovací předmět, doporučená věková kategorie 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Finanční gramotnost, 2. stupeň ZŠ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 xml:space="preserve">3. Klíčová slova 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Trh, nabídka, poptávka, ceny zboží a služeb, rovnovážná cena, závislost ceny na nabídce a poptávce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 xml:space="preserve">4. Cíle </w:t>
      </w:r>
    </w:p>
    <w:p w:rsidR="00775A83" w:rsidRPr="00775A83" w:rsidRDefault="00775A83" w:rsidP="00775A83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naučit se rozlišit různé typy trhů</w:t>
      </w:r>
    </w:p>
    <w:p w:rsidR="00775A83" w:rsidRPr="00775A83" w:rsidRDefault="00775A83" w:rsidP="00775A83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seznámit se s faktory, které ovlivňují nabídku a poptávku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>5. Základní pojmy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Ceny zboží a služeb se vytvářejí na trhu. </w:t>
      </w:r>
      <w:r w:rsidRPr="00775A83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Trh</w:t>
      </w: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můžeme chápat:</w:t>
      </w:r>
    </w:p>
    <w:p w:rsidR="00775A83" w:rsidRPr="00775A83" w:rsidRDefault="00775A83" w:rsidP="00775A83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jako místo, na kterém se setkává prodávající a kupující (tržiště, obchodní dům, burzy)</w:t>
      </w:r>
    </w:p>
    <w:p w:rsidR="00775A83" w:rsidRPr="00775A83" w:rsidRDefault="00775A83" w:rsidP="00775A83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jako spojení nabídky a poptávky po určitém zboží nebo službě (trh zboží, trh práce, peněžní trh)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Nabídka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Příklad: Začneme příkladem výroby másla. Budeme-li sledovat, jak se mění nabízené množství </w:t>
      </w: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lastRenderedPageBreak/>
        <w:t>másla a cena, může to vypadat takto: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noProof/>
          <w:color w:val="000000"/>
          <w:kern w:val="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92780A" wp14:editId="1A14228D">
                <wp:simplePos x="0" y="0"/>
                <wp:positionH relativeFrom="column">
                  <wp:posOffset>4274185</wp:posOffset>
                </wp:positionH>
                <wp:positionV relativeFrom="paragraph">
                  <wp:posOffset>2396490</wp:posOffset>
                </wp:positionV>
                <wp:extent cx="2431415" cy="626745"/>
                <wp:effectExtent l="0" t="0" r="28575" b="22225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1415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A83" w:rsidRDefault="00775A83" w:rsidP="00775A83">
                            <w:r>
                              <w:t>Čím je cena vyšší, tím nabízené množství roste (prodávající chce co nejvíce vydělat).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left:0;text-align:left;margin-left:336.55pt;margin-top:188.7pt;width:191.45pt;height:49.3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">
                <v:textbox style="mso-fit-shape-to-text:t">
                  <w:txbxContent>
                    <w:p w:rsidR="00775A83" w:rsidRDefault="00775A83" w:rsidP="00775A83">
                      <w:r>
                        <w:t>Čím je cena vyšší, tím nabízené množství roste (prodávající chce co nejvíce vydělat).</w:t>
                      </w:r>
                    </w:p>
                  </w:txbxContent>
                </v:textbox>
              </v:shape>
            </w:pict>
          </mc:Fallback>
        </mc:AlternateContent>
      </w:r>
      <w:r w:rsidRPr="00775A83">
        <w:rPr>
          <w:rFonts w:ascii="Times New Roman" w:eastAsia="Times New Roman" w:hAnsi="Times New Roman" w:cs="Times New Roman"/>
          <w:noProof/>
          <w:color w:val="000000"/>
          <w:kern w:val="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7E4BEC" wp14:editId="35336843">
                <wp:simplePos x="0" y="0"/>
                <wp:positionH relativeFrom="column">
                  <wp:posOffset>3102610</wp:posOffset>
                </wp:positionH>
                <wp:positionV relativeFrom="paragraph">
                  <wp:posOffset>177165</wp:posOffset>
                </wp:positionV>
                <wp:extent cx="2431415" cy="802005"/>
                <wp:effectExtent l="0" t="0" r="28575" b="1714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141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5A83" w:rsidRDefault="00775A83" w:rsidP="00775A83">
                            <w:r>
                              <w:t xml:space="preserve">Množství výrobků nebo služeb, se kterým prodávající přicházejí na trh a chtějí ho prodat za určitou cenu, představuje </w:t>
                            </w:r>
                            <w:r w:rsidRPr="00765BC4">
                              <w:rPr>
                                <w:b/>
                              </w:rPr>
                              <w:t>nabídku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7" type="#_x0000_t202" style="position:absolute;left:0;text-align:left;margin-left:244.3pt;margin-top:13.95pt;width:191.45pt;height:63.1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">
                <v:textbox style="mso-fit-shape-to-text:t">
                  <w:txbxContent>
                    <w:p w:rsidR="00775A83" w:rsidRDefault="00775A83" w:rsidP="00775A83">
                      <w:r>
                        <w:t xml:space="preserve">Množství výrobků nebo služeb, se kterým prodávající přicházejí na trh a chtějí ho prodat za určitou cenu, představuje </w:t>
                      </w:r>
                      <w:r w:rsidRPr="00765BC4">
                        <w:rPr>
                          <w:b/>
                        </w:rPr>
                        <w:t>nabídku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775A83">
        <w:rPr>
          <w:rFonts w:ascii="Times New Roman" w:eastAsia="Times New Roman" w:hAnsi="Times New Roman" w:cs="Times New Roman"/>
          <w:noProof/>
          <w:color w:val="000000"/>
          <w:kern w:val="1"/>
          <w:sz w:val="23"/>
          <w:szCs w:val="23"/>
          <w:lang w:eastAsia="cs-CZ"/>
        </w:rPr>
        <w:drawing>
          <wp:inline distT="0" distB="0" distL="0" distR="0" wp14:anchorId="1033AFC7" wp14:editId="29EB2C2D">
            <wp:extent cx="4321631" cy="454342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631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DA" w:rsidRDefault="006227DA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6227DA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Zdroj: </w:t>
      </w:r>
      <w:proofErr w:type="spellStart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. Národní ústav odborného vzdělávání, Praha 2008. IS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BN 978-80-87063-13-2, str. 18</w:t>
      </w:r>
    </w:p>
    <w:p w:rsidR="006227DA" w:rsidRDefault="006227DA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Poptávka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Kupující přicházejí na trh, aby koupili určité výrobky nebo služby. Jejich zájem o výrobky a služby představuje poptávku.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Kupující má opačný zájem než prodávající – chce koupit výrobek nebo službu za co nejnižší cenu. Čím vyšší bude cena, tím méně kupujících bude ochotno si za ni takové zboží koupit. A nejen to, stále méně kupujících bude mít na jeho pořízení dostatek peněz.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Příklad: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Čtvrt kg másla bude stát 40 Kč. Koupí si ho ti, kteří mají vyšší příjmy a neohlížejí se na cenu výrobků, které si chtějí koupit. Většina lidí ale nebude ochotna zaplatit tuto cenu a přestane máslo kupovat. Nahradí ho jinými podobnými potravinami – rostlinnými tuky, pomazánkovým máslem apod. Poptávané množství bude klesat takto: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noProof/>
          <w:color w:val="000000"/>
          <w:kern w:val="1"/>
          <w:sz w:val="23"/>
          <w:szCs w:val="23"/>
          <w:lang w:eastAsia="cs-CZ"/>
        </w:rPr>
        <w:lastRenderedPageBreak/>
        <w:drawing>
          <wp:inline distT="0" distB="0" distL="0" distR="0" wp14:anchorId="3E0A8DBE" wp14:editId="35EC923B">
            <wp:extent cx="5534025" cy="5713831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446" cy="571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A83" w:rsidRDefault="006227DA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Zdroj: </w:t>
      </w:r>
      <w:proofErr w:type="spellStart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. Národní ústav odborného vzdělávání, Praha 2008. IS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BN 978-80-87063-13-2, str. 19</w:t>
      </w:r>
    </w:p>
    <w:p w:rsidR="006227DA" w:rsidRPr="00775A83" w:rsidRDefault="006227DA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Z důvodu konkurence na trhu se velikost nabízeného a poptávaného množství neustále mění, stejně tak jako ceny výrobků a služeb. Cena, při které se nabídka a poptávka vyrovnají, se nazývá </w:t>
      </w:r>
      <w:r w:rsidRPr="00775A83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rovnovážná cena.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noProof/>
          <w:color w:val="000000"/>
          <w:kern w:val="1"/>
          <w:sz w:val="23"/>
          <w:szCs w:val="23"/>
          <w:lang w:eastAsia="cs-CZ"/>
        </w:rPr>
        <w:lastRenderedPageBreak/>
        <w:drawing>
          <wp:inline distT="0" distB="0" distL="0" distR="0" wp14:anchorId="4FB2C3F7" wp14:editId="1814AF1A">
            <wp:extent cx="6120130" cy="3914614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914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922" w:rsidRDefault="00101922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Zdroj: </w:t>
      </w:r>
      <w:proofErr w:type="spellStart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. Národní ústav odborného vzdělávání, Praha 2008.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ISBN 978-80-87063-13-2, str. </w:t>
      </w: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20</w:t>
      </w:r>
    </w:p>
    <w:p w:rsidR="00101922" w:rsidRDefault="00101922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Je zřejmé, že s růstem ceny klesá poptávané množství (poptávková křivka je klesající) a zároveň roste nabízené množství (nabídková křivka je rostoucí). Dojde k vyrovnání nabízeného a poptávaného množství při rovnovážné ceně.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>6. Cvičení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  <w:t>Cvičení 1: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V tabulce je uveden zájem o sluchátka k hudebnímu přehrávači při následujících cenách: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noProof/>
          <w:color w:val="000000"/>
          <w:kern w:val="1"/>
          <w:sz w:val="23"/>
          <w:szCs w:val="23"/>
          <w:lang w:eastAsia="cs-CZ"/>
        </w:rPr>
        <w:drawing>
          <wp:inline distT="0" distB="0" distL="0" distR="0" wp14:anchorId="6C8E4026" wp14:editId="283FEB7D">
            <wp:extent cx="6120130" cy="2256584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5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922" w:rsidRPr="00775A83" w:rsidRDefault="00101922" w:rsidP="0010192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Zdroj: </w:t>
      </w:r>
      <w:proofErr w:type="spellStart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. Národní ústav odborného vzdělávání, Praha 2009. ISBN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978-80-87063-26-2, str. 7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</w:pPr>
      <w:bookmarkStart w:id="0" w:name="_GoBack"/>
      <w:bookmarkEnd w:id="0"/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  <w:lastRenderedPageBreak/>
        <w:t>Úkoly: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Podle těchto údajů uveďte: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kolik sluchátek dodají firmy na trh, bude-li jejich cena činit 150 Kč;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kolik sluchátek budou chtít spotřebitelé při ceně 150 Kč za kus koupit;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kolik činí rozdíl mezi nabízeným a poptávaným množstvím;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zda při ceně 150 Kč vznikne nedostatek nebo přebytek sluchátek na trhu;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jak se v nejbližší době zřejmě změní cena;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pro koho je výhodná cena 225 Kč;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při jaké ceně bude na trhu rovnováha;</w:t>
      </w:r>
    </w:p>
    <w:p w:rsidR="00775A83" w:rsidRPr="00775A83" w:rsidRDefault="00775A83" w:rsidP="00775A8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při jaké ceně budou chtít spotřebitelé koupit 8 000 sluchátek.</w:t>
      </w: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  <w:t>Řešení:</w:t>
      </w: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5 000</w:t>
      </w: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7 000</w:t>
      </w: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2 000</w:t>
      </w: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Nedostatek</w:t>
      </w: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zvýší se</w:t>
      </w: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pro výrobce, prodejce</w:t>
      </w: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175</w:t>
      </w:r>
    </w:p>
    <w:p w:rsidR="00775A83" w:rsidRPr="00775A83" w:rsidRDefault="00775A83" w:rsidP="00775A83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775A83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125</w:t>
      </w: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775A83" w:rsidRPr="00775A83" w:rsidRDefault="00775A83" w:rsidP="00775A8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7. Kontrolní otázky </w:t>
      </w: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775A83" w:rsidRPr="00775A83" w:rsidRDefault="00775A83" w:rsidP="00775A83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Definuj, co je to rovnovážný bod.</w:t>
      </w: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</w:t>
      </w: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8. Pomůcky, zdroje a odkazy </w:t>
      </w: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775A83" w:rsidRPr="00775A83" w:rsidRDefault="00775A83" w:rsidP="00775A83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proofErr w:type="spellStart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. Národní ústav odborného vzdělávání, Praha 2008. ISBN 978-80-87063-13-2, str. 18-20. </w:t>
      </w:r>
    </w:p>
    <w:p w:rsidR="00775A83" w:rsidRPr="00775A83" w:rsidRDefault="00775A83" w:rsidP="00775A83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proofErr w:type="spellStart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775A83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. Národní ústav odborného vzdělávání, Praha 2009. ISBN 978-80-87063-26-2, str. 7 a 57.</w:t>
      </w: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775A83" w:rsidRPr="00775A83" w:rsidRDefault="00775A83" w:rsidP="00775A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775A8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9. Poznámky</w:t>
      </w:r>
    </w:p>
    <w:p w:rsidR="00014BDF" w:rsidRDefault="00014BDF"/>
    <w:sectPr w:rsidR="00014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36362"/>
    <w:multiLevelType w:val="hybridMultilevel"/>
    <w:tmpl w:val="8E50FB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31535"/>
    <w:multiLevelType w:val="multilevel"/>
    <w:tmpl w:val="AAF2BB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E09C6"/>
    <w:multiLevelType w:val="hybridMultilevel"/>
    <w:tmpl w:val="4B72D39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7D09DC"/>
    <w:multiLevelType w:val="hybridMultilevel"/>
    <w:tmpl w:val="439059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42DAB"/>
    <w:multiLevelType w:val="hybridMultilevel"/>
    <w:tmpl w:val="1592C620"/>
    <w:lvl w:ilvl="0" w:tplc="2E20051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8A"/>
    <w:rsid w:val="00014BDF"/>
    <w:rsid w:val="00101922"/>
    <w:rsid w:val="00300C6D"/>
    <w:rsid w:val="00357BAB"/>
    <w:rsid w:val="004A078A"/>
    <w:rsid w:val="006227DA"/>
    <w:rsid w:val="00715951"/>
    <w:rsid w:val="00775A83"/>
    <w:rsid w:val="00AF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5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A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5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A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556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dc:description/>
  <cp:lastModifiedBy>Špilínková Božena</cp:lastModifiedBy>
  <cp:revision>5</cp:revision>
  <dcterms:created xsi:type="dcterms:W3CDTF">2011-12-04T12:54:00Z</dcterms:created>
  <dcterms:modified xsi:type="dcterms:W3CDTF">2012-09-16T08:56:00Z</dcterms:modified>
</cp:coreProperties>
</file>