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F0" w:rsidRDefault="00E80EF0" w:rsidP="00E80EF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9504" behindDoc="0" locked="0" layoutInCell="1" allowOverlap="1" wp14:anchorId="343FFD69" wp14:editId="15E9837B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Vztah mezi algebraickým a goniometrickým tvarem komplexního čísla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580F50" w:rsidRDefault="00580F50" w:rsidP="00580F5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  <w:r w:rsidRPr="00C1518D">
        <w:rPr>
          <w:noProof/>
          <w:lang w:eastAsia="cs-CZ"/>
        </w:rPr>
        <w:t xml:space="preserve"> </w:t>
      </w:r>
    </w:p>
    <w:p w:rsidR="00E80EF0" w:rsidRDefault="00E80EF0" w:rsidP="00E80EF0">
      <w:pPr>
        <w:rPr>
          <w:rFonts w:cs="Arial"/>
        </w:rPr>
      </w:pPr>
      <w:r>
        <w:rPr>
          <w:rFonts w:cs="Arial"/>
        </w:rPr>
        <w:t>Zopakujme si:</w:t>
      </w:r>
      <w:r w:rsidRPr="00EF5C09">
        <w:rPr>
          <w:rFonts w:eastAsiaTheme="minorEastAsia" w:cs="Arial"/>
          <w:iCs/>
          <w:noProof/>
          <w:lang w:eastAsia="cs-CZ"/>
        </w:rPr>
        <w:t xml:space="preserve"> </w:t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</w:r>
      <w:r>
        <w:rPr>
          <w:rFonts w:eastAsiaTheme="minorEastAsia" w:cs="Arial"/>
          <w:iCs/>
          <w:noProof/>
          <w:lang w:eastAsia="cs-CZ"/>
        </w:rPr>
        <w:tab/>
        <w:t>Gaussova rovina</w:t>
      </w:r>
    </w:p>
    <w:p w:rsidR="00E80EF0" w:rsidRDefault="00E80EF0" w:rsidP="00E80EF0">
      <w:pPr>
        <w:rPr>
          <w:rFonts w:eastAsiaTheme="minorEastAsia" w:cs="Aria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432FDA" wp14:editId="418F7A10">
                <wp:simplePos x="0" y="0"/>
                <wp:positionH relativeFrom="column">
                  <wp:posOffset>5051342</wp:posOffset>
                </wp:positionH>
                <wp:positionV relativeFrom="paragraph">
                  <wp:posOffset>59055</wp:posOffset>
                </wp:positionV>
                <wp:extent cx="1" cy="1192530"/>
                <wp:effectExtent l="76200" t="38100" r="57150" b="26670"/>
                <wp:wrapNone/>
                <wp:docPr id="5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" cy="11925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75pt,4.65pt" to="397.75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" strokecolor="black [3213]" strokeweight="1pt">
                <v:stroke endarrow="block"/>
                <v:shadow color="#eeece1 [3214]"/>
              </v:line>
            </w:pict>
          </mc:Fallback>
        </mc:AlternateContent>
      </w:r>
      <w:r w:rsidRPr="00241AD3">
        <w:rPr>
          <w:rFonts w:eastAsiaTheme="minorEastAsia" w:cs="Arial"/>
          <w:sz w:val="20"/>
          <w:szCs w:val="20"/>
        </w:rPr>
        <w:t>Komplexní čísl</w:t>
      </w:r>
      <w:r>
        <w:rPr>
          <w:rFonts w:eastAsiaTheme="minorEastAsia" w:cs="Arial"/>
          <w:sz w:val="20"/>
          <w:szCs w:val="20"/>
        </w:rPr>
        <w:t>o:</w:t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  <w:t xml:space="preserve">     </w:t>
      </w:r>
      <w:r w:rsidRPr="00241AD3">
        <w:rPr>
          <w:rFonts w:eastAsiaTheme="minorEastAsia" w:cs="Arial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>imaginární osa</w:t>
      </w:r>
    </w:p>
    <w:p w:rsidR="00E80EF0" w:rsidRDefault="00E80EF0" w:rsidP="00E80EF0">
      <w:pPr>
        <w:ind w:firstLine="284"/>
        <w:rPr>
          <w:rFonts w:eastAsiaTheme="minorEastAsia" w:cs="Arial"/>
          <w:iCs/>
        </w:rPr>
      </w:pPr>
      <w:r w:rsidRPr="001B73C6">
        <w:rPr>
          <w:rFonts w:eastAsiaTheme="minorEastAsia" w:cs="Arial"/>
          <w:sz w:val="20"/>
          <w:szCs w:val="20"/>
        </w:rPr>
        <w:t>Algebraický tvar:</w:t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 w:rsidRPr="0018402D">
        <w:rPr>
          <w:rFonts w:eastAsiaTheme="minorEastAsia" w:cs="Arial"/>
          <w:sz w:val="20"/>
          <w:szCs w:val="20"/>
        </w:rPr>
        <w:t>II. kvadrant</w:t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 w:rsidRPr="0018402D">
        <w:rPr>
          <w:rFonts w:eastAsiaTheme="minorEastAsia" w:cs="Arial"/>
          <w:sz w:val="20"/>
          <w:szCs w:val="20"/>
        </w:rPr>
        <w:t>I. kvadrant</w:t>
      </w:r>
    </w:p>
    <w:p w:rsidR="00E80EF0" w:rsidRPr="001B73C6" w:rsidRDefault="00E80EF0" w:rsidP="00E80EF0">
      <w:pPr>
        <w:ind w:left="284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A96AC" wp14:editId="20831CAD">
                <wp:simplePos x="0" y="0"/>
                <wp:positionH relativeFrom="column">
                  <wp:posOffset>4407452</wp:posOffset>
                </wp:positionH>
                <wp:positionV relativeFrom="paragraph">
                  <wp:posOffset>222250</wp:posOffset>
                </wp:positionV>
                <wp:extent cx="1367790" cy="0"/>
                <wp:effectExtent l="0" t="76200" r="22860" b="95250"/>
                <wp:wrapNone/>
                <wp:docPr id="135171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677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05pt,17.5pt" to="454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" strokecolor="black [3213]" strokeweight="1pt">
                <v:stroke endarrow="block"/>
                <v:shadow color="#eeece1 [3214]"/>
              </v:line>
            </w:pict>
          </mc:Fallback>
        </mc:AlternateContent>
      </w:r>
      <w:r w:rsidRPr="001B73C6">
        <w:rPr>
          <w:rFonts w:eastAsiaTheme="minorEastAsia" w:cs="Arial"/>
          <w:iCs/>
          <w:sz w:val="20"/>
          <w:szCs w:val="20"/>
        </w:rPr>
        <w:t>Goniometrický tvar</w:t>
      </w:r>
      <w:r>
        <w:rPr>
          <w:rFonts w:eastAsiaTheme="minorEastAsia" w:cs="Arial"/>
          <w:iCs/>
          <w:sz w:val="20"/>
          <w:szCs w:val="20"/>
        </w:rPr>
        <w:t xml:space="preserve">: </w:t>
      </w:r>
      <w:r w:rsidRPr="001B73C6">
        <w:rPr>
          <w:rFonts w:eastAsiaTheme="minorEastAsia" w:cs="Arial"/>
          <w:iCs/>
          <w:sz w:val="20"/>
          <w:szCs w:val="20"/>
        </w:rPr>
        <w:t xml:space="preserve">  </w:t>
      </w:r>
      <m:oMath>
        <m:r>
          <w:rPr>
            <w:rFonts w:ascii="Cambria Math" w:hAnsi="Cambria Math"/>
            <w:noProof/>
            <w:lang w:eastAsia="cs-CZ"/>
          </w:rPr>
          <m:t>a=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a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</w:p>
    <w:p w:rsidR="00E80EF0" w:rsidRDefault="00E80EF0" w:rsidP="00E80EF0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  <m:r>
          <w:rPr>
            <w:rFonts w:ascii="Cambria Math" w:eastAsiaTheme="minorEastAsia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 xml:space="preserve">           </m:t>
        </m:r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</m:sSub>
        <m:r>
          <w:rPr>
            <w:rFonts w:ascii="Cambria Math" w:eastAsiaTheme="minorEastAsia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  <w:t xml:space="preserve"> 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0</m:t>
        </m:r>
      </m:oMath>
      <w:r>
        <w:rPr>
          <w:rFonts w:eastAsiaTheme="minorEastAsia" w:cs="Arial"/>
          <w:iCs/>
        </w:rPr>
        <w:tab/>
      </w:r>
      <w:r w:rsidRPr="007A20C3">
        <w:rPr>
          <w:rFonts w:eastAsiaTheme="minorEastAsia" w:cs="Arial"/>
          <w:iCs/>
          <w:sz w:val="20"/>
          <w:szCs w:val="20"/>
        </w:rPr>
        <w:t>reálná osa</w:t>
      </w:r>
      <w:r>
        <w:rPr>
          <w:rFonts w:eastAsiaTheme="minorEastAsia" w:cs="Arial"/>
          <w:iCs/>
        </w:rPr>
        <w:t xml:space="preserve">      </w:t>
      </w:r>
    </w:p>
    <w:p w:rsidR="00E80EF0" w:rsidRPr="0018402D" w:rsidRDefault="00E80EF0" w:rsidP="00E80EF0">
      <w:pPr>
        <w:ind w:left="360"/>
        <w:rPr>
          <w:rFonts w:eastAsiaTheme="minorEastAsia" w:cs="Arial"/>
          <w:iCs/>
          <w:sz w:val="20"/>
          <w:szCs w:val="20"/>
        </w:rPr>
      </w:pP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Pr="0018402D">
        <w:rPr>
          <w:rFonts w:eastAsiaTheme="minorEastAsia" w:cs="Arial"/>
          <w:iCs/>
          <w:sz w:val="20"/>
          <w:szCs w:val="20"/>
        </w:rPr>
        <w:t>III. kvadrant</w:t>
      </w:r>
      <w:r w:rsidRPr="0018402D">
        <w:rPr>
          <w:rFonts w:eastAsiaTheme="minorEastAsia" w:cs="Arial"/>
          <w:iCs/>
          <w:sz w:val="20"/>
          <w:szCs w:val="20"/>
        </w:rPr>
        <w:tab/>
      </w:r>
      <w:r w:rsidRPr="0018402D">
        <w:rPr>
          <w:rFonts w:eastAsiaTheme="minorEastAsia" w:cs="Arial"/>
          <w:iCs/>
          <w:sz w:val="20"/>
          <w:szCs w:val="20"/>
        </w:rPr>
        <w:tab/>
        <w:t>IV. kvadrant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2410"/>
        <w:gridCol w:w="2126"/>
      </w:tblGrid>
      <w:tr w:rsidR="00E80EF0" w:rsidTr="00457094">
        <w:trPr>
          <w:trHeight w:val="170"/>
        </w:trPr>
        <w:tc>
          <w:tcPr>
            <w:tcW w:w="1384" w:type="dxa"/>
          </w:tcPr>
          <w:p w:rsidR="00E80EF0" w:rsidRPr="009A3B1C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kvadrant, osa</w:t>
            </w:r>
          </w:p>
        </w:tc>
        <w:tc>
          <w:tcPr>
            <w:tcW w:w="2410" w:type="dxa"/>
          </w:tcPr>
          <w:p w:rsidR="00E80EF0" w:rsidRPr="009A3B1C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algebraický tvar - znaménka</w:t>
            </w:r>
          </w:p>
        </w:tc>
        <w:tc>
          <w:tcPr>
            <w:tcW w:w="2126" w:type="dxa"/>
          </w:tcPr>
          <w:p w:rsidR="00E80EF0" w:rsidRPr="009A3B1C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goniometrický tvar - úhel</w:t>
            </w:r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</w:t>
            </w:r>
            <w:r>
              <w:rPr>
                <w:rFonts w:eastAsiaTheme="minorEastAsia" w:cs="Arial"/>
                <w:b/>
                <w:iCs/>
                <w:sz w:val="16"/>
                <w:szCs w:val="16"/>
              </w:rPr>
              <w:t>.</w:t>
            </w:r>
          </w:p>
        </w:tc>
        <w:tc>
          <w:tcPr>
            <w:tcW w:w="2410" w:type="dxa"/>
          </w:tcPr>
          <w:p w:rsidR="00E80EF0" w:rsidRPr="009A3B1C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+                  +</m:t>
                </m:r>
              </m:oMath>
            </m:oMathPara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 xml:space="preserve">0;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II.</w:t>
            </w:r>
          </w:p>
        </w:tc>
        <w:tc>
          <w:tcPr>
            <w:tcW w:w="2410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-                 +</m:t>
                </m:r>
              </m:oMath>
            </m:oMathPara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; π</m:t>
                    </m:r>
                  </m:e>
                </m:d>
              </m:oMath>
            </m:oMathPara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III.</w:t>
            </w:r>
          </w:p>
        </w:tc>
        <w:tc>
          <w:tcPr>
            <w:tcW w:w="2410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-                 -</m:t>
                </m:r>
              </m:oMath>
            </m:oMathPara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 xml:space="preserve">π;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</m:t>
                    </m:r>
                  </m:e>
                </m:d>
              </m:oMath>
            </m:oMathPara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IV.</w:t>
            </w:r>
          </w:p>
        </w:tc>
        <w:tc>
          <w:tcPr>
            <w:tcW w:w="2410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+                 -</m:t>
                </m:r>
              </m:oMath>
            </m:oMathPara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π; 2π</m:t>
                    </m:r>
                  </m:e>
                </m:d>
              </m:oMath>
            </m:oMathPara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>
              <w:rPr>
                <w:rFonts w:eastAsiaTheme="minorEastAsia" w:cs="Arial"/>
                <w:b/>
                <w:iCs/>
                <w:sz w:val="16"/>
                <w:szCs w:val="16"/>
              </w:rPr>
              <w:t>r</w:t>
            </w: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eálná osa</w:t>
            </w:r>
          </w:p>
        </w:tc>
        <w:tc>
          <w:tcPr>
            <w:tcW w:w="2410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w:r>
              <w:rPr>
                <w:rFonts w:eastAsiaTheme="minorEastAsia" w:cs="Arial"/>
                <w:iCs/>
                <w:sz w:val="16"/>
                <w:szCs w:val="16"/>
              </w:rPr>
              <w:t xml:space="preserve">reálné </w:t>
            </w:r>
            <w:r>
              <w:rPr>
                <w:rFonts w:eastAsiaTheme="minorEastAsia" w:cs="Arial"/>
                <w:iCs/>
                <w:sz w:val="16"/>
                <w:szCs w:val="16"/>
              </w:rPr>
              <w:t xml:space="preserve">číslo </w:t>
            </w:r>
            <w:r>
              <w:rPr>
                <w:rFonts w:eastAsiaTheme="minorEastAsia" w:cs="Arial"/>
                <w:iCs/>
                <w:sz w:val="16"/>
                <w:szCs w:val="1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+ 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nebo 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-</m:t>
              </m:r>
            </m:oMath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α=0   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nebo</m:t>
                </m:r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α=π</m:t>
                </m:r>
              </m:oMath>
            </m:oMathPara>
          </w:p>
        </w:tc>
      </w:tr>
      <w:tr w:rsidR="00E80EF0" w:rsidTr="00457094">
        <w:trPr>
          <w:trHeight w:val="170"/>
        </w:trPr>
        <w:tc>
          <w:tcPr>
            <w:tcW w:w="1384" w:type="dxa"/>
          </w:tcPr>
          <w:p w:rsidR="00E80EF0" w:rsidRPr="0018402D" w:rsidRDefault="00E80EF0" w:rsidP="00457094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>
              <w:rPr>
                <w:rFonts w:eastAsiaTheme="minorEastAsia" w:cs="Arial"/>
                <w:b/>
                <w:iCs/>
                <w:sz w:val="16"/>
                <w:szCs w:val="16"/>
              </w:rPr>
              <w:t>i</w:t>
            </w: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maginární osa</w:t>
            </w:r>
          </w:p>
        </w:tc>
        <w:tc>
          <w:tcPr>
            <w:tcW w:w="2410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w:r>
              <w:rPr>
                <w:rFonts w:eastAsiaTheme="minorEastAsia" w:cs="Arial"/>
                <w:iCs/>
                <w:sz w:val="16"/>
                <w:szCs w:val="16"/>
              </w:rPr>
              <w:t xml:space="preserve">ryze imaginární číslo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nebo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-</m:t>
              </m:r>
            </m:oMath>
          </w:p>
        </w:tc>
        <w:tc>
          <w:tcPr>
            <w:tcW w:w="2126" w:type="dxa"/>
          </w:tcPr>
          <w:p w:rsidR="00E80EF0" w:rsidRPr="0018402D" w:rsidRDefault="00E80EF0" w:rsidP="00457094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nebo</m:t>
                </m:r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α=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π</m:t>
                </m:r>
              </m:oMath>
            </m:oMathPara>
          </w:p>
        </w:tc>
      </w:tr>
    </w:tbl>
    <w:p w:rsidR="00E80EF0" w:rsidRDefault="00E80EF0" w:rsidP="00E80EF0">
      <w:pPr>
        <w:rPr>
          <w:rFonts w:eastAsiaTheme="minorEastAsia" w:cs="Arial"/>
          <w:iCs/>
        </w:rPr>
      </w:pPr>
    </w:p>
    <w:p w:rsidR="00E80EF0" w:rsidRDefault="00E80EF0" w:rsidP="00E80EF0">
      <w:pPr>
        <w:rPr>
          <w:rFonts w:cs="Arial"/>
          <w:b/>
          <w:sz w:val="20"/>
          <w:szCs w:val="20"/>
        </w:rPr>
      </w:pPr>
    </w:p>
    <w:p w:rsidR="00E80EF0" w:rsidRPr="00843C2C" w:rsidRDefault="00E80EF0" w:rsidP="00E80EF0">
      <w:pPr>
        <w:rPr>
          <w:rFonts w:cs="Arial"/>
          <w:b/>
          <w:sz w:val="20"/>
          <w:szCs w:val="20"/>
        </w:rPr>
      </w:pPr>
    </w:p>
    <w:p w:rsidR="00E80EF0" w:rsidRPr="00101919" w:rsidRDefault="00E80EF0" w:rsidP="00E80EF0">
      <w:pPr>
        <w:pStyle w:val="Odstavecseseznamem"/>
        <w:numPr>
          <w:ilvl w:val="0"/>
          <w:numId w:val="11"/>
        </w:numPr>
        <w:spacing w:after="0" w:line="360" w:lineRule="auto"/>
        <w:ind w:left="426" w:hanging="426"/>
        <w:rPr>
          <w:rFonts w:cs="Arial"/>
          <w:b/>
        </w:rPr>
      </w:pPr>
      <w:r w:rsidRPr="00101919">
        <w:rPr>
          <w:rFonts w:cs="Arial"/>
          <w:b/>
          <w:sz w:val="20"/>
          <w:szCs w:val="20"/>
        </w:rPr>
        <w:t>Zapište komplexní číslo</w:t>
      </w:r>
      <w:r w:rsidRPr="00101919">
        <w:rPr>
          <w:rFonts w:cs="Arial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  <m:r>
          <m:rPr>
            <m:sty m:val="b"/>
          </m:rPr>
          <w:rPr>
            <w:rFonts w:ascii="Cambria Math" w:hAnsi="Cambria Math" w:cs="Arial"/>
            <w:sz w:val="24"/>
            <w:szCs w:val="24"/>
          </w:rPr>
          <m:t>=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7-i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4+3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den>
        </m:f>
      </m:oMath>
      <w:r>
        <w:rPr>
          <w:rFonts w:cs="Arial"/>
          <w:b/>
        </w:rPr>
        <w:t xml:space="preserve">  </w:t>
      </w:r>
      <w:r w:rsidRPr="00101919">
        <w:rPr>
          <w:rFonts w:cs="Arial"/>
          <w:b/>
          <w:sz w:val="20"/>
          <w:szCs w:val="20"/>
        </w:rPr>
        <w:t>v goniometrickém tvaru</w:t>
      </w:r>
      <w:r>
        <w:rPr>
          <w:rFonts w:cs="Arial"/>
          <w:b/>
          <w:sz w:val="20"/>
          <w:szCs w:val="20"/>
        </w:rPr>
        <w:t>.</w:t>
      </w:r>
    </w:p>
    <w:p w:rsidR="00E80EF0" w:rsidRPr="00101919" w:rsidRDefault="00E80EF0" w:rsidP="00E80EF0">
      <w:pPr>
        <w:pStyle w:val="Odstavecseseznamem"/>
        <w:spacing w:line="360" w:lineRule="auto"/>
        <w:ind w:left="1134"/>
        <w:rPr>
          <w:rFonts w:eastAsiaTheme="minorEastAsia" w:cs="Arial"/>
          <w:sz w:val="20"/>
          <w:szCs w:val="20"/>
        </w:rPr>
      </w:pPr>
    </w:p>
    <w:p w:rsidR="00E80EF0" w:rsidRPr="00B91F14" w:rsidRDefault="00E80EF0" w:rsidP="00E80EF0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  <w:sz w:val="20"/>
          <w:szCs w:val="20"/>
        </w:rPr>
      </w:pPr>
      <w:r w:rsidRPr="00101919">
        <w:rPr>
          <w:rFonts w:cs="Arial"/>
          <w:b/>
          <w:sz w:val="20"/>
          <w:szCs w:val="20"/>
        </w:rPr>
        <w:t xml:space="preserve">Určete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z</m:t>
            </m:r>
          </m:e>
        </m:d>
      </m:oMath>
      <w:r w:rsidRPr="00E84270">
        <w:rPr>
          <w:rFonts w:eastAsiaTheme="minorEastAsia" w:cs="Arial"/>
          <w:b/>
        </w:rPr>
        <w:t>:</w:t>
      </w:r>
      <w:r w:rsidRPr="00D20A72">
        <w:rPr>
          <w:rFonts w:eastAsiaTheme="minorEastAsia" w:cs="Arial"/>
          <w:b/>
          <w:i/>
        </w:rPr>
        <w:t xml:space="preserve"> </w:t>
      </w:r>
      <w:r w:rsidRPr="00E84270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=6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 xml:space="preserve"> 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+10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  <m:r>
          <m:rPr>
            <m:sty m:val="bi"/>
          </m:rPr>
          <w:rPr>
            <w:rFonts w:ascii="Cambria Math" w:hAnsi="Cambria Math"/>
            <w:noProof/>
            <w:lang w:eastAsia="cs-CZ"/>
          </w:rPr>
          <m:t>-7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E80EF0" w:rsidRPr="00B91F14" w:rsidRDefault="00E80EF0" w:rsidP="00E80EF0">
      <w:pPr>
        <w:pStyle w:val="Odstavecseseznamem"/>
        <w:rPr>
          <w:rFonts w:cs="Arial"/>
          <w:b/>
          <w:sz w:val="20"/>
          <w:szCs w:val="20"/>
        </w:rPr>
      </w:pPr>
    </w:p>
    <w:p w:rsidR="00E80EF0" w:rsidRPr="00D20A72" w:rsidRDefault="00E80EF0" w:rsidP="00E80EF0">
      <w:pPr>
        <w:pStyle w:val="Odstavecseseznamem"/>
        <w:numPr>
          <w:ilvl w:val="0"/>
          <w:numId w:val="11"/>
        </w:numPr>
        <w:spacing w:before="0" w:after="0"/>
        <w:ind w:left="426" w:hanging="426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Rozhodněte, ve kterém kvadrantu leží komplexní číslo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 xml:space="preserve">  </m:t>
        </m:r>
        <m:r>
          <m:rPr>
            <m:sty m:val="bi"/>
          </m:rPr>
          <w:rPr>
            <w:rFonts w:ascii="Cambria Math" w:hAnsi="Cambria Math" w:cs="Arial"/>
          </w:rPr>
          <m:t>b=u∙v+</m:t>
        </m:r>
      </m:oMath>
      <w:r w:rsidRPr="00D20A72">
        <w:rPr>
          <w:rFonts w:eastAsiaTheme="minorEastAsia" w:cs="Arial"/>
          <w:b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u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v</m:t>
            </m:r>
          </m:den>
        </m:f>
      </m:oMath>
    </w:p>
    <w:p w:rsidR="00E80EF0" w:rsidRDefault="00E80EF0" w:rsidP="00E80EF0">
      <w:pPr>
        <w:pStyle w:val="Odstavecseseznamem"/>
        <w:spacing w:line="360" w:lineRule="auto"/>
        <w:rPr>
          <w:b/>
          <w:noProof/>
          <w:lang w:eastAsia="cs-CZ"/>
        </w:rPr>
      </w:pPr>
      <m:oMath>
        <m:r>
          <m:rPr>
            <m:sty m:val="bi"/>
          </m:rPr>
          <w:rPr>
            <w:rFonts w:ascii="Cambria Math" w:hAnsi="Cambria Math" w:cs="Arial"/>
          </w:rPr>
          <m:t>u=5+i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Arial"/>
          </w:rPr>
          <m:t xml:space="preserve">             v=2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Pr="00D03FE2">
        <w:rPr>
          <w:b/>
          <w:noProof/>
          <w:lang w:eastAsia="cs-CZ"/>
        </w:rPr>
        <w:t xml:space="preserve"> </w:t>
      </w:r>
    </w:p>
    <w:p w:rsidR="00E80EF0" w:rsidRPr="00D03FE2" w:rsidRDefault="00E80EF0" w:rsidP="00E80EF0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  <w:sz w:val="20"/>
          <w:szCs w:val="20"/>
        </w:rPr>
      </w:pPr>
      <w:r w:rsidRPr="00D03FE2">
        <w:rPr>
          <w:rFonts w:cs="Arial"/>
          <w:b/>
          <w:sz w:val="20"/>
          <w:szCs w:val="20"/>
        </w:rPr>
        <w:t>Určete</w:t>
      </w:r>
      <w:r>
        <w:rPr>
          <w:rFonts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</w:rPr>
          <m:t>x, y∈R</m:t>
        </m:r>
      </m:oMath>
      <w:r>
        <w:rPr>
          <w:rFonts w:eastAsiaTheme="minorEastAsia" w:cs="Arial"/>
          <w:b/>
        </w:rPr>
        <w:t xml:space="preserve"> </w:t>
      </w:r>
      <w:r w:rsidRPr="00D03FE2">
        <w:rPr>
          <w:rFonts w:eastAsiaTheme="minorEastAsia" w:cs="Arial"/>
          <w:b/>
          <w:sz w:val="20"/>
          <w:szCs w:val="20"/>
        </w:rPr>
        <w:t>tak, aby platilo:</w:t>
      </w:r>
      <w:r>
        <w:rPr>
          <w:rFonts w:eastAsiaTheme="minorEastAsia" w:cs="Arial"/>
          <w:b/>
          <w:sz w:val="20"/>
          <w:szCs w:val="20"/>
        </w:rPr>
        <w:tab/>
      </w:r>
      <m:oMath>
        <m:func>
          <m:func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x∙6 cos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  <w:noProof/>
            <w:lang w:eastAsia="cs-CZ"/>
          </w:rPr>
          <m:t>+</m:t>
        </m:r>
        <m:r>
          <m:rPr>
            <m:sty m:val="b"/>
          </m:rPr>
          <w:rPr>
            <w:rFonts w:ascii="Cambria Math" w:hAnsi="Cambria Math"/>
            <w:noProof/>
            <w:lang w:eastAsia="cs-CZ"/>
          </w:rPr>
          <m:t>y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∙6 i</m:t>
        </m:r>
        <m:func>
          <m:func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  <w:noProof/>
            <w:lang w:eastAsia="cs-CZ"/>
          </w:rPr>
          <m:t>=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-3</m:t>
            </m:r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i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-3</m:t>
            </m:r>
          </m:e>
        </m:d>
      </m:oMath>
    </w:p>
    <w:p w:rsidR="0033393D" w:rsidRPr="00E033CA" w:rsidRDefault="0033393D" w:rsidP="00E80EF0"/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F"/>
    <w:multiLevelType w:val="hybridMultilevel"/>
    <w:tmpl w:val="0CB02AC0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5B6493C4">
      <w:start w:val="1"/>
      <w:numFmt w:val="lowerLetter"/>
      <w:lvlText w:val="%2."/>
      <w:lvlJc w:val="left"/>
      <w:pPr>
        <w:ind w:left="3912" w:hanging="360"/>
      </w:pPr>
      <w:rPr>
        <w:sz w:val="22"/>
        <w:szCs w:val="22"/>
      </w:rPr>
    </w:lvl>
    <w:lvl w:ilvl="2" w:tplc="0405001B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19"/>
  </w:num>
  <w:num w:numId="10">
    <w:abstractNumId w:val="16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18"/>
  </w:num>
  <w:num w:numId="18">
    <w:abstractNumId w:val="17"/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12CEC"/>
    <w:rsid w:val="00034AE5"/>
    <w:rsid w:val="00084AD2"/>
    <w:rsid w:val="00086503"/>
    <w:rsid w:val="000C5873"/>
    <w:rsid w:val="00121B15"/>
    <w:rsid w:val="0013074F"/>
    <w:rsid w:val="00136218"/>
    <w:rsid w:val="0015164B"/>
    <w:rsid w:val="0017080B"/>
    <w:rsid w:val="0021071B"/>
    <w:rsid w:val="00215B30"/>
    <w:rsid w:val="00235DCF"/>
    <w:rsid w:val="00241AD3"/>
    <w:rsid w:val="00247754"/>
    <w:rsid w:val="00247D1D"/>
    <w:rsid w:val="00252D2D"/>
    <w:rsid w:val="00264E80"/>
    <w:rsid w:val="00267C50"/>
    <w:rsid w:val="00281EB3"/>
    <w:rsid w:val="002832EC"/>
    <w:rsid w:val="002852BB"/>
    <w:rsid w:val="002B584F"/>
    <w:rsid w:val="002F63F5"/>
    <w:rsid w:val="0031005F"/>
    <w:rsid w:val="0033393D"/>
    <w:rsid w:val="00345C62"/>
    <w:rsid w:val="003506A6"/>
    <w:rsid w:val="003530FA"/>
    <w:rsid w:val="0036700C"/>
    <w:rsid w:val="00375125"/>
    <w:rsid w:val="0038116B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72E9A"/>
    <w:rsid w:val="004A1BB9"/>
    <w:rsid w:val="004B0AD8"/>
    <w:rsid w:val="004D0F95"/>
    <w:rsid w:val="00507AD1"/>
    <w:rsid w:val="00530E34"/>
    <w:rsid w:val="0055741E"/>
    <w:rsid w:val="00571357"/>
    <w:rsid w:val="00580F50"/>
    <w:rsid w:val="00583740"/>
    <w:rsid w:val="005D4579"/>
    <w:rsid w:val="006347FB"/>
    <w:rsid w:val="006515B1"/>
    <w:rsid w:val="006516F6"/>
    <w:rsid w:val="00666590"/>
    <w:rsid w:val="00684206"/>
    <w:rsid w:val="006873D9"/>
    <w:rsid w:val="00700D11"/>
    <w:rsid w:val="007269D6"/>
    <w:rsid w:val="00727EF3"/>
    <w:rsid w:val="00770C98"/>
    <w:rsid w:val="007716FF"/>
    <w:rsid w:val="007774EF"/>
    <w:rsid w:val="007D5749"/>
    <w:rsid w:val="00843C2C"/>
    <w:rsid w:val="00852B08"/>
    <w:rsid w:val="00853131"/>
    <w:rsid w:val="008622F3"/>
    <w:rsid w:val="00870544"/>
    <w:rsid w:val="008B0D7F"/>
    <w:rsid w:val="008B3BF8"/>
    <w:rsid w:val="008B3F50"/>
    <w:rsid w:val="008C6760"/>
    <w:rsid w:val="008F05E3"/>
    <w:rsid w:val="00906D4C"/>
    <w:rsid w:val="009421FB"/>
    <w:rsid w:val="00947E9C"/>
    <w:rsid w:val="00954D53"/>
    <w:rsid w:val="00954E8F"/>
    <w:rsid w:val="009C77DA"/>
    <w:rsid w:val="009D4A29"/>
    <w:rsid w:val="00A412D3"/>
    <w:rsid w:val="00A65286"/>
    <w:rsid w:val="00A67BF2"/>
    <w:rsid w:val="00AA2E20"/>
    <w:rsid w:val="00AB5E1E"/>
    <w:rsid w:val="00AD23B4"/>
    <w:rsid w:val="00AD3B38"/>
    <w:rsid w:val="00AD7698"/>
    <w:rsid w:val="00B132E0"/>
    <w:rsid w:val="00B425BE"/>
    <w:rsid w:val="00B43C88"/>
    <w:rsid w:val="00BC554D"/>
    <w:rsid w:val="00BD446E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81EA5"/>
    <w:rsid w:val="00DC3A8C"/>
    <w:rsid w:val="00DC5545"/>
    <w:rsid w:val="00DE7C47"/>
    <w:rsid w:val="00E033CA"/>
    <w:rsid w:val="00E054CC"/>
    <w:rsid w:val="00E10295"/>
    <w:rsid w:val="00E10A0F"/>
    <w:rsid w:val="00E1546B"/>
    <w:rsid w:val="00E61C4C"/>
    <w:rsid w:val="00E65A87"/>
    <w:rsid w:val="00E80EF0"/>
    <w:rsid w:val="00F12DB9"/>
    <w:rsid w:val="00F13148"/>
    <w:rsid w:val="00F23263"/>
    <w:rsid w:val="00F62455"/>
    <w:rsid w:val="00F87F20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1263</TotalTime>
  <Pages>2</Pages>
  <Words>180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20</cp:revision>
  <dcterms:created xsi:type="dcterms:W3CDTF">2013-02-22T19:58:00Z</dcterms:created>
  <dcterms:modified xsi:type="dcterms:W3CDTF">2014-03-26T20:43:00Z</dcterms:modified>
</cp:coreProperties>
</file>