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4CA5">
        <w:rPr>
          <w:rFonts w:ascii="Comic Sans MS" w:hAnsi="Comic Sans MS" w:cs="Comic Sans MS"/>
          <w:b/>
          <w:bCs/>
          <w:color w:val="024595"/>
          <w:sz w:val="54"/>
          <w:szCs w:val="54"/>
        </w:rPr>
        <w:t>Funkční styly spisovného jazyka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6E4CA5" w:rsidRPr="00496E33" w:rsidRDefault="006E4CA5" w:rsidP="006E4CA5">
      <w:pPr>
        <w:pStyle w:val="Odstavecseseznamem"/>
        <w:numPr>
          <w:ilvl w:val="0"/>
          <w:numId w:val="1"/>
        </w:numPr>
        <w:rPr>
          <w:rFonts w:cs="Arial"/>
        </w:rPr>
      </w:pPr>
      <w:r w:rsidRPr="00496E33">
        <w:rPr>
          <w:rFonts w:cs="Arial"/>
        </w:rPr>
        <w:lastRenderedPageBreak/>
        <w:t>Rozhodněte, které podmínky jazykového projevu nazveme objektivními slohotvornými činiteli či subjektivními slohotvornými činiteli.</w:t>
      </w:r>
    </w:p>
    <w:p w:rsidR="006E4CA5" w:rsidRPr="00496E33" w:rsidRDefault="006E4CA5" w:rsidP="006E4CA5">
      <w:pPr>
        <w:pStyle w:val="Odstavecseseznamem"/>
        <w:rPr>
          <w:rFonts w:cs="Arial"/>
        </w:rPr>
      </w:pPr>
    </w:p>
    <w:p w:rsidR="006E4CA5" w:rsidRPr="00496E33" w:rsidRDefault="006E4CA5" w:rsidP="00C90151">
      <w:pPr>
        <w:pStyle w:val="Odstavecseseznamem"/>
        <w:jc w:val="both"/>
        <w:rPr>
          <w:rFonts w:cs="Arial"/>
          <w:i/>
        </w:rPr>
      </w:pPr>
      <w:r w:rsidRPr="00496E33">
        <w:rPr>
          <w:rFonts w:cs="Arial"/>
          <w:i/>
        </w:rPr>
        <w:t xml:space="preserve">forma projevu psaná, životní rozhled a zkušenosti, projev připravený, zaměstnání autora, příslušnost autora k určité sociální skupině, atmosféra komunikace, oficiální ráz projevu, povahové vlastnosti autora, věk autora, umělecká funkce projevu, duševní stav autora, monologičnost </w:t>
      </w:r>
    </w:p>
    <w:p w:rsidR="006E4CA5" w:rsidRPr="00496E33" w:rsidRDefault="006E4CA5" w:rsidP="006E4CA5">
      <w:pPr>
        <w:pStyle w:val="Odstavecseseznamem"/>
        <w:rPr>
          <w:rFonts w:cs="Arial"/>
        </w:rPr>
      </w:pPr>
    </w:p>
    <w:p w:rsidR="006E4CA5" w:rsidRPr="00496E33" w:rsidRDefault="006E4CA5" w:rsidP="006E4CA5">
      <w:pPr>
        <w:pStyle w:val="Odstavecseseznamem"/>
        <w:rPr>
          <w:rFonts w:cs="Arial"/>
        </w:rPr>
      </w:pPr>
    </w:p>
    <w:tbl>
      <w:tblPr>
        <w:tblStyle w:val="Mkatabulky"/>
        <w:tblW w:w="0" w:type="auto"/>
        <w:tblInd w:w="720" w:type="dxa"/>
        <w:tblLook w:val="04A0"/>
      </w:tblPr>
      <w:tblGrid>
        <w:gridCol w:w="4586"/>
        <w:gridCol w:w="4548"/>
      </w:tblGrid>
      <w:tr w:rsidR="006E4CA5" w:rsidRPr="00496E33" w:rsidTr="008151CA">
        <w:tc>
          <w:tcPr>
            <w:tcW w:w="4889" w:type="dxa"/>
          </w:tcPr>
          <w:p w:rsidR="006E4CA5" w:rsidRPr="00496E33" w:rsidRDefault="006E4CA5" w:rsidP="008151CA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496E33">
              <w:rPr>
                <w:rFonts w:cs="Arial"/>
              </w:rPr>
              <w:t>Objektivní slohotvorní činitelé</w:t>
            </w:r>
          </w:p>
        </w:tc>
        <w:tc>
          <w:tcPr>
            <w:tcW w:w="4889" w:type="dxa"/>
          </w:tcPr>
          <w:p w:rsidR="006E4CA5" w:rsidRPr="00496E33" w:rsidRDefault="006E4CA5" w:rsidP="008151CA">
            <w:pPr>
              <w:pStyle w:val="Odstavecseseznamem"/>
              <w:ind w:left="0"/>
              <w:jc w:val="center"/>
              <w:rPr>
                <w:rFonts w:cs="Arial"/>
              </w:rPr>
            </w:pPr>
            <w:r w:rsidRPr="00496E33">
              <w:rPr>
                <w:rFonts w:cs="Arial"/>
              </w:rPr>
              <w:t>Subjektivní slohotvorní činitelé</w:t>
            </w:r>
          </w:p>
        </w:tc>
      </w:tr>
      <w:tr w:rsidR="006E4CA5" w:rsidRPr="00496E33" w:rsidTr="008151CA">
        <w:tc>
          <w:tcPr>
            <w:tcW w:w="4889" w:type="dxa"/>
          </w:tcPr>
          <w:p w:rsidR="006E4CA5" w:rsidRPr="009A3D17" w:rsidRDefault="009A3D17" w:rsidP="008151CA">
            <w:pPr>
              <w:pStyle w:val="Odstavecseseznamem"/>
              <w:ind w:left="0"/>
              <w:rPr>
                <w:rFonts w:cs="Arial"/>
                <w:b/>
                <w:i/>
              </w:rPr>
            </w:pPr>
            <w:r w:rsidRPr="009A3D17">
              <w:rPr>
                <w:rFonts w:cs="Arial"/>
                <w:b/>
                <w:i/>
              </w:rPr>
              <w:t>forma projevu psaná</w:t>
            </w:r>
          </w:p>
        </w:tc>
        <w:tc>
          <w:tcPr>
            <w:tcW w:w="4889" w:type="dxa"/>
          </w:tcPr>
          <w:p w:rsidR="006E4CA5" w:rsidRPr="009A3D17" w:rsidRDefault="009A3D17" w:rsidP="008151CA">
            <w:pPr>
              <w:pStyle w:val="Odstavecseseznamem"/>
              <w:ind w:left="0"/>
              <w:rPr>
                <w:rFonts w:cs="Arial"/>
                <w:b/>
                <w:i/>
              </w:rPr>
            </w:pPr>
            <w:r w:rsidRPr="009A3D17">
              <w:rPr>
                <w:rFonts w:cs="Arial"/>
                <w:b/>
                <w:i/>
              </w:rPr>
              <w:t>životní rozhled a zkušenosti</w:t>
            </w:r>
          </w:p>
        </w:tc>
      </w:tr>
      <w:tr w:rsidR="006E4CA5" w:rsidRPr="00496E33" w:rsidTr="008151CA">
        <w:tc>
          <w:tcPr>
            <w:tcW w:w="4889" w:type="dxa"/>
          </w:tcPr>
          <w:p w:rsidR="006E4CA5" w:rsidRPr="009A3D17" w:rsidRDefault="009A3D17" w:rsidP="008151CA">
            <w:pPr>
              <w:pStyle w:val="Odstavecseseznamem"/>
              <w:ind w:left="0"/>
              <w:rPr>
                <w:rFonts w:cs="Arial"/>
                <w:b/>
                <w:i/>
              </w:rPr>
            </w:pPr>
            <w:r w:rsidRPr="009A3D17">
              <w:rPr>
                <w:rFonts w:cs="Arial"/>
                <w:b/>
                <w:i/>
              </w:rPr>
              <w:t>projev připravený</w:t>
            </w:r>
          </w:p>
        </w:tc>
        <w:tc>
          <w:tcPr>
            <w:tcW w:w="4889" w:type="dxa"/>
          </w:tcPr>
          <w:p w:rsidR="006E4CA5" w:rsidRPr="009A3D17" w:rsidRDefault="009A3D17" w:rsidP="008151CA">
            <w:pPr>
              <w:pStyle w:val="Odstavecseseznamem"/>
              <w:ind w:left="0"/>
              <w:rPr>
                <w:rFonts w:cs="Arial"/>
                <w:b/>
                <w:i/>
              </w:rPr>
            </w:pPr>
            <w:r w:rsidRPr="009A3D17">
              <w:rPr>
                <w:rFonts w:cs="Arial"/>
                <w:b/>
                <w:i/>
              </w:rPr>
              <w:t>zaměstnání autora</w:t>
            </w:r>
          </w:p>
        </w:tc>
      </w:tr>
      <w:tr w:rsidR="006E4CA5" w:rsidRPr="00496E33" w:rsidTr="008151CA">
        <w:tc>
          <w:tcPr>
            <w:tcW w:w="4889" w:type="dxa"/>
          </w:tcPr>
          <w:p w:rsidR="006E4CA5" w:rsidRPr="009A3D17" w:rsidRDefault="009A3D17" w:rsidP="008151CA">
            <w:pPr>
              <w:pStyle w:val="Odstavecseseznamem"/>
              <w:ind w:left="0"/>
              <w:rPr>
                <w:rFonts w:cs="Arial"/>
                <w:b/>
                <w:i/>
              </w:rPr>
            </w:pPr>
            <w:r w:rsidRPr="009A3D17">
              <w:rPr>
                <w:rFonts w:cs="Arial"/>
                <w:b/>
                <w:i/>
              </w:rPr>
              <w:t>atmosféra komunikace</w:t>
            </w:r>
          </w:p>
        </w:tc>
        <w:tc>
          <w:tcPr>
            <w:tcW w:w="4889" w:type="dxa"/>
          </w:tcPr>
          <w:p w:rsidR="006E4CA5" w:rsidRPr="009A3D17" w:rsidRDefault="009A3D17" w:rsidP="008151CA">
            <w:pPr>
              <w:pStyle w:val="Odstavecseseznamem"/>
              <w:ind w:left="0"/>
              <w:rPr>
                <w:rFonts w:cs="Arial"/>
                <w:b/>
                <w:i/>
              </w:rPr>
            </w:pPr>
            <w:r w:rsidRPr="009A3D17">
              <w:rPr>
                <w:rFonts w:cs="Arial"/>
                <w:b/>
                <w:i/>
              </w:rPr>
              <w:t>příslušnost autora k sociální skupině</w:t>
            </w:r>
          </w:p>
        </w:tc>
      </w:tr>
      <w:tr w:rsidR="006E4CA5" w:rsidRPr="00496E33" w:rsidTr="008151CA">
        <w:tc>
          <w:tcPr>
            <w:tcW w:w="4889" w:type="dxa"/>
          </w:tcPr>
          <w:p w:rsidR="006E4CA5" w:rsidRPr="009A3D17" w:rsidRDefault="009A3D17" w:rsidP="008151CA">
            <w:pPr>
              <w:pStyle w:val="Odstavecseseznamem"/>
              <w:ind w:left="0"/>
              <w:rPr>
                <w:rFonts w:cs="Arial"/>
                <w:b/>
                <w:i/>
              </w:rPr>
            </w:pPr>
            <w:r w:rsidRPr="009A3D17">
              <w:rPr>
                <w:rFonts w:cs="Arial"/>
                <w:b/>
                <w:i/>
              </w:rPr>
              <w:t>oficiální ráz projevu</w:t>
            </w:r>
          </w:p>
        </w:tc>
        <w:tc>
          <w:tcPr>
            <w:tcW w:w="4889" w:type="dxa"/>
          </w:tcPr>
          <w:p w:rsidR="006E4CA5" w:rsidRPr="009A3D17" w:rsidRDefault="009A3D17" w:rsidP="008151CA">
            <w:pPr>
              <w:pStyle w:val="Odstavecseseznamem"/>
              <w:ind w:left="0"/>
              <w:rPr>
                <w:rFonts w:cs="Arial"/>
                <w:b/>
                <w:i/>
              </w:rPr>
            </w:pPr>
            <w:r w:rsidRPr="009A3D17">
              <w:rPr>
                <w:rFonts w:cs="Arial"/>
                <w:b/>
                <w:i/>
              </w:rPr>
              <w:t>povahové vlastnosti autora</w:t>
            </w:r>
          </w:p>
        </w:tc>
      </w:tr>
      <w:tr w:rsidR="006E4CA5" w:rsidRPr="00496E33" w:rsidTr="008151CA">
        <w:tc>
          <w:tcPr>
            <w:tcW w:w="4889" w:type="dxa"/>
          </w:tcPr>
          <w:p w:rsidR="006E4CA5" w:rsidRPr="009A3D17" w:rsidRDefault="009A3D17" w:rsidP="008151CA">
            <w:pPr>
              <w:pStyle w:val="Odstavecseseznamem"/>
              <w:ind w:left="0"/>
              <w:rPr>
                <w:rFonts w:cs="Arial"/>
                <w:b/>
                <w:i/>
              </w:rPr>
            </w:pPr>
            <w:r w:rsidRPr="009A3D17">
              <w:rPr>
                <w:rFonts w:cs="Arial"/>
                <w:b/>
                <w:i/>
              </w:rPr>
              <w:t>umělecká funkce projevu</w:t>
            </w:r>
          </w:p>
        </w:tc>
        <w:tc>
          <w:tcPr>
            <w:tcW w:w="4889" w:type="dxa"/>
          </w:tcPr>
          <w:p w:rsidR="006E4CA5" w:rsidRPr="009A3D17" w:rsidRDefault="009A3D17" w:rsidP="008151CA">
            <w:pPr>
              <w:pStyle w:val="Odstavecseseznamem"/>
              <w:ind w:left="0"/>
              <w:rPr>
                <w:rFonts w:cs="Arial"/>
                <w:b/>
                <w:i/>
              </w:rPr>
            </w:pPr>
            <w:r w:rsidRPr="009A3D17">
              <w:rPr>
                <w:rFonts w:cs="Arial"/>
                <w:b/>
                <w:i/>
              </w:rPr>
              <w:t>věk autora</w:t>
            </w:r>
          </w:p>
        </w:tc>
      </w:tr>
      <w:tr w:rsidR="006E4CA5" w:rsidRPr="00496E33" w:rsidTr="008151CA">
        <w:tc>
          <w:tcPr>
            <w:tcW w:w="4889" w:type="dxa"/>
          </w:tcPr>
          <w:p w:rsidR="006E4CA5" w:rsidRPr="009A3D17" w:rsidRDefault="009A3D17" w:rsidP="008151CA">
            <w:pPr>
              <w:pStyle w:val="Odstavecseseznamem"/>
              <w:ind w:left="0"/>
              <w:rPr>
                <w:rFonts w:cs="Arial"/>
                <w:b/>
                <w:i/>
              </w:rPr>
            </w:pPr>
            <w:r w:rsidRPr="009A3D17">
              <w:rPr>
                <w:rFonts w:cs="Arial"/>
                <w:b/>
                <w:i/>
              </w:rPr>
              <w:t>monologičnost</w:t>
            </w:r>
          </w:p>
        </w:tc>
        <w:tc>
          <w:tcPr>
            <w:tcW w:w="4889" w:type="dxa"/>
          </w:tcPr>
          <w:p w:rsidR="006E4CA5" w:rsidRPr="009A3D17" w:rsidRDefault="009A3D17" w:rsidP="008151CA">
            <w:pPr>
              <w:pStyle w:val="Odstavecseseznamem"/>
              <w:ind w:left="0"/>
              <w:rPr>
                <w:rFonts w:cs="Arial"/>
                <w:b/>
                <w:i/>
              </w:rPr>
            </w:pPr>
            <w:r w:rsidRPr="009A3D17">
              <w:rPr>
                <w:rFonts w:cs="Arial"/>
                <w:b/>
                <w:i/>
              </w:rPr>
              <w:t>duševní stav autora</w:t>
            </w:r>
          </w:p>
        </w:tc>
      </w:tr>
    </w:tbl>
    <w:p w:rsidR="006E4CA5" w:rsidRPr="00496E33" w:rsidRDefault="006E4CA5" w:rsidP="006E4CA5">
      <w:pPr>
        <w:rPr>
          <w:rFonts w:cs="Arial"/>
        </w:rPr>
      </w:pPr>
    </w:p>
    <w:p w:rsidR="006E4CA5" w:rsidRPr="00496E33" w:rsidRDefault="006E4CA5" w:rsidP="006E4CA5">
      <w:pPr>
        <w:pStyle w:val="Odstavecseseznamem"/>
        <w:numPr>
          <w:ilvl w:val="0"/>
          <w:numId w:val="1"/>
        </w:numPr>
        <w:rPr>
          <w:rFonts w:cs="Arial"/>
        </w:rPr>
      </w:pPr>
      <w:r w:rsidRPr="00496E33">
        <w:rPr>
          <w:rFonts w:cs="Arial"/>
        </w:rPr>
        <w:t>Jak nazýváme konkrétní jazykový styl, jako např. styl děl Bohumila Hrabala?</w:t>
      </w:r>
    </w:p>
    <w:p w:rsidR="006E4CA5" w:rsidRPr="00496E33" w:rsidRDefault="006E4CA5" w:rsidP="006E4CA5">
      <w:pPr>
        <w:pStyle w:val="Odstavecseseznamem"/>
        <w:rPr>
          <w:rFonts w:cs="Arial"/>
        </w:rPr>
      </w:pPr>
    </w:p>
    <w:p w:rsidR="006E4CA5" w:rsidRPr="00496E33" w:rsidRDefault="006E4CA5" w:rsidP="006E4CA5">
      <w:pPr>
        <w:pStyle w:val="Odstavecseseznamem"/>
        <w:numPr>
          <w:ilvl w:val="0"/>
          <w:numId w:val="3"/>
        </w:numPr>
        <w:rPr>
          <w:rFonts w:cs="Arial"/>
        </w:rPr>
      </w:pPr>
      <w:r w:rsidRPr="00496E33">
        <w:rPr>
          <w:rFonts w:cs="Arial"/>
        </w:rPr>
        <w:t>osobní</w:t>
      </w:r>
    </w:p>
    <w:p w:rsidR="006E4CA5" w:rsidRPr="00496E33" w:rsidRDefault="006E4CA5" w:rsidP="006E4CA5">
      <w:pPr>
        <w:pStyle w:val="Odstavecseseznamem"/>
        <w:numPr>
          <w:ilvl w:val="0"/>
          <w:numId w:val="3"/>
        </w:numPr>
        <w:rPr>
          <w:rFonts w:cs="Arial"/>
        </w:rPr>
      </w:pPr>
      <w:r w:rsidRPr="00496E33">
        <w:rPr>
          <w:rFonts w:cs="Arial"/>
        </w:rPr>
        <w:t>individuální</w:t>
      </w:r>
    </w:p>
    <w:p w:rsidR="006E4CA5" w:rsidRPr="009A3D17" w:rsidRDefault="006E4CA5" w:rsidP="006E4CA5">
      <w:pPr>
        <w:pStyle w:val="Odstavecseseznamem"/>
        <w:numPr>
          <w:ilvl w:val="0"/>
          <w:numId w:val="3"/>
        </w:numPr>
        <w:rPr>
          <w:rFonts w:cs="Arial"/>
          <w:b/>
          <w:i/>
        </w:rPr>
      </w:pPr>
      <w:r w:rsidRPr="009A3D17">
        <w:rPr>
          <w:rFonts w:cs="Arial"/>
          <w:b/>
          <w:i/>
        </w:rPr>
        <w:t>autorský</w:t>
      </w:r>
    </w:p>
    <w:p w:rsidR="006E4CA5" w:rsidRPr="00496E33" w:rsidRDefault="006E4CA5" w:rsidP="006E4CA5">
      <w:pPr>
        <w:pStyle w:val="Odstavecseseznamem"/>
        <w:numPr>
          <w:ilvl w:val="0"/>
          <w:numId w:val="3"/>
        </w:numPr>
        <w:rPr>
          <w:rFonts w:cs="Arial"/>
        </w:rPr>
      </w:pPr>
      <w:r w:rsidRPr="00496E33">
        <w:rPr>
          <w:rFonts w:cs="Arial"/>
        </w:rPr>
        <w:t>spisovatelský</w:t>
      </w:r>
    </w:p>
    <w:p w:rsidR="006E4CA5" w:rsidRPr="00496E33" w:rsidRDefault="006E4CA5" w:rsidP="006E4CA5">
      <w:pPr>
        <w:pStyle w:val="Odstavecseseznamem"/>
        <w:ind w:left="1080"/>
        <w:rPr>
          <w:rFonts w:cs="Arial"/>
        </w:rPr>
      </w:pPr>
    </w:p>
    <w:p w:rsidR="006E4CA5" w:rsidRPr="00496E33" w:rsidRDefault="006E4CA5" w:rsidP="006E4CA5">
      <w:pPr>
        <w:pStyle w:val="Odstavecseseznamem"/>
        <w:numPr>
          <w:ilvl w:val="0"/>
          <w:numId w:val="1"/>
        </w:numPr>
        <w:rPr>
          <w:rFonts w:cs="Arial"/>
        </w:rPr>
      </w:pPr>
      <w:r w:rsidRPr="00496E33">
        <w:rPr>
          <w:rFonts w:cs="Arial"/>
        </w:rPr>
        <w:t xml:space="preserve">Rozhodněte, co nepatří </w:t>
      </w:r>
      <w:r w:rsidR="00286988">
        <w:rPr>
          <w:rFonts w:cs="Arial"/>
        </w:rPr>
        <w:t>k rysům psaného projevu.</w:t>
      </w:r>
    </w:p>
    <w:p w:rsidR="006E4CA5" w:rsidRPr="00496E33" w:rsidRDefault="006E4CA5" w:rsidP="006E4CA5">
      <w:pPr>
        <w:pStyle w:val="Odstavecseseznamem"/>
        <w:rPr>
          <w:rFonts w:cs="Arial"/>
        </w:rPr>
      </w:pPr>
    </w:p>
    <w:p w:rsidR="006E4CA5" w:rsidRPr="00496E33" w:rsidRDefault="006E4CA5" w:rsidP="006E4CA5">
      <w:pPr>
        <w:pStyle w:val="Odstavecseseznamem"/>
        <w:numPr>
          <w:ilvl w:val="0"/>
          <w:numId w:val="4"/>
        </w:numPr>
        <w:rPr>
          <w:rFonts w:cs="Arial"/>
        </w:rPr>
      </w:pPr>
      <w:r w:rsidRPr="00496E33">
        <w:rPr>
          <w:rFonts w:cs="Arial"/>
        </w:rPr>
        <w:t>vertikální členění textu</w:t>
      </w:r>
    </w:p>
    <w:p w:rsidR="006E4CA5" w:rsidRPr="00496E33" w:rsidRDefault="006E4CA5" w:rsidP="006E4CA5">
      <w:pPr>
        <w:pStyle w:val="Odstavecseseznamem"/>
        <w:numPr>
          <w:ilvl w:val="0"/>
          <w:numId w:val="4"/>
        </w:numPr>
        <w:rPr>
          <w:rFonts w:cs="Arial"/>
        </w:rPr>
      </w:pPr>
      <w:r w:rsidRPr="00496E33">
        <w:rPr>
          <w:rFonts w:cs="Arial"/>
        </w:rPr>
        <w:t>nevázanost na konkrétní situaci – je možno se k němu opakovaně vracet</w:t>
      </w:r>
    </w:p>
    <w:p w:rsidR="006E4CA5" w:rsidRPr="00496E33" w:rsidRDefault="006E4CA5" w:rsidP="006E4CA5">
      <w:pPr>
        <w:pStyle w:val="Odstavecseseznamem"/>
        <w:numPr>
          <w:ilvl w:val="0"/>
          <w:numId w:val="4"/>
        </w:numPr>
        <w:rPr>
          <w:rFonts w:cs="Arial"/>
        </w:rPr>
      </w:pPr>
      <w:r w:rsidRPr="00496E33">
        <w:rPr>
          <w:rFonts w:cs="Arial"/>
        </w:rPr>
        <w:t>užití promyšleně utvořených souvětí</w:t>
      </w:r>
    </w:p>
    <w:p w:rsidR="006E4CA5" w:rsidRPr="009A3D17" w:rsidRDefault="006E4CA5" w:rsidP="006E4CA5">
      <w:pPr>
        <w:pStyle w:val="Odstavecseseznamem"/>
        <w:numPr>
          <w:ilvl w:val="0"/>
          <w:numId w:val="4"/>
        </w:numPr>
        <w:rPr>
          <w:rFonts w:cs="Arial"/>
          <w:b/>
          <w:i/>
        </w:rPr>
      </w:pPr>
      <w:r w:rsidRPr="009A3D17">
        <w:rPr>
          <w:rFonts w:cs="Arial"/>
          <w:b/>
          <w:i/>
        </w:rPr>
        <w:t>jedinečnost a neopakovatelnost</w:t>
      </w:r>
    </w:p>
    <w:p w:rsidR="006E4CA5" w:rsidRPr="00496E33" w:rsidRDefault="006E4CA5" w:rsidP="006E4CA5">
      <w:pPr>
        <w:pStyle w:val="Odstavecseseznamem"/>
        <w:ind w:left="1080"/>
        <w:rPr>
          <w:rFonts w:cs="Arial"/>
        </w:rPr>
      </w:pPr>
    </w:p>
    <w:p w:rsidR="006E4CA5" w:rsidRPr="00496E33" w:rsidRDefault="006E4CA5" w:rsidP="006E4CA5">
      <w:pPr>
        <w:pStyle w:val="Odstavecseseznamem"/>
        <w:numPr>
          <w:ilvl w:val="0"/>
          <w:numId w:val="1"/>
        </w:numPr>
        <w:rPr>
          <w:rFonts w:cs="Arial"/>
        </w:rPr>
      </w:pPr>
      <w:r w:rsidRPr="00496E33">
        <w:rPr>
          <w:rFonts w:cs="Arial"/>
        </w:rPr>
        <w:t>Rozhodněte, co ne</w:t>
      </w:r>
      <w:r w:rsidR="00286988">
        <w:rPr>
          <w:rFonts w:cs="Arial"/>
        </w:rPr>
        <w:t>patří k rysům mluveného projevu.</w:t>
      </w:r>
    </w:p>
    <w:p w:rsidR="006E4CA5" w:rsidRPr="00496E33" w:rsidRDefault="006E4CA5" w:rsidP="006E4CA5">
      <w:pPr>
        <w:pStyle w:val="Odstavecseseznamem"/>
        <w:rPr>
          <w:rFonts w:cs="Arial"/>
        </w:rPr>
      </w:pPr>
    </w:p>
    <w:p w:rsidR="006E4CA5" w:rsidRPr="00496E33" w:rsidRDefault="006E4CA5" w:rsidP="006E4CA5">
      <w:pPr>
        <w:pStyle w:val="Odstavecseseznamem"/>
        <w:numPr>
          <w:ilvl w:val="0"/>
          <w:numId w:val="5"/>
        </w:numPr>
        <w:rPr>
          <w:rFonts w:cs="Arial"/>
        </w:rPr>
      </w:pPr>
      <w:r w:rsidRPr="00496E33">
        <w:rPr>
          <w:rFonts w:cs="Arial"/>
        </w:rPr>
        <w:t>přímý kontakt s adresátem</w:t>
      </w:r>
    </w:p>
    <w:p w:rsidR="006E4CA5" w:rsidRPr="00496E33" w:rsidRDefault="006E4CA5" w:rsidP="006E4CA5">
      <w:pPr>
        <w:pStyle w:val="Odstavecseseznamem"/>
        <w:numPr>
          <w:ilvl w:val="0"/>
          <w:numId w:val="5"/>
        </w:numPr>
        <w:rPr>
          <w:rFonts w:cs="Arial"/>
        </w:rPr>
      </w:pPr>
      <w:r w:rsidRPr="00496E33">
        <w:rPr>
          <w:rFonts w:cs="Arial"/>
        </w:rPr>
        <w:t>využití neverbálních prostředků</w:t>
      </w:r>
    </w:p>
    <w:p w:rsidR="006E4CA5" w:rsidRPr="009A3D17" w:rsidRDefault="006E4CA5" w:rsidP="006E4CA5">
      <w:pPr>
        <w:pStyle w:val="Odstavecseseznamem"/>
        <w:numPr>
          <w:ilvl w:val="0"/>
          <w:numId w:val="5"/>
        </w:numPr>
        <w:rPr>
          <w:rFonts w:cs="Arial"/>
          <w:b/>
          <w:i/>
        </w:rPr>
      </w:pPr>
      <w:r w:rsidRPr="009A3D17">
        <w:rPr>
          <w:rFonts w:cs="Arial"/>
          <w:b/>
          <w:i/>
        </w:rPr>
        <w:t>zpravidla využívá spisovných jazykových prostředků</w:t>
      </w:r>
    </w:p>
    <w:p w:rsidR="006E4CA5" w:rsidRPr="00496E33" w:rsidRDefault="006E4CA5" w:rsidP="006E4CA5">
      <w:pPr>
        <w:pStyle w:val="Odstavecseseznamem"/>
        <w:numPr>
          <w:ilvl w:val="0"/>
          <w:numId w:val="5"/>
        </w:numPr>
        <w:rPr>
          <w:rFonts w:cs="Arial"/>
        </w:rPr>
      </w:pPr>
      <w:r w:rsidRPr="00496E33">
        <w:rPr>
          <w:rFonts w:cs="Arial"/>
        </w:rPr>
        <w:t>nepřesnost a neobratnost</w:t>
      </w:r>
    </w:p>
    <w:p w:rsidR="006E4CA5" w:rsidRPr="00496E33" w:rsidRDefault="006E4CA5" w:rsidP="006E4CA5">
      <w:pPr>
        <w:pStyle w:val="Odstavecseseznamem"/>
        <w:ind w:left="1080"/>
        <w:rPr>
          <w:rFonts w:cs="Arial"/>
        </w:rPr>
      </w:pPr>
    </w:p>
    <w:p w:rsidR="006E4CA5" w:rsidRPr="00496E33" w:rsidRDefault="006E4CA5" w:rsidP="006E4CA5">
      <w:pPr>
        <w:pStyle w:val="Odstavecseseznamem"/>
        <w:rPr>
          <w:rFonts w:cs="Arial"/>
        </w:rPr>
      </w:pPr>
      <w:r w:rsidRPr="00496E33">
        <w:rPr>
          <w:rFonts w:cs="Arial"/>
        </w:rPr>
        <w:t xml:space="preserve"> </w:t>
      </w:r>
    </w:p>
    <w:p w:rsidR="006E4CA5" w:rsidRPr="00496E33" w:rsidRDefault="006E4CA5" w:rsidP="006E4CA5">
      <w:pPr>
        <w:pStyle w:val="Odstavecseseznamem"/>
        <w:rPr>
          <w:rFonts w:cs="Arial"/>
        </w:rPr>
      </w:pPr>
    </w:p>
    <w:p w:rsidR="006E4CA5" w:rsidRPr="00496E33" w:rsidRDefault="006E4CA5" w:rsidP="006E4CA5">
      <w:pPr>
        <w:pStyle w:val="Odstavecseseznamem"/>
        <w:rPr>
          <w:rFonts w:cs="Arial"/>
        </w:rPr>
      </w:pPr>
    </w:p>
    <w:p w:rsidR="006E4CA5" w:rsidRPr="00496E33" w:rsidRDefault="006E4CA5" w:rsidP="006E4CA5">
      <w:pPr>
        <w:pStyle w:val="Odstavecseseznamem"/>
        <w:rPr>
          <w:rFonts w:cs="Arial"/>
        </w:rPr>
      </w:pPr>
    </w:p>
    <w:p w:rsidR="006E4CA5" w:rsidRPr="00496E33" w:rsidRDefault="006E4CA5" w:rsidP="006E4CA5">
      <w:pPr>
        <w:pStyle w:val="Odstavecseseznamem"/>
        <w:rPr>
          <w:rFonts w:cs="Arial"/>
        </w:rPr>
      </w:pPr>
    </w:p>
    <w:p w:rsidR="006E4CA5" w:rsidRPr="00496E33" w:rsidRDefault="006E4CA5" w:rsidP="006E4CA5">
      <w:pPr>
        <w:pStyle w:val="Odstavecseseznamem"/>
        <w:numPr>
          <w:ilvl w:val="0"/>
          <w:numId w:val="1"/>
        </w:numPr>
        <w:rPr>
          <w:rFonts w:cs="Arial"/>
        </w:rPr>
      </w:pPr>
      <w:r w:rsidRPr="00496E33">
        <w:rPr>
          <w:rFonts w:cs="Arial"/>
        </w:rPr>
        <w:lastRenderedPageBreak/>
        <w:t xml:space="preserve">Nejpodstatnějším objektivním činitelem jazykového projevu je jeho </w:t>
      </w:r>
      <w:r w:rsidRPr="00496E33">
        <w:rPr>
          <w:rFonts w:cs="Arial"/>
          <w:b/>
        </w:rPr>
        <w:t>komunikační funkce</w:t>
      </w:r>
      <w:r w:rsidRPr="00496E33">
        <w:rPr>
          <w:rFonts w:cs="Arial"/>
        </w:rPr>
        <w:t>. Ta rozhoduje o výběru jazykových prostředků a způsobu jejich uspořádání. Rozlišujeme tyto funkční styly:</w:t>
      </w:r>
    </w:p>
    <w:p w:rsidR="006E4CA5" w:rsidRPr="00496E33" w:rsidRDefault="006E4CA5" w:rsidP="006E4CA5">
      <w:pPr>
        <w:pStyle w:val="Odstavecseseznamem"/>
        <w:rPr>
          <w:rFonts w:cs="Arial"/>
        </w:rPr>
      </w:pPr>
    </w:p>
    <w:p w:rsidR="006E4CA5" w:rsidRPr="009A3D17" w:rsidRDefault="009A3D17" w:rsidP="00AC08C9">
      <w:pPr>
        <w:pStyle w:val="Odstavecseseznamem"/>
        <w:numPr>
          <w:ilvl w:val="0"/>
          <w:numId w:val="2"/>
        </w:numPr>
        <w:ind w:left="1134" w:hanging="425"/>
        <w:rPr>
          <w:rFonts w:cs="Arial"/>
          <w:b/>
          <w:i/>
        </w:rPr>
      </w:pPr>
      <w:r w:rsidRPr="009A3D17">
        <w:rPr>
          <w:rFonts w:cs="Arial"/>
          <w:b/>
          <w:i/>
        </w:rPr>
        <w:t>prostě sdělovací styl</w:t>
      </w:r>
    </w:p>
    <w:p w:rsidR="006E4CA5" w:rsidRPr="009A3D17" w:rsidRDefault="009A3D17" w:rsidP="00AC08C9">
      <w:pPr>
        <w:pStyle w:val="Odstavecseseznamem"/>
        <w:numPr>
          <w:ilvl w:val="0"/>
          <w:numId w:val="2"/>
        </w:numPr>
        <w:ind w:left="1134" w:hanging="425"/>
        <w:rPr>
          <w:rFonts w:cs="Arial"/>
          <w:b/>
          <w:i/>
        </w:rPr>
      </w:pPr>
      <w:r w:rsidRPr="009A3D17">
        <w:rPr>
          <w:rFonts w:cs="Arial"/>
          <w:b/>
          <w:i/>
        </w:rPr>
        <w:t>administrativní styl</w:t>
      </w:r>
    </w:p>
    <w:p w:rsidR="006E4CA5" w:rsidRPr="009A3D17" w:rsidRDefault="009A3D17" w:rsidP="00AC08C9">
      <w:pPr>
        <w:pStyle w:val="Odstavecseseznamem"/>
        <w:numPr>
          <w:ilvl w:val="0"/>
          <w:numId w:val="2"/>
        </w:numPr>
        <w:ind w:left="1134" w:hanging="425"/>
        <w:rPr>
          <w:rFonts w:cs="Arial"/>
          <w:b/>
          <w:i/>
        </w:rPr>
      </w:pPr>
      <w:r w:rsidRPr="009A3D17">
        <w:rPr>
          <w:rFonts w:cs="Arial"/>
          <w:b/>
          <w:i/>
        </w:rPr>
        <w:t>publicistický styl</w:t>
      </w:r>
    </w:p>
    <w:p w:rsidR="006E4CA5" w:rsidRPr="009A3D17" w:rsidRDefault="009A3D17" w:rsidP="00AC08C9">
      <w:pPr>
        <w:pStyle w:val="Odstavecseseznamem"/>
        <w:numPr>
          <w:ilvl w:val="0"/>
          <w:numId w:val="2"/>
        </w:numPr>
        <w:ind w:left="1134" w:hanging="425"/>
        <w:rPr>
          <w:rFonts w:cs="Arial"/>
          <w:b/>
          <w:i/>
        </w:rPr>
      </w:pPr>
      <w:r w:rsidRPr="009A3D17">
        <w:rPr>
          <w:rFonts w:cs="Arial"/>
          <w:b/>
          <w:i/>
        </w:rPr>
        <w:t>odborný styl</w:t>
      </w:r>
    </w:p>
    <w:p w:rsidR="006E4CA5" w:rsidRPr="009A3D17" w:rsidRDefault="009A3D17" w:rsidP="00AC08C9">
      <w:pPr>
        <w:pStyle w:val="Odstavecseseznamem"/>
        <w:numPr>
          <w:ilvl w:val="0"/>
          <w:numId w:val="2"/>
        </w:numPr>
        <w:ind w:left="1134" w:hanging="425"/>
        <w:rPr>
          <w:rFonts w:cs="Arial"/>
          <w:b/>
          <w:i/>
        </w:rPr>
      </w:pPr>
      <w:r w:rsidRPr="009A3D17">
        <w:rPr>
          <w:rFonts w:cs="Arial"/>
          <w:b/>
          <w:i/>
        </w:rPr>
        <w:t>umělecký styl</w:t>
      </w:r>
    </w:p>
    <w:p w:rsidR="006E4CA5" w:rsidRPr="00496E33" w:rsidRDefault="006E4CA5" w:rsidP="006E4CA5">
      <w:pPr>
        <w:pStyle w:val="Odstavecseseznamem"/>
        <w:rPr>
          <w:rFonts w:cs="Arial"/>
        </w:rPr>
      </w:pPr>
    </w:p>
    <w:p w:rsidR="006E4CA5" w:rsidRPr="00496E33" w:rsidRDefault="006E4CA5" w:rsidP="006E4CA5">
      <w:pPr>
        <w:pStyle w:val="Odstavecseseznamem"/>
        <w:numPr>
          <w:ilvl w:val="0"/>
          <w:numId w:val="1"/>
        </w:numPr>
        <w:rPr>
          <w:rFonts w:cs="Arial"/>
        </w:rPr>
      </w:pPr>
      <w:r w:rsidRPr="00496E33">
        <w:rPr>
          <w:rFonts w:cs="Arial"/>
        </w:rPr>
        <w:t>Přiřaďte dané úryvky textu k jednotlivým funkčním stylům a uveďte jejich základní funkci.</w:t>
      </w:r>
    </w:p>
    <w:p w:rsidR="006E4CA5" w:rsidRPr="00496E33" w:rsidRDefault="006E4CA5" w:rsidP="006E4CA5">
      <w:pPr>
        <w:spacing w:before="100" w:beforeAutospacing="1" w:after="100" w:afterAutospacing="1"/>
        <w:ind w:left="360"/>
        <w:outlineLvl w:val="2"/>
        <w:rPr>
          <w:rFonts w:eastAsia="Times New Roman" w:cs="Arial"/>
          <w:bCs/>
          <w:lang w:eastAsia="cs-CZ"/>
        </w:rPr>
      </w:pPr>
      <w:r w:rsidRPr="00496E33">
        <w:rPr>
          <w:rFonts w:eastAsia="Times New Roman" w:cs="Arial"/>
          <w:bCs/>
          <w:lang w:eastAsia="cs-CZ"/>
        </w:rPr>
        <w:t xml:space="preserve">a) </w:t>
      </w:r>
      <w:hyperlink r:id="rId8" w:history="1">
        <w:r w:rsidRPr="00496E33">
          <w:rPr>
            <w:rFonts w:eastAsia="Times New Roman" w:cs="Arial"/>
            <w:bCs/>
            <w:lang w:eastAsia="cs-CZ"/>
          </w:rPr>
          <w:t>§ 451</w:t>
        </w:r>
      </w:hyperlink>
      <w:r w:rsidRPr="00496E33">
        <w:rPr>
          <w:rFonts w:eastAsia="Times New Roman" w:cs="Arial"/>
          <w:bCs/>
          <w:lang w:eastAsia="cs-CZ"/>
        </w:rPr>
        <w:t xml:space="preserve"> </w:t>
      </w:r>
    </w:p>
    <w:p w:rsidR="006E4CA5" w:rsidRPr="00496E33" w:rsidRDefault="006E4CA5" w:rsidP="006E4CA5">
      <w:pPr>
        <w:pStyle w:val="Odstavecseseznamem"/>
        <w:spacing w:before="100" w:beforeAutospacing="1" w:after="100" w:afterAutospacing="1"/>
        <w:rPr>
          <w:rFonts w:eastAsia="Times New Roman" w:cs="Arial"/>
          <w:lang w:eastAsia="cs-CZ"/>
        </w:rPr>
      </w:pPr>
      <w:r w:rsidRPr="00496E33">
        <w:rPr>
          <w:rFonts w:eastAsia="Times New Roman" w:cs="Arial"/>
          <w:iCs/>
          <w:lang w:eastAsia="cs-CZ"/>
        </w:rPr>
        <w:t>(1)</w:t>
      </w:r>
      <w:r w:rsidRPr="00496E33">
        <w:rPr>
          <w:rFonts w:eastAsia="Times New Roman" w:cs="Arial"/>
          <w:lang w:eastAsia="cs-CZ"/>
        </w:rPr>
        <w:t xml:space="preserve"> Kdo se na úkor jiného bezdůvodně obohatí, musí obohacení vydat.</w:t>
      </w:r>
    </w:p>
    <w:p w:rsidR="006E4CA5" w:rsidRPr="00496E33" w:rsidRDefault="006E4CA5" w:rsidP="006E4CA5">
      <w:pPr>
        <w:pStyle w:val="Odstavecseseznamem"/>
        <w:spacing w:before="100" w:beforeAutospacing="1" w:after="100" w:afterAutospacing="1"/>
        <w:rPr>
          <w:rFonts w:eastAsia="Times New Roman" w:cs="Arial"/>
          <w:lang w:eastAsia="cs-CZ"/>
        </w:rPr>
      </w:pPr>
    </w:p>
    <w:p w:rsidR="006E4CA5" w:rsidRDefault="006E4CA5" w:rsidP="006E4CA5">
      <w:pPr>
        <w:pStyle w:val="Odstavecseseznamem"/>
        <w:spacing w:before="100" w:beforeAutospacing="1" w:after="100" w:afterAutospacing="1"/>
        <w:rPr>
          <w:rFonts w:eastAsia="Times New Roman" w:cs="Arial"/>
          <w:lang w:eastAsia="cs-CZ"/>
        </w:rPr>
      </w:pPr>
      <w:r w:rsidRPr="00496E33">
        <w:rPr>
          <w:rFonts w:eastAsia="Times New Roman" w:cs="Arial"/>
          <w:iCs/>
          <w:lang w:eastAsia="cs-CZ"/>
        </w:rPr>
        <w:t>(2)</w:t>
      </w:r>
      <w:r w:rsidRPr="00496E33">
        <w:rPr>
          <w:rFonts w:eastAsia="Times New Roman" w:cs="Arial"/>
          <w:lang w:eastAsia="cs-CZ"/>
        </w:rPr>
        <w:t xml:space="preserve"> Bezdůvodným obohacením je majetkový prospěch získaný plněním bez právního důvodu, plněním z neplatného právního úkonu nebo plněním z právního důvodu, který odpadl, jakož i majetkový prospěch získaný z nepoctivých zdrojů.</w:t>
      </w:r>
    </w:p>
    <w:p w:rsidR="00C90151" w:rsidRDefault="00C90151" w:rsidP="00C90151">
      <w:pPr>
        <w:pStyle w:val="Odstavecseseznamem"/>
        <w:spacing w:before="100" w:beforeAutospacing="1" w:after="100" w:afterAutospacing="1"/>
        <w:ind w:left="4968" w:firstLine="696"/>
        <w:rPr>
          <w:rFonts w:eastAsia="Times New Roman" w:cs="Arial"/>
          <w:lang w:eastAsia="cs-CZ"/>
        </w:rPr>
      </w:pPr>
    </w:p>
    <w:p w:rsidR="006E4CA5" w:rsidRDefault="00C90151" w:rsidP="00C90151">
      <w:pPr>
        <w:pStyle w:val="Odstavecseseznamem"/>
        <w:spacing w:before="100" w:beforeAutospacing="1" w:after="100" w:afterAutospacing="1"/>
        <w:ind w:left="4968" w:firstLine="696"/>
        <w:rPr>
          <w:rFonts w:eastAsia="Times New Roman" w:cs="Arial"/>
          <w:lang w:eastAsia="cs-CZ"/>
        </w:rPr>
      </w:pPr>
      <w:r>
        <w:rPr>
          <w:rFonts w:eastAsia="Times New Roman" w:cs="Arial"/>
          <w:lang w:eastAsia="cs-CZ"/>
        </w:rPr>
        <w:t>(</w:t>
      </w:r>
      <w:r w:rsidRPr="00496E33">
        <w:rPr>
          <w:rFonts w:eastAsia="Times New Roman" w:cs="Arial"/>
          <w:lang w:eastAsia="cs-CZ"/>
        </w:rPr>
        <w:t>Občanský zákoník, Část 6, Hlava III)</w:t>
      </w:r>
    </w:p>
    <w:p w:rsidR="006E4CA5" w:rsidRPr="009A3D17" w:rsidRDefault="009A3D17" w:rsidP="006E4CA5">
      <w:pPr>
        <w:pStyle w:val="Odstavecseseznamem"/>
        <w:spacing w:before="100" w:beforeAutospacing="1" w:after="100" w:afterAutospacing="1"/>
        <w:rPr>
          <w:rFonts w:eastAsia="Times New Roman" w:cs="Arial"/>
          <w:b/>
          <w:i/>
          <w:lang w:eastAsia="cs-CZ"/>
        </w:rPr>
      </w:pPr>
      <w:r w:rsidRPr="009A3D17">
        <w:rPr>
          <w:rFonts w:eastAsia="Times New Roman" w:cs="Arial"/>
          <w:b/>
          <w:i/>
          <w:lang w:eastAsia="cs-CZ"/>
        </w:rPr>
        <w:t>Administrativní styl – funkce řídící</w:t>
      </w:r>
    </w:p>
    <w:p w:rsidR="006E4CA5" w:rsidRPr="00496E33" w:rsidRDefault="00C90151" w:rsidP="006E4CA5">
      <w:pPr>
        <w:spacing w:before="100" w:beforeAutospacing="1" w:after="100" w:afterAutospacing="1"/>
        <w:rPr>
          <w:rFonts w:eastAsia="Times New Roman" w:cs="Arial"/>
          <w:lang w:eastAsia="cs-CZ"/>
        </w:rPr>
      </w:pPr>
      <w:r>
        <w:rPr>
          <w:rFonts w:eastAsia="Times New Roman" w:cs="Arial"/>
          <w:lang w:eastAsia="cs-CZ"/>
        </w:rPr>
        <w:tab/>
      </w:r>
      <w:r>
        <w:rPr>
          <w:rFonts w:eastAsia="Times New Roman" w:cs="Arial"/>
          <w:lang w:eastAsia="cs-CZ"/>
        </w:rPr>
        <w:tab/>
      </w:r>
      <w:r>
        <w:rPr>
          <w:rFonts w:eastAsia="Times New Roman" w:cs="Arial"/>
          <w:lang w:eastAsia="cs-CZ"/>
        </w:rPr>
        <w:tab/>
      </w:r>
      <w:r>
        <w:rPr>
          <w:rFonts w:eastAsia="Times New Roman" w:cs="Arial"/>
          <w:lang w:eastAsia="cs-CZ"/>
        </w:rPr>
        <w:tab/>
      </w:r>
      <w:r>
        <w:rPr>
          <w:rFonts w:eastAsia="Times New Roman" w:cs="Arial"/>
          <w:lang w:eastAsia="cs-CZ"/>
        </w:rPr>
        <w:tab/>
      </w:r>
      <w:r>
        <w:rPr>
          <w:rFonts w:eastAsia="Times New Roman" w:cs="Arial"/>
          <w:lang w:eastAsia="cs-CZ"/>
        </w:rPr>
        <w:tab/>
      </w:r>
      <w:r>
        <w:rPr>
          <w:rFonts w:eastAsia="Times New Roman" w:cs="Arial"/>
          <w:lang w:eastAsia="cs-CZ"/>
        </w:rPr>
        <w:tab/>
      </w:r>
      <w:r>
        <w:rPr>
          <w:rFonts w:eastAsia="Times New Roman" w:cs="Arial"/>
          <w:lang w:eastAsia="cs-CZ"/>
        </w:rPr>
        <w:tab/>
      </w:r>
    </w:p>
    <w:p w:rsidR="006E4CA5" w:rsidRDefault="006E4CA5" w:rsidP="006E4CA5">
      <w:pPr>
        <w:pStyle w:val="Odstavecseseznamem"/>
        <w:numPr>
          <w:ilvl w:val="0"/>
          <w:numId w:val="6"/>
        </w:numPr>
        <w:jc w:val="both"/>
        <w:rPr>
          <w:rFonts w:cs="Arial"/>
        </w:rPr>
      </w:pPr>
      <w:r w:rsidRPr="00496E33">
        <w:rPr>
          <w:rFonts w:cs="Arial"/>
        </w:rPr>
        <w:t>Nádraží se naplnilo šustícím hedvábím, načechranými družičkami, vzpřímenými a také starostlivými šosáky, úzkostlivými pentlemi, tuhými klobouky i škrobenými límci, napjaté a pozorné obličeje; i železniční zřízenci tváří se jaksi významně a štítky jejich čepek se lesknou obzvlášť slavnostně.</w:t>
      </w:r>
      <w:r w:rsidRPr="00496E33">
        <w:rPr>
          <w:rFonts w:cs="Arial"/>
        </w:rPr>
        <w:tab/>
      </w:r>
      <w:r w:rsidRPr="00496E33">
        <w:rPr>
          <w:rFonts w:cs="Arial"/>
        </w:rPr>
        <w:tab/>
      </w:r>
      <w:r w:rsidRPr="00496E33">
        <w:rPr>
          <w:rFonts w:cs="Arial"/>
        </w:rPr>
        <w:tab/>
      </w:r>
      <w:r w:rsidRPr="00496E33">
        <w:rPr>
          <w:rFonts w:cs="Arial"/>
        </w:rPr>
        <w:tab/>
      </w:r>
      <w:r w:rsidRPr="00496E33">
        <w:rPr>
          <w:rFonts w:cs="Arial"/>
        </w:rPr>
        <w:tab/>
      </w:r>
      <w:r w:rsidRPr="00496E33">
        <w:rPr>
          <w:rFonts w:cs="Arial"/>
        </w:rPr>
        <w:tab/>
      </w:r>
      <w:r w:rsidRPr="00496E33">
        <w:rPr>
          <w:rFonts w:cs="Arial"/>
        </w:rPr>
        <w:tab/>
      </w:r>
      <w:r w:rsidRPr="00496E33">
        <w:rPr>
          <w:rFonts w:cs="Arial"/>
        </w:rPr>
        <w:tab/>
        <w:t xml:space="preserve"> </w:t>
      </w:r>
    </w:p>
    <w:p w:rsidR="00C90151" w:rsidRDefault="00C90151" w:rsidP="00C90151">
      <w:pPr>
        <w:pStyle w:val="Odstavecseseznamem"/>
        <w:ind w:left="5676" w:firstLine="696"/>
        <w:rPr>
          <w:rFonts w:cs="Arial"/>
        </w:rPr>
      </w:pPr>
    </w:p>
    <w:p w:rsidR="00C90151" w:rsidRPr="00C90151" w:rsidRDefault="00C90151" w:rsidP="00C90151">
      <w:pPr>
        <w:pStyle w:val="Odstavecseseznamem"/>
        <w:ind w:left="5676" w:firstLine="696"/>
        <w:rPr>
          <w:rFonts w:cs="Arial"/>
        </w:rPr>
      </w:pPr>
      <w:r w:rsidRPr="00C90151">
        <w:rPr>
          <w:rFonts w:cs="Arial"/>
        </w:rPr>
        <w:t>(Karel Poláček – Okresní město)</w:t>
      </w:r>
    </w:p>
    <w:p w:rsidR="006E4CA5" w:rsidRDefault="006E4CA5" w:rsidP="006E4CA5">
      <w:pPr>
        <w:pStyle w:val="Odstavecseseznamem"/>
        <w:jc w:val="both"/>
        <w:rPr>
          <w:rFonts w:cs="Arial"/>
        </w:rPr>
      </w:pPr>
    </w:p>
    <w:p w:rsidR="006E4CA5" w:rsidRPr="009A3D17" w:rsidRDefault="009A3D17" w:rsidP="006E4CA5">
      <w:pPr>
        <w:pStyle w:val="Odstavecseseznamem"/>
        <w:jc w:val="both"/>
        <w:rPr>
          <w:rFonts w:cs="Arial"/>
          <w:b/>
          <w:i/>
        </w:rPr>
      </w:pPr>
      <w:r w:rsidRPr="009A3D17">
        <w:rPr>
          <w:rFonts w:cs="Arial"/>
          <w:b/>
          <w:i/>
        </w:rPr>
        <w:t>Umělecký styl – funkce esteticky sdělná</w:t>
      </w:r>
    </w:p>
    <w:p w:rsidR="006E4CA5" w:rsidRPr="00496E33" w:rsidRDefault="006E4CA5" w:rsidP="006E4CA5">
      <w:pPr>
        <w:jc w:val="both"/>
        <w:rPr>
          <w:rFonts w:cs="Arial"/>
        </w:rPr>
      </w:pPr>
    </w:p>
    <w:p w:rsidR="006E4CA5" w:rsidRDefault="006E4CA5" w:rsidP="006E4CA5">
      <w:pPr>
        <w:rPr>
          <w:rFonts w:cs="Arial"/>
        </w:rPr>
      </w:pPr>
    </w:p>
    <w:p w:rsidR="006E4CA5" w:rsidRDefault="006E4CA5" w:rsidP="006E4CA5">
      <w:pPr>
        <w:pStyle w:val="Odstavecseseznamem"/>
        <w:numPr>
          <w:ilvl w:val="0"/>
          <w:numId w:val="6"/>
        </w:numPr>
        <w:jc w:val="both"/>
        <w:rPr>
          <w:rFonts w:cs="Arial"/>
        </w:rPr>
      </w:pPr>
      <w:r>
        <w:rPr>
          <w:rFonts w:cs="Arial"/>
        </w:rPr>
        <w:t>Jeskyně Výpustek</w:t>
      </w:r>
    </w:p>
    <w:p w:rsidR="006E4CA5" w:rsidRDefault="006E4CA5" w:rsidP="006E4CA5">
      <w:pPr>
        <w:pStyle w:val="Odstavecseseznamem"/>
        <w:jc w:val="both"/>
        <w:rPr>
          <w:rFonts w:cs="Arial"/>
        </w:rPr>
      </w:pPr>
      <w:r>
        <w:rPr>
          <w:rFonts w:cs="Arial"/>
        </w:rPr>
        <w:t>Unikátní systém jeskyně Výpustek byl obýván v dávnověku jeskynními medvědy a od období paleolitu lidmi. Od 17. století zkoumán a člověkem dále využíván. Celá dlouhá a zajímavá historie je zachycena v podzemní expozici. Součástí návštěvnické trasy je armádou vybudované, a v roce 2001 opuštěné tajné podzemní stanoviště. Žádná jiná jeskyně nemá tak velký historický a vědecký význam.</w:t>
      </w:r>
    </w:p>
    <w:p w:rsidR="006E4CA5" w:rsidRDefault="006E4CA5" w:rsidP="006E4CA5">
      <w:pPr>
        <w:pStyle w:val="Odstavecseseznamem"/>
        <w:jc w:val="both"/>
        <w:rPr>
          <w:rFonts w:cs="Arial"/>
        </w:rPr>
      </w:pPr>
      <w:r>
        <w:rPr>
          <w:rFonts w:cs="Arial"/>
        </w:rPr>
        <w:t>Navštívit ji můžete celoročně.</w:t>
      </w:r>
    </w:p>
    <w:p w:rsidR="006E4CA5" w:rsidRDefault="006E4CA5" w:rsidP="006E4CA5">
      <w:pPr>
        <w:pStyle w:val="Odstavecseseznamem"/>
        <w:jc w:val="both"/>
        <w:rPr>
          <w:rFonts w:cs="Arial"/>
        </w:rPr>
      </w:pPr>
      <w:r>
        <w:rPr>
          <w:rFonts w:cs="Arial"/>
        </w:rPr>
        <w:t>Další informace najdete na stránkách www.caves.cz</w:t>
      </w:r>
      <w:r w:rsidR="00286988">
        <w:rPr>
          <w:rFonts w:cs="Arial"/>
        </w:rPr>
        <w:t>.</w:t>
      </w:r>
      <w:r>
        <w:rPr>
          <w:rFonts w:cs="Arial"/>
        </w:rPr>
        <w:t xml:space="preserve"> </w:t>
      </w:r>
    </w:p>
    <w:p w:rsidR="00C90151" w:rsidRDefault="00C90151" w:rsidP="00C90151">
      <w:pPr>
        <w:pStyle w:val="Odstavecseseznamem"/>
        <w:ind w:left="3552" w:firstLine="696"/>
        <w:jc w:val="both"/>
        <w:rPr>
          <w:rFonts w:cs="Arial"/>
        </w:rPr>
      </w:pPr>
      <w:r>
        <w:rPr>
          <w:rFonts w:cs="Arial"/>
        </w:rPr>
        <w:t>(Správa jeskyní České republiky – turistický prospekt)</w:t>
      </w:r>
    </w:p>
    <w:p w:rsidR="006E4CA5" w:rsidRDefault="006E4CA5" w:rsidP="006E4CA5">
      <w:pPr>
        <w:pStyle w:val="Odstavecseseznamem"/>
        <w:jc w:val="both"/>
        <w:rPr>
          <w:rFonts w:cs="Arial"/>
        </w:rPr>
      </w:pPr>
    </w:p>
    <w:p w:rsidR="006E4CA5" w:rsidRPr="00C90151" w:rsidRDefault="009A3D17" w:rsidP="00C90151">
      <w:pPr>
        <w:pStyle w:val="Odstavecseseznamem"/>
        <w:jc w:val="both"/>
        <w:rPr>
          <w:rFonts w:cs="Arial"/>
          <w:b/>
          <w:i/>
        </w:rPr>
      </w:pPr>
      <w:r w:rsidRPr="00902191">
        <w:rPr>
          <w:rFonts w:cs="Arial"/>
          <w:b/>
          <w:i/>
        </w:rPr>
        <w:t xml:space="preserve">Prostě sdělovací styl – funkce </w:t>
      </w:r>
      <w:r w:rsidR="00902191" w:rsidRPr="00902191">
        <w:rPr>
          <w:rFonts w:cs="Arial"/>
          <w:b/>
          <w:i/>
        </w:rPr>
        <w:t>prostě sdělovací</w:t>
      </w:r>
    </w:p>
    <w:p w:rsidR="006E4CA5" w:rsidRDefault="006E4CA5" w:rsidP="006E4CA5">
      <w:pPr>
        <w:pStyle w:val="Odstavecseseznamem"/>
        <w:ind w:left="3552" w:firstLine="696"/>
        <w:jc w:val="both"/>
        <w:rPr>
          <w:rFonts w:cs="Arial"/>
        </w:rPr>
      </w:pPr>
    </w:p>
    <w:p w:rsidR="006E4CA5" w:rsidRDefault="006E4CA5" w:rsidP="006E4CA5">
      <w:pPr>
        <w:pStyle w:val="Odstavecseseznamem"/>
        <w:numPr>
          <w:ilvl w:val="0"/>
          <w:numId w:val="6"/>
        </w:numPr>
        <w:jc w:val="both"/>
        <w:rPr>
          <w:rFonts w:cs="Arial"/>
        </w:rPr>
      </w:pPr>
      <w:r>
        <w:rPr>
          <w:rFonts w:cs="Arial"/>
        </w:rPr>
        <w:t>Hrad a zámek Staré Hrady na Jičínsku dnes bude patřit tradičním Valdštej</w:t>
      </w:r>
      <w:r w:rsidR="00C90151">
        <w:rPr>
          <w:rFonts w:cs="Arial"/>
        </w:rPr>
        <w:t>n</w:t>
      </w:r>
      <w:r>
        <w:rPr>
          <w:rFonts w:cs="Arial"/>
        </w:rPr>
        <w:t>ským slavnostem vína. Návštěvníci se potkají osobně s Albrechtem z </w:t>
      </w:r>
      <w:proofErr w:type="spellStart"/>
      <w:r>
        <w:rPr>
          <w:rFonts w:cs="Arial"/>
        </w:rPr>
        <w:t>Valdštejna</w:t>
      </w:r>
      <w:proofErr w:type="spellEnd"/>
      <w:r>
        <w:rPr>
          <w:rFonts w:cs="Arial"/>
        </w:rPr>
        <w:t xml:space="preserve"> jako desetiletým chlapcem i s družinou budoucího vévody. Budou připraveny ochutnávky vín, vinný jarmark, dobová kuchyně, souboje mušketýrů, královská garda, </w:t>
      </w:r>
      <w:proofErr w:type="spellStart"/>
      <w:r>
        <w:rPr>
          <w:rFonts w:cs="Arial"/>
        </w:rPr>
        <w:t>starohradský</w:t>
      </w:r>
      <w:proofErr w:type="spellEnd"/>
      <w:r>
        <w:rPr>
          <w:rFonts w:cs="Arial"/>
        </w:rPr>
        <w:t xml:space="preserve"> sokolník, ukázky výcviku ptáků a pohádkový program. Otevřeno je od 10 do 18 hodin.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6E4CA5" w:rsidRDefault="006E4CA5" w:rsidP="006E4CA5">
      <w:pPr>
        <w:pStyle w:val="Odstavecseseznamem"/>
        <w:ind w:left="6384"/>
        <w:jc w:val="both"/>
        <w:rPr>
          <w:rFonts w:cs="Arial"/>
        </w:rPr>
      </w:pPr>
      <w:r>
        <w:rPr>
          <w:rFonts w:cs="Arial"/>
        </w:rPr>
        <w:t>(Mladá fronta Dnes, 12.</w:t>
      </w:r>
      <w:r w:rsidR="00C90151">
        <w:rPr>
          <w:rFonts w:cs="Arial"/>
        </w:rPr>
        <w:t xml:space="preserve"> </w:t>
      </w:r>
      <w:r>
        <w:rPr>
          <w:rFonts w:cs="Arial"/>
        </w:rPr>
        <w:t>4.</w:t>
      </w:r>
      <w:r w:rsidR="00C90151">
        <w:rPr>
          <w:rFonts w:cs="Arial"/>
        </w:rPr>
        <w:t xml:space="preserve"> </w:t>
      </w:r>
      <w:r>
        <w:rPr>
          <w:rFonts w:cs="Arial"/>
        </w:rPr>
        <w:t>2014)</w:t>
      </w:r>
    </w:p>
    <w:p w:rsidR="006E4CA5" w:rsidRPr="00902191" w:rsidRDefault="00902191" w:rsidP="006E4CA5">
      <w:pPr>
        <w:jc w:val="both"/>
        <w:rPr>
          <w:rFonts w:cs="Arial"/>
          <w:b/>
          <w:i/>
        </w:rPr>
      </w:pPr>
      <w:r>
        <w:rPr>
          <w:rFonts w:cs="Arial"/>
        </w:rPr>
        <w:tab/>
      </w:r>
      <w:r w:rsidRPr="00902191">
        <w:rPr>
          <w:rFonts w:cs="Arial"/>
          <w:b/>
          <w:i/>
        </w:rPr>
        <w:t>Publicistický styl – sdělovací, získávací, přesvědčovací</w:t>
      </w:r>
    </w:p>
    <w:p w:rsidR="006E4CA5" w:rsidRPr="009942AA" w:rsidRDefault="006E4CA5" w:rsidP="006E4CA5">
      <w:pPr>
        <w:pStyle w:val="Odstavecseseznamem"/>
        <w:jc w:val="both"/>
        <w:rPr>
          <w:rFonts w:cs="Arial"/>
        </w:rPr>
      </w:pPr>
    </w:p>
    <w:p w:rsidR="006E4CA5" w:rsidRDefault="006E4CA5" w:rsidP="006E4CA5">
      <w:pPr>
        <w:pStyle w:val="Odstavecseseznamem"/>
        <w:numPr>
          <w:ilvl w:val="0"/>
          <w:numId w:val="1"/>
        </w:numPr>
        <w:jc w:val="both"/>
        <w:rPr>
          <w:rFonts w:cs="Arial"/>
        </w:rPr>
      </w:pPr>
      <w:r>
        <w:rPr>
          <w:rFonts w:cs="Arial"/>
        </w:rPr>
        <w:t xml:space="preserve">Rozhodněte, která vlastnost jazykových projevů není </w:t>
      </w:r>
      <w:r w:rsidR="00286988">
        <w:rPr>
          <w:rFonts w:cs="Arial"/>
        </w:rPr>
        <w:t>typická pro publicistické texty.</w:t>
      </w:r>
    </w:p>
    <w:p w:rsidR="006E4CA5" w:rsidRDefault="006E4CA5" w:rsidP="006E4CA5">
      <w:pPr>
        <w:pStyle w:val="Odstavecseseznamem"/>
        <w:jc w:val="both"/>
        <w:rPr>
          <w:rFonts w:cs="Arial"/>
        </w:rPr>
      </w:pPr>
    </w:p>
    <w:p w:rsidR="006E4CA5" w:rsidRDefault="006E4CA5" w:rsidP="006E4CA5">
      <w:pPr>
        <w:pStyle w:val="Odstavecseseznamem"/>
        <w:numPr>
          <w:ilvl w:val="0"/>
          <w:numId w:val="7"/>
        </w:numPr>
        <w:jc w:val="both"/>
        <w:rPr>
          <w:rFonts w:cs="Arial"/>
        </w:rPr>
      </w:pPr>
      <w:r>
        <w:rPr>
          <w:rFonts w:cs="Arial"/>
        </w:rPr>
        <w:t>aktuálnost</w:t>
      </w:r>
    </w:p>
    <w:p w:rsidR="006E4CA5" w:rsidRDefault="006E4CA5" w:rsidP="006E4CA5">
      <w:pPr>
        <w:pStyle w:val="Odstavecseseznamem"/>
        <w:numPr>
          <w:ilvl w:val="0"/>
          <w:numId w:val="7"/>
        </w:numPr>
        <w:jc w:val="both"/>
        <w:rPr>
          <w:rFonts w:cs="Arial"/>
        </w:rPr>
      </w:pPr>
      <w:r>
        <w:rPr>
          <w:rFonts w:cs="Arial"/>
        </w:rPr>
        <w:t>objektivita</w:t>
      </w:r>
    </w:p>
    <w:p w:rsidR="006E4CA5" w:rsidRDefault="006E4CA5" w:rsidP="006E4CA5">
      <w:pPr>
        <w:pStyle w:val="Odstavecseseznamem"/>
        <w:numPr>
          <w:ilvl w:val="0"/>
          <w:numId w:val="7"/>
        </w:numPr>
        <w:jc w:val="both"/>
        <w:rPr>
          <w:rFonts w:cs="Arial"/>
        </w:rPr>
      </w:pPr>
      <w:r>
        <w:rPr>
          <w:rFonts w:cs="Arial"/>
        </w:rPr>
        <w:t>připravenost</w:t>
      </w:r>
    </w:p>
    <w:p w:rsidR="006E4CA5" w:rsidRDefault="006E4CA5" w:rsidP="006E4CA5">
      <w:pPr>
        <w:pStyle w:val="Odstavecseseznamem"/>
        <w:numPr>
          <w:ilvl w:val="0"/>
          <w:numId w:val="7"/>
        </w:numPr>
        <w:jc w:val="both"/>
        <w:rPr>
          <w:rFonts w:cs="Arial"/>
        </w:rPr>
      </w:pPr>
      <w:r>
        <w:rPr>
          <w:rFonts w:cs="Arial"/>
        </w:rPr>
        <w:t>přesvědčivost</w:t>
      </w:r>
    </w:p>
    <w:p w:rsidR="006E4CA5" w:rsidRPr="00902191" w:rsidRDefault="006E4CA5" w:rsidP="006E4CA5">
      <w:pPr>
        <w:pStyle w:val="Odstavecseseznamem"/>
        <w:numPr>
          <w:ilvl w:val="0"/>
          <w:numId w:val="7"/>
        </w:numPr>
        <w:jc w:val="both"/>
        <w:rPr>
          <w:rFonts w:cs="Arial"/>
          <w:b/>
          <w:i/>
        </w:rPr>
      </w:pPr>
      <w:r w:rsidRPr="00902191">
        <w:rPr>
          <w:rFonts w:cs="Arial"/>
          <w:b/>
          <w:i/>
        </w:rPr>
        <w:t>expresivita</w:t>
      </w:r>
    </w:p>
    <w:p w:rsidR="006E4CA5" w:rsidRDefault="006E4CA5" w:rsidP="006E4CA5">
      <w:pPr>
        <w:pStyle w:val="Odstavecseseznamem"/>
        <w:ind w:left="1080"/>
        <w:jc w:val="both"/>
        <w:rPr>
          <w:rFonts w:cs="Arial"/>
        </w:rPr>
      </w:pPr>
    </w:p>
    <w:p w:rsidR="006E4CA5" w:rsidRDefault="006E4CA5" w:rsidP="006E4CA5">
      <w:pPr>
        <w:pStyle w:val="Odstavecseseznamem"/>
        <w:numPr>
          <w:ilvl w:val="0"/>
          <w:numId w:val="1"/>
        </w:numPr>
        <w:jc w:val="both"/>
        <w:rPr>
          <w:rFonts w:cs="Arial"/>
        </w:rPr>
      </w:pPr>
      <w:r>
        <w:rPr>
          <w:rFonts w:cs="Arial"/>
        </w:rPr>
        <w:t>Rozhodněte, která vlastnost jazykových projevů</w:t>
      </w:r>
      <w:r w:rsidR="00286988">
        <w:rPr>
          <w:rFonts w:cs="Arial"/>
        </w:rPr>
        <w:t xml:space="preserve"> není typická pro odborné texty.</w:t>
      </w:r>
    </w:p>
    <w:p w:rsidR="006E4CA5" w:rsidRDefault="006E4CA5" w:rsidP="006E4CA5">
      <w:pPr>
        <w:pStyle w:val="Odstavecseseznamem"/>
        <w:jc w:val="both"/>
        <w:rPr>
          <w:rFonts w:cs="Arial"/>
        </w:rPr>
      </w:pPr>
    </w:p>
    <w:p w:rsidR="006E4CA5" w:rsidRPr="00902191" w:rsidRDefault="006E4CA5" w:rsidP="006E4CA5">
      <w:pPr>
        <w:pStyle w:val="Odstavecseseznamem"/>
        <w:numPr>
          <w:ilvl w:val="0"/>
          <w:numId w:val="8"/>
        </w:numPr>
        <w:jc w:val="both"/>
        <w:rPr>
          <w:rFonts w:cs="Arial"/>
          <w:b/>
          <w:i/>
        </w:rPr>
      </w:pPr>
      <w:r w:rsidRPr="00902191">
        <w:rPr>
          <w:rFonts w:cs="Arial"/>
          <w:b/>
          <w:i/>
        </w:rPr>
        <w:t>situační zakotvenost</w:t>
      </w:r>
    </w:p>
    <w:p w:rsidR="006E4CA5" w:rsidRDefault="006E4CA5" w:rsidP="006E4CA5">
      <w:pPr>
        <w:pStyle w:val="Odstavecseseznamem"/>
        <w:numPr>
          <w:ilvl w:val="0"/>
          <w:numId w:val="8"/>
        </w:numPr>
        <w:jc w:val="both"/>
        <w:rPr>
          <w:rFonts w:cs="Arial"/>
        </w:rPr>
      </w:pPr>
      <w:r>
        <w:rPr>
          <w:rFonts w:cs="Arial"/>
        </w:rPr>
        <w:t>propracovanost</w:t>
      </w:r>
    </w:p>
    <w:p w:rsidR="006E4CA5" w:rsidRDefault="006E4CA5" w:rsidP="006E4CA5">
      <w:pPr>
        <w:pStyle w:val="Odstavecseseznamem"/>
        <w:numPr>
          <w:ilvl w:val="0"/>
          <w:numId w:val="8"/>
        </w:numPr>
        <w:jc w:val="both"/>
        <w:rPr>
          <w:rFonts w:cs="Arial"/>
        </w:rPr>
      </w:pPr>
      <w:r>
        <w:rPr>
          <w:rFonts w:cs="Arial"/>
        </w:rPr>
        <w:t>jednoznačnost</w:t>
      </w:r>
    </w:p>
    <w:p w:rsidR="006E4CA5" w:rsidRDefault="006E4CA5" w:rsidP="006E4CA5">
      <w:pPr>
        <w:pStyle w:val="Odstavecseseznamem"/>
        <w:numPr>
          <w:ilvl w:val="0"/>
          <w:numId w:val="8"/>
        </w:numPr>
        <w:jc w:val="both"/>
        <w:rPr>
          <w:rFonts w:cs="Arial"/>
        </w:rPr>
      </w:pPr>
      <w:r>
        <w:rPr>
          <w:rFonts w:cs="Arial"/>
        </w:rPr>
        <w:t>celistvost obsahu</w:t>
      </w:r>
    </w:p>
    <w:p w:rsidR="006E4CA5" w:rsidRDefault="006E4CA5" w:rsidP="006E4CA5">
      <w:pPr>
        <w:pStyle w:val="Odstavecseseznamem"/>
        <w:numPr>
          <w:ilvl w:val="0"/>
          <w:numId w:val="8"/>
        </w:numPr>
        <w:jc w:val="both"/>
        <w:rPr>
          <w:rFonts w:cs="Arial"/>
        </w:rPr>
      </w:pPr>
      <w:r>
        <w:rPr>
          <w:rFonts w:cs="Arial"/>
        </w:rPr>
        <w:t>přesnost</w:t>
      </w:r>
    </w:p>
    <w:p w:rsidR="006E4CA5" w:rsidRDefault="006E4CA5" w:rsidP="006E4CA5">
      <w:pPr>
        <w:pStyle w:val="Odstavecseseznamem"/>
        <w:ind w:left="1080"/>
        <w:jc w:val="both"/>
        <w:rPr>
          <w:rFonts w:cs="Arial"/>
        </w:rPr>
      </w:pPr>
    </w:p>
    <w:p w:rsidR="006E4CA5" w:rsidRDefault="006E4CA5" w:rsidP="006E4CA5">
      <w:pPr>
        <w:pStyle w:val="Odstavecseseznamem"/>
        <w:numPr>
          <w:ilvl w:val="0"/>
          <w:numId w:val="1"/>
        </w:numPr>
        <w:jc w:val="both"/>
        <w:rPr>
          <w:rFonts w:cs="Arial"/>
        </w:rPr>
      </w:pPr>
      <w:r>
        <w:rPr>
          <w:rFonts w:cs="Arial"/>
        </w:rPr>
        <w:t>Rozhodněte, která vlastnost jazykových projev</w:t>
      </w:r>
      <w:r w:rsidR="00286988">
        <w:rPr>
          <w:rFonts w:cs="Arial"/>
        </w:rPr>
        <w:t>ů není typická pro úřední texty.</w:t>
      </w:r>
    </w:p>
    <w:p w:rsidR="006E4CA5" w:rsidRDefault="006E4CA5" w:rsidP="006E4CA5">
      <w:pPr>
        <w:pStyle w:val="Odstavecseseznamem"/>
        <w:jc w:val="both"/>
        <w:rPr>
          <w:rFonts w:cs="Arial"/>
        </w:rPr>
      </w:pPr>
    </w:p>
    <w:p w:rsidR="006E4CA5" w:rsidRDefault="006E4CA5" w:rsidP="006E4CA5">
      <w:pPr>
        <w:pStyle w:val="Odstavecseseznamem"/>
        <w:numPr>
          <w:ilvl w:val="0"/>
          <w:numId w:val="9"/>
        </w:numPr>
        <w:jc w:val="both"/>
        <w:rPr>
          <w:rFonts w:cs="Arial"/>
        </w:rPr>
      </w:pPr>
      <w:r>
        <w:rPr>
          <w:rFonts w:cs="Arial"/>
        </w:rPr>
        <w:t>stručnost</w:t>
      </w:r>
    </w:p>
    <w:p w:rsidR="006E4CA5" w:rsidRDefault="006E4CA5" w:rsidP="006E4CA5">
      <w:pPr>
        <w:pStyle w:val="Odstavecseseznamem"/>
        <w:numPr>
          <w:ilvl w:val="0"/>
          <w:numId w:val="9"/>
        </w:numPr>
        <w:jc w:val="both"/>
        <w:rPr>
          <w:rFonts w:cs="Arial"/>
        </w:rPr>
      </w:pPr>
      <w:r>
        <w:rPr>
          <w:rFonts w:cs="Arial"/>
        </w:rPr>
        <w:t>srozumitelnost</w:t>
      </w:r>
    </w:p>
    <w:p w:rsidR="006E4CA5" w:rsidRDefault="006E4CA5" w:rsidP="006E4CA5">
      <w:pPr>
        <w:pStyle w:val="Odstavecseseznamem"/>
        <w:numPr>
          <w:ilvl w:val="0"/>
          <w:numId w:val="9"/>
        </w:numPr>
        <w:jc w:val="both"/>
        <w:rPr>
          <w:rFonts w:cs="Arial"/>
        </w:rPr>
      </w:pPr>
      <w:r>
        <w:rPr>
          <w:rFonts w:cs="Arial"/>
        </w:rPr>
        <w:t>přehlednost</w:t>
      </w:r>
    </w:p>
    <w:p w:rsidR="006E4CA5" w:rsidRPr="00902191" w:rsidRDefault="006E4CA5" w:rsidP="006E4CA5">
      <w:pPr>
        <w:pStyle w:val="Odstavecseseznamem"/>
        <w:numPr>
          <w:ilvl w:val="0"/>
          <w:numId w:val="9"/>
        </w:numPr>
        <w:jc w:val="both"/>
        <w:rPr>
          <w:rFonts w:cs="Arial"/>
          <w:b/>
          <w:i/>
        </w:rPr>
      </w:pPr>
      <w:r w:rsidRPr="00902191">
        <w:rPr>
          <w:rFonts w:cs="Arial"/>
          <w:b/>
          <w:i/>
        </w:rPr>
        <w:t>spontánnost</w:t>
      </w:r>
    </w:p>
    <w:p w:rsidR="006E4CA5" w:rsidRDefault="006E4CA5" w:rsidP="006E4CA5">
      <w:pPr>
        <w:pStyle w:val="Odstavecseseznamem"/>
        <w:numPr>
          <w:ilvl w:val="0"/>
          <w:numId w:val="9"/>
        </w:numPr>
        <w:jc w:val="both"/>
        <w:rPr>
          <w:rFonts w:cs="Arial"/>
        </w:rPr>
      </w:pPr>
      <w:r>
        <w:rPr>
          <w:rFonts w:cs="Arial"/>
        </w:rPr>
        <w:t>věcná výstižnost</w:t>
      </w:r>
    </w:p>
    <w:p w:rsidR="006E4CA5" w:rsidRDefault="006E4CA5" w:rsidP="006E4CA5">
      <w:pPr>
        <w:jc w:val="both"/>
        <w:rPr>
          <w:rFonts w:cs="Arial"/>
        </w:rPr>
      </w:pPr>
    </w:p>
    <w:p w:rsidR="006E4CA5" w:rsidRDefault="006E4CA5" w:rsidP="006E4CA5">
      <w:pPr>
        <w:pStyle w:val="Odstavecseseznamem"/>
        <w:numPr>
          <w:ilvl w:val="0"/>
          <w:numId w:val="1"/>
        </w:numPr>
        <w:jc w:val="both"/>
        <w:rPr>
          <w:rFonts w:cs="Arial"/>
        </w:rPr>
      </w:pPr>
      <w:r>
        <w:rPr>
          <w:rFonts w:cs="Arial"/>
        </w:rPr>
        <w:t>Ke kterému funkčnímu stylu byste přiřadili dané útvary?</w:t>
      </w:r>
    </w:p>
    <w:p w:rsidR="006E4CA5" w:rsidRDefault="006E4CA5" w:rsidP="006E4CA5">
      <w:pPr>
        <w:pStyle w:val="Odstavecseseznamem"/>
        <w:jc w:val="both"/>
        <w:rPr>
          <w:rFonts w:cs="Arial"/>
        </w:rPr>
      </w:pPr>
    </w:p>
    <w:p w:rsidR="006E4CA5" w:rsidRDefault="00902191" w:rsidP="006E4CA5">
      <w:pPr>
        <w:pStyle w:val="Odstavecseseznamem"/>
        <w:numPr>
          <w:ilvl w:val="0"/>
          <w:numId w:val="10"/>
        </w:numPr>
        <w:jc w:val="both"/>
        <w:rPr>
          <w:rFonts w:cs="Arial"/>
        </w:rPr>
      </w:pPr>
      <w:r>
        <w:rPr>
          <w:rFonts w:cs="Arial"/>
        </w:rPr>
        <w:t>reportáž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02191">
        <w:rPr>
          <w:rFonts w:cs="Arial"/>
          <w:b/>
          <w:i/>
        </w:rPr>
        <w:t>publicistický styl</w:t>
      </w:r>
    </w:p>
    <w:p w:rsidR="006E4CA5" w:rsidRDefault="00902191" w:rsidP="006E4CA5">
      <w:pPr>
        <w:pStyle w:val="Odstavecseseznamem"/>
        <w:numPr>
          <w:ilvl w:val="0"/>
          <w:numId w:val="10"/>
        </w:numPr>
        <w:jc w:val="both"/>
        <w:rPr>
          <w:rFonts w:cs="Arial"/>
        </w:rPr>
      </w:pPr>
      <w:r>
        <w:rPr>
          <w:rFonts w:cs="Arial"/>
        </w:rPr>
        <w:t>návod (na obsluhu)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02191">
        <w:rPr>
          <w:rFonts w:cs="Arial"/>
          <w:b/>
          <w:i/>
        </w:rPr>
        <w:t>odborný styl</w:t>
      </w:r>
    </w:p>
    <w:p w:rsidR="006E4CA5" w:rsidRDefault="00902191" w:rsidP="006E4CA5">
      <w:pPr>
        <w:pStyle w:val="Odstavecseseznamem"/>
        <w:numPr>
          <w:ilvl w:val="0"/>
          <w:numId w:val="10"/>
        </w:numPr>
        <w:jc w:val="both"/>
        <w:rPr>
          <w:rFonts w:cs="Arial"/>
        </w:rPr>
      </w:pPr>
      <w:r>
        <w:rPr>
          <w:rFonts w:cs="Arial"/>
        </w:rPr>
        <w:t>plná moc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02191">
        <w:rPr>
          <w:rFonts w:cs="Arial"/>
          <w:b/>
          <w:i/>
        </w:rPr>
        <w:t>administrativní styl</w:t>
      </w:r>
    </w:p>
    <w:p w:rsidR="006E4CA5" w:rsidRDefault="00902191" w:rsidP="006E4CA5">
      <w:pPr>
        <w:pStyle w:val="Odstavecseseznamem"/>
        <w:numPr>
          <w:ilvl w:val="0"/>
          <w:numId w:val="10"/>
        </w:numPr>
        <w:jc w:val="both"/>
        <w:rPr>
          <w:rFonts w:cs="Arial"/>
        </w:rPr>
      </w:pPr>
      <w:proofErr w:type="spellStart"/>
      <w:r>
        <w:rPr>
          <w:rFonts w:cs="Arial"/>
        </w:rPr>
        <w:t>editorial</w:t>
      </w:r>
      <w:proofErr w:type="spellEnd"/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02191">
        <w:rPr>
          <w:rFonts w:cs="Arial"/>
          <w:b/>
          <w:i/>
        </w:rPr>
        <w:t>publicistický styl</w:t>
      </w:r>
    </w:p>
    <w:p w:rsidR="006E4CA5" w:rsidRDefault="00902191" w:rsidP="006E4CA5">
      <w:pPr>
        <w:pStyle w:val="Odstavecseseznamem"/>
        <w:numPr>
          <w:ilvl w:val="0"/>
          <w:numId w:val="10"/>
        </w:numPr>
        <w:jc w:val="both"/>
        <w:rPr>
          <w:rFonts w:cs="Arial"/>
        </w:rPr>
      </w:pPr>
      <w:r>
        <w:rPr>
          <w:rFonts w:cs="Arial"/>
        </w:rPr>
        <w:t>rozsudek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02191">
        <w:rPr>
          <w:rFonts w:cs="Arial"/>
          <w:b/>
          <w:i/>
        </w:rPr>
        <w:t>administrativní</w:t>
      </w:r>
      <w:r>
        <w:rPr>
          <w:rFonts w:cs="Arial"/>
        </w:rPr>
        <w:t xml:space="preserve"> </w:t>
      </w:r>
      <w:r w:rsidRPr="00902191">
        <w:rPr>
          <w:rFonts w:cs="Arial"/>
          <w:b/>
          <w:i/>
        </w:rPr>
        <w:t>styl</w:t>
      </w:r>
    </w:p>
    <w:p w:rsidR="006E4CA5" w:rsidRDefault="00902191" w:rsidP="006E4CA5">
      <w:pPr>
        <w:pStyle w:val="Odstavecseseznamem"/>
        <w:numPr>
          <w:ilvl w:val="0"/>
          <w:numId w:val="10"/>
        </w:numPr>
        <w:jc w:val="both"/>
        <w:rPr>
          <w:rFonts w:cs="Arial"/>
        </w:rPr>
      </w:pPr>
      <w:r>
        <w:rPr>
          <w:rFonts w:cs="Arial"/>
        </w:rPr>
        <w:t>fejeton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02191">
        <w:rPr>
          <w:rFonts w:cs="Arial"/>
          <w:b/>
          <w:i/>
        </w:rPr>
        <w:t>publicistický/umělecký styl</w:t>
      </w:r>
    </w:p>
    <w:p w:rsidR="006E4CA5" w:rsidRPr="00902191" w:rsidRDefault="00902191" w:rsidP="006E4CA5">
      <w:pPr>
        <w:pStyle w:val="Odstavecseseznamem"/>
        <w:numPr>
          <w:ilvl w:val="0"/>
          <w:numId w:val="10"/>
        </w:numPr>
        <w:jc w:val="both"/>
        <w:rPr>
          <w:rFonts w:cs="Arial"/>
          <w:b/>
          <w:i/>
        </w:rPr>
      </w:pPr>
      <w:r>
        <w:rPr>
          <w:rFonts w:cs="Arial"/>
        </w:rPr>
        <w:t>seminární práce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02191">
        <w:rPr>
          <w:rFonts w:cs="Arial"/>
          <w:b/>
          <w:i/>
        </w:rPr>
        <w:t>odborný styl</w:t>
      </w:r>
    </w:p>
    <w:p w:rsidR="006E4CA5" w:rsidRDefault="00902191" w:rsidP="006E4CA5">
      <w:pPr>
        <w:pStyle w:val="Odstavecseseznamem"/>
        <w:numPr>
          <w:ilvl w:val="0"/>
          <w:numId w:val="10"/>
        </w:numPr>
        <w:jc w:val="both"/>
        <w:rPr>
          <w:rFonts w:cs="Arial"/>
        </w:rPr>
      </w:pPr>
      <w:r>
        <w:rPr>
          <w:rFonts w:cs="Arial"/>
        </w:rPr>
        <w:t>plakát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02191">
        <w:rPr>
          <w:rFonts w:cs="Arial"/>
          <w:b/>
          <w:i/>
        </w:rPr>
        <w:t>prostě sdělovací styl</w:t>
      </w:r>
    </w:p>
    <w:p w:rsidR="006E4CA5" w:rsidRDefault="00902191" w:rsidP="006E4CA5">
      <w:pPr>
        <w:pStyle w:val="Odstavecseseznamem"/>
        <w:numPr>
          <w:ilvl w:val="0"/>
          <w:numId w:val="10"/>
        </w:numPr>
        <w:jc w:val="both"/>
        <w:rPr>
          <w:rFonts w:cs="Arial"/>
        </w:rPr>
      </w:pPr>
      <w:r>
        <w:rPr>
          <w:rFonts w:cs="Arial"/>
        </w:rPr>
        <w:t>drama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02191">
        <w:rPr>
          <w:rFonts w:cs="Arial"/>
          <w:b/>
          <w:i/>
        </w:rPr>
        <w:t>umělecký styl</w:t>
      </w:r>
    </w:p>
    <w:p w:rsidR="0017080B" w:rsidRPr="00C90151" w:rsidRDefault="00902191" w:rsidP="005D4579">
      <w:pPr>
        <w:pStyle w:val="Odstavecseseznamem"/>
        <w:numPr>
          <w:ilvl w:val="0"/>
          <w:numId w:val="10"/>
        </w:numPr>
        <w:jc w:val="both"/>
        <w:rPr>
          <w:rFonts w:cs="Arial"/>
        </w:rPr>
      </w:pPr>
      <w:r>
        <w:rPr>
          <w:rFonts w:cs="Arial"/>
        </w:rPr>
        <w:t>žádost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02191">
        <w:rPr>
          <w:rFonts w:cs="Arial"/>
          <w:b/>
          <w:i/>
        </w:rPr>
        <w:t>administrativní styl</w:t>
      </w:r>
    </w:p>
    <w:sectPr w:rsidR="0017080B" w:rsidRPr="00C90151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D5F" w:rsidRDefault="00E77D5F" w:rsidP="00CA6778">
      <w:pPr>
        <w:spacing w:before="0" w:after="0"/>
      </w:pPr>
      <w:r>
        <w:separator/>
      </w:r>
    </w:p>
  </w:endnote>
  <w:endnote w:type="continuationSeparator" w:id="0">
    <w:p w:rsidR="00E77D5F" w:rsidRDefault="00E77D5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6E4CA5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6E4CA5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D5F" w:rsidRDefault="00E77D5F" w:rsidP="00CA6778">
      <w:pPr>
        <w:spacing w:before="0" w:after="0"/>
      </w:pPr>
      <w:r>
        <w:separator/>
      </w:r>
    </w:p>
  </w:footnote>
  <w:footnote w:type="continuationSeparator" w:id="0">
    <w:p w:rsidR="00E77D5F" w:rsidRDefault="00E77D5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7FF7"/>
    <w:multiLevelType w:val="hybridMultilevel"/>
    <w:tmpl w:val="E72AC200"/>
    <w:lvl w:ilvl="0" w:tplc="C1EACE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D941F2"/>
    <w:multiLevelType w:val="hybridMultilevel"/>
    <w:tmpl w:val="43BABFEE"/>
    <w:lvl w:ilvl="0" w:tplc="E32A6D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9B1C40"/>
    <w:multiLevelType w:val="hybridMultilevel"/>
    <w:tmpl w:val="14BE2682"/>
    <w:lvl w:ilvl="0" w:tplc="9A8A401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F21A69"/>
    <w:multiLevelType w:val="hybridMultilevel"/>
    <w:tmpl w:val="77C89FD6"/>
    <w:lvl w:ilvl="0" w:tplc="040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935CEE"/>
    <w:multiLevelType w:val="hybridMultilevel"/>
    <w:tmpl w:val="A970A668"/>
    <w:lvl w:ilvl="0" w:tplc="6AFEFF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7863A3"/>
    <w:multiLevelType w:val="hybridMultilevel"/>
    <w:tmpl w:val="0A966552"/>
    <w:lvl w:ilvl="0" w:tplc="DDA6A8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835B12"/>
    <w:multiLevelType w:val="hybridMultilevel"/>
    <w:tmpl w:val="D4D46752"/>
    <w:lvl w:ilvl="0" w:tplc="5448B76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92535E"/>
    <w:multiLevelType w:val="hybridMultilevel"/>
    <w:tmpl w:val="CA0017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CC6835"/>
    <w:multiLevelType w:val="hybridMultilevel"/>
    <w:tmpl w:val="8A183CEA"/>
    <w:lvl w:ilvl="0" w:tplc="05A877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806B7D"/>
    <w:multiLevelType w:val="hybridMultilevel"/>
    <w:tmpl w:val="962CB7C4"/>
    <w:lvl w:ilvl="0" w:tplc="2F041E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3"/>
  </w:num>
  <w:num w:numId="7">
    <w:abstractNumId w:val="5"/>
  </w:num>
  <w:num w:numId="8">
    <w:abstractNumId w:val="1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341E11"/>
    <w:rsid w:val="00084AD2"/>
    <w:rsid w:val="00103070"/>
    <w:rsid w:val="0015164B"/>
    <w:rsid w:val="0017080B"/>
    <w:rsid w:val="00235DCF"/>
    <w:rsid w:val="00247D1D"/>
    <w:rsid w:val="00252D2D"/>
    <w:rsid w:val="00281EB3"/>
    <w:rsid w:val="00286988"/>
    <w:rsid w:val="00341E11"/>
    <w:rsid w:val="00375125"/>
    <w:rsid w:val="003C040B"/>
    <w:rsid w:val="003D1D48"/>
    <w:rsid w:val="00441154"/>
    <w:rsid w:val="004513CC"/>
    <w:rsid w:val="004B0AD8"/>
    <w:rsid w:val="004E5340"/>
    <w:rsid w:val="005D4579"/>
    <w:rsid w:val="006347FB"/>
    <w:rsid w:val="006515B1"/>
    <w:rsid w:val="006516F6"/>
    <w:rsid w:val="00666590"/>
    <w:rsid w:val="00684206"/>
    <w:rsid w:val="006A1AD5"/>
    <w:rsid w:val="006E4CA5"/>
    <w:rsid w:val="007269D6"/>
    <w:rsid w:val="00844C21"/>
    <w:rsid w:val="00902191"/>
    <w:rsid w:val="00947E9C"/>
    <w:rsid w:val="009A3D17"/>
    <w:rsid w:val="009C77DA"/>
    <w:rsid w:val="00AB3E10"/>
    <w:rsid w:val="00AC08C9"/>
    <w:rsid w:val="00B42783"/>
    <w:rsid w:val="00BD446E"/>
    <w:rsid w:val="00C90151"/>
    <w:rsid w:val="00CA6778"/>
    <w:rsid w:val="00CA68AF"/>
    <w:rsid w:val="00CF7BE7"/>
    <w:rsid w:val="00D241F7"/>
    <w:rsid w:val="00E77D5F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6E4C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y.centrum.cz/obcansky-zakonik/cast-6-hlava-3-paragraf-45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39</TotalTime>
  <Pages>4</Pages>
  <Words>646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8</cp:revision>
  <dcterms:created xsi:type="dcterms:W3CDTF">2014-04-15T18:02:00Z</dcterms:created>
  <dcterms:modified xsi:type="dcterms:W3CDTF">2014-04-28T10:22:00Z</dcterms:modified>
</cp:coreProperties>
</file>