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D6D" w:rsidRDefault="00682102" w:rsidP="00133D6D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Arial" w:hAnsi="Arial" w:cs="Arial"/>
          <w:b/>
          <w:sz w:val="18"/>
          <w:szCs w:val="18"/>
        </w:rPr>
      </w:pPr>
    </w:p>
    <w:p w:rsidR="00133D6D" w:rsidRDefault="00133D6D" w:rsidP="00133D6D">
      <w:pPr>
        <w:rPr>
          <w:rFonts w:ascii="Calibri" w:hAnsi="Calibri" w:cs="Arial"/>
          <w:b/>
        </w:rPr>
      </w:pPr>
    </w:p>
    <w:p w:rsidR="00133D6D" w:rsidRDefault="00133D6D" w:rsidP="00133D6D">
      <w:pPr>
        <w:rPr>
          <w:rFonts w:ascii="Calibri" w:hAnsi="Calibri" w:cs="Arial"/>
          <w:b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</w:rPr>
      </w:pPr>
      <w:r>
        <w:rPr>
          <w:rFonts w:ascii="Calibri" w:hAnsi="Calibri"/>
          <w:b/>
        </w:rPr>
        <w:t>VY_12_INOVACE_Cj.9.Cho.</w:t>
      </w:r>
      <w:r w:rsidR="00BC4C3E">
        <w:rPr>
          <w:rFonts w:ascii="Calibri" w:hAnsi="Calibri"/>
          <w:b/>
        </w:rPr>
        <w:t>23_</w:t>
      </w:r>
      <w:r w:rsidR="00D24E9F">
        <w:rPr>
          <w:rFonts w:ascii="Calibri" w:hAnsi="Calibri"/>
          <w:b/>
        </w:rPr>
        <w:t>Odpad</w:t>
      </w:r>
      <w:r w:rsidR="00BC4C3E">
        <w:rPr>
          <w:rFonts w:ascii="Calibri" w:hAnsi="Calibri"/>
          <w:b/>
        </w:rPr>
        <w:t>ove_hospodarstvi_v_CR</w:t>
      </w:r>
      <w:r>
        <w:rPr>
          <w:rFonts w:ascii="Calibri" w:hAnsi="Calibri"/>
        </w:rPr>
        <w:br/>
      </w: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BC4C3E">
        <w:rPr>
          <w:rFonts w:ascii="Calibri" w:hAnsi="Calibri"/>
        </w:rPr>
        <w:t>15. 2. 2014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133D6D" w:rsidRDefault="00133D6D" w:rsidP="00133D6D">
      <w:pPr>
        <w:rPr>
          <w:rFonts w:ascii="Calibri" w:hAnsi="Calibri"/>
          <w:b/>
          <w:bCs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4A29E3">
        <w:rPr>
          <w:rFonts w:ascii="Calibri" w:hAnsi="Calibri"/>
          <w:b/>
        </w:rPr>
        <w:t>a literatura</w:t>
      </w:r>
    </w:p>
    <w:p w:rsidR="00133D6D" w:rsidRDefault="00133D6D" w:rsidP="00133D6D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BC4C3E">
        <w:rPr>
          <w:rFonts w:ascii="Calibri" w:hAnsi="Calibri"/>
        </w:rPr>
        <w:t>Odpadové hospodářství v ČR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06031A">
        <w:rPr>
          <w:rFonts w:ascii="Calibri" w:hAnsi="Calibri"/>
          <w:b/>
        </w:rPr>
        <w:t>získávají z autentického dokumentu různé informace o odpadovém hospodářství, odpovídají na otázky vztahující se k danému textu.</w:t>
      </w: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  <w:b/>
        </w:rPr>
      </w:pPr>
    </w:p>
    <w:p w:rsidR="00133D6D" w:rsidRDefault="00133D6D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06031A" w:rsidRDefault="0006031A" w:rsidP="00133D6D">
      <w:pPr>
        <w:rPr>
          <w:rFonts w:ascii="Calibri" w:hAnsi="Calibri"/>
          <w:b/>
        </w:rPr>
      </w:pPr>
    </w:p>
    <w:p w:rsidR="0006031A" w:rsidRDefault="0006031A" w:rsidP="00133D6D">
      <w:pPr>
        <w:rPr>
          <w:rFonts w:ascii="Calibri" w:hAnsi="Calibri"/>
          <w:b/>
        </w:rPr>
      </w:pPr>
      <w:r>
        <w:rPr>
          <w:rFonts w:ascii="Calibri" w:hAnsi="Calibri"/>
          <w:b/>
        </w:rPr>
        <w:t>Odpady, ekologie, porozumění textu</w:t>
      </w:r>
    </w:p>
    <w:p w:rsidR="00133D6D" w:rsidRDefault="00133D6D" w:rsidP="00133D6D">
      <w:pPr>
        <w:rPr>
          <w:rFonts w:ascii="Calibri" w:hAnsi="Calibri"/>
          <w:b/>
        </w:rPr>
      </w:pPr>
    </w:p>
    <w:p w:rsidR="00BC4C3E" w:rsidRDefault="009921B6">
      <w:r>
        <w:br w:type="page"/>
      </w:r>
      <w:r w:rsidR="00682102">
        <w:rPr>
          <w:noProof/>
        </w:rPr>
        <w:lastRenderedPageBreak/>
        <w:drawing>
          <wp:inline distT="0" distB="0" distL="0" distR="0">
            <wp:extent cx="3582670" cy="7546975"/>
            <wp:effectExtent l="19050" t="0" r="0" b="0"/>
            <wp:docPr id="2" name="obrázek 2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754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80C" w:rsidRDefault="0097580C"/>
    <w:p w:rsidR="0097580C" w:rsidRDefault="0097580C">
      <w:r>
        <w:t>Strana 1.</w:t>
      </w:r>
    </w:p>
    <w:p w:rsidR="004F68EC" w:rsidRDefault="00BC4C3E">
      <w:r>
        <w:br w:type="page"/>
      </w:r>
      <w:r w:rsidR="00682102">
        <w:rPr>
          <w:noProof/>
        </w:rPr>
        <w:lastRenderedPageBreak/>
        <w:drawing>
          <wp:inline distT="0" distB="0" distL="0" distR="0">
            <wp:extent cx="3596005" cy="7608570"/>
            <wp:effectExtent l="19050" t="0" r="4445" b="0"/>
            <wp:docPr id="3" name="obrázek 3" descr="IMG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005" cy="760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80C" w:rsidRDefault="0097580C"/>
    <w:p w:rsidR="0097580C" w:rsidRDefault="0097580C">
      <w:r>
        <w:t>Strana 2.</w:t>
      </w:r>
    </w:p>
    <w:p w:rsidR="0097580C" w:rsidRDefault="004F68EC">
      <w:r>
        <w:br w:type="page"/>
      </w:r>
      <w:r w:rsidR="00682102">
        <w:rPr>
          <w:noProof/>
        </w:rPr>
        <w:lastRenderedPageBreak/>
        <w:drawing>
          <wp:inline distT="0" distB="0" distL="0" distR="0">
            <wp:extent cx="3623310" cy="7574280"/>
            <wp:effectExtent l="19050" t="0" r="0" b="0"/>
            <wp:docPr id="4" name="obrázek 4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00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757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80C" w:rsidRDefault="0097580C"/>
    <w:p w:rsidR="006B383C" w:rsidRDefault="0097580C">
      <w:r>
        <w:t>Strana 3.</w:t>
      </w:r>
    </w:p>
    <w:p w:rsidR="006B383C" w:rsidRDefault="006B383C"/>
    <w:p w:rsidR="00DB7800" w:rsidRDefault="006B383C">
      <w:r>
        <w:br w:type="page"/>
      </w:r>
      <w:r w:rsidR="00682102">
        <w:rPr>
          <w:noProof/>
        </w:rPr>
        <w:lastRenderedPageBreak/>
        <w:drawing>
          <wp:inline distT="0" distB="0" distL="0" distR="0">
            <wp:extent cx="3575685" cy="7690485"/>
            <wp:effectExtent l="19050" t="0" r="5715" b="0"/>
            <wp:docPr id="5" name="obrázek 5" descr="IM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685" cy="769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7800" w:rsidRDefault="00DB7800"/>
    <w:p w:rsidR="00AE735A" w:rsidRDefault="00DB7800">
      <w:r>
        <w:t>Strana 4.</w:t>
      </w:r>
      <w:r w:rsidR="004F68EC">
        <w:br w:type="page"/>
      </w:r>
      <w:r w:rsidR="00682102">
        <w:rPr>
          <w:noProof/>
        </w:rPr>
        <w:lastRenderedPageBreak/>
        <w:drawing>
          <wp:inline distT="0" distB="0" distL="0" distR="0">
            <wp:extent cx="3582670" cy="7560945"/>
            <wp:effectExtent l="19050" t="0" r="0" b="0"/>
            <wp:docPr id="6" name="obrázek 6" descr="IMG_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00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670" cy="75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80C" w:rsidRDefault="0097580C"/>
    <w:p w:rsidR="0097580C" w:rsidRDefault="006B383C">
      <w:r>
        <w:t>Strana 5</w:t>
      </w:r>
      <w:r w:rsidR="0097580C">
        <w:t>.</w:t>
      </w:r>
      <w:r w:rsidR="00AE735A">
        <w:br w:type="page"/>
      </w:r>
      <w:r w:rsidR="00682102">
        <w:rPr>
          <w:noProof/>
        </w:rPr>
        <w:lastRenderedPageBreak/>
        <w:drawing>
          <wp:inline distT="0" distB="0" distL="0" distR="0">
            <wp:extent cx="3623310" cy="7546975"/>
            <wp:effectExtent l="19050" t="0" r="0" b="0"/>
            <wp:docPr id="7" name="obrázek 7" descr="IMG_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00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10" cy="754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80C" w:rsidRDefault="0097580C"/>
    <w:p w:rsidR="00672578" w:rsidRDefault="006B383C">
      <w:pPr>
        <w:rPr>
          <w:rFonts w:ascii="Calibri" w:hAnsi="Calibri"/>
        </w:rPr>
      </w:pPr>
      <w:r>
        <w:t>Strana 6</w:t>
      </w:r>
      <w:r w:rsidR="0097580C">
        <w:t>.</w:t>
      </w:r>
      <w:r w:rsidR="0006031A">
        <w:br w:type="page"/>
      </w:r>
      <w:r w:rsidR="0006031A" w:rsidRPr="00804FC9">
        <w:rPr>
          <w:rFonts w:ascii="Calibri" w:hAnsi="Calibri"/>
          <w:b/>
          <w:sz w:val="28"/>
          <w:szCs w:val="28"/>
        </w:rPr>
        <w:lastRenderedPageBreak/>
        <w:t>Zadání:</w:t>
      </w:r>
    </w:p>
    <w:p w:rsidR="00804FC9" w:rsidRDefault="00804FC9">
      <w:pPr>
        <w:rPr>
          <w:rFonts w:ascii="Calibri" w:hAnsi="Calibri"/>
        </w:rPr>
      </w:pPr>
    </w:p>
    <w:p w:rsidR="00804FC9" w:rsidRPr="0097580C" w:rsidRDefault="00804FC9">
      <w:r w:rsidRPr="00804FC9">
        <w:rPr>
          <w:rFonts w:ascii="Calibri" w:hAnsi="Calibri"/>
          <w:b/>
        </w:rPr>
        <w:t>Úvod</w:t>
      </w:r>
      <w:r>
        <w:rPr>
          <w:rFonts w:ascii="Calibri" w:hAnsi="Calibri"/>
        </w:rPr>
        <w:t xml:space="preserve">:  Máš v ruce text letáku </w:t>
      </w:r>
      <w:r w:rsidRPr="00DB7800">
        <w:rPr>
          <w:rFonts w:ascii="Calibri" w:hAnsi="Calibri"/>
          <w:i/>
        </w:rPr>
        <w:t>Odpadové hospodářství v</w:t>
      </w:r>
      <w:r>
        <w:rPr>
          <w:rFonts w:ascii="Calibri" w:hAnsi="Calibri"/>
          <w:i/>
        </w:rPr>
        <w:t> </w:t>
      </w:r>
      <w:r w:rsidRPr="00DB7800">
        <w:rPr>
          <w:rFonts w:ascii="Calibri" w:hAnsi="Calibri"/>
          <w:i/>
        </w:rPr>
        <w:t>ČR</w:t>
      </w:r>
      <w:r>
        <w:rPr>
          <w:rFonts w:ascii="Calibri" w:hAnsi="Calibri"/>
        </w:rPr>
        <w:t>, dobře ho prostuduj a vypracuj úlohy A, B, C, D, E. Všímej si obsahu i jazykové stránky.</w:t>
      </w:r>
    </w:p>
    <w:p w:rsidR="0006031A" w:rsidRDefault="0006031A">
      <w:pPr>
        <w:rPr>
          <w:rFonts w:ascii="Calibri" w:hAnsi="Calibri"/>
        </w:rPr>
      </w:pPr>
    </w:p>
    <w:p w:rsidR="00907C31" w:rsidRDefault="00907C31">
      <w:pPr>
        <w:rPr>
          <w:rFonts w:ascii="Calibri" w:hAnsi="Calibri"/>
        </w:rPr>
      </w:pPr>
      <w:r>
        <w:rPr>
          <w:rFonts w:ascii="Calibri" w:hAnsi="Calibri"/>
        </w:rPr>
        <w:t>A.</w:t>
      </w:r>
    </w:p>
    <w:p w:rsidR="00907C31" w:rsidRDefault="00907C31">
      <w:pPr>
        <w:rPr>
          <w:rFonts w:ascii="Calibri" w:hAnsi="Calibri"/>
        </w:rPr>
      </w:pPr>
    </w:p>
    <w:p w:rsidR="0006031A" w:rsidRPr="00804FC9" w:rsidRDefault="00804FC9">
      <w:pPr>
        <w:rPr>
          <w:rFonts w:ascii="Calibri" w:hAnsi="Calibri"/>
          <w:b/>
        </w:rPr>
      </w:pPr>
      <w:r w:rsidRPr="00804FC9">
        <w:rPr>
          <w:rFonts w:ascii="Calibri" w:hAnsi="Calibri"/>
          <w:b/>
        </w:rPr>
        <w:t>P</w:t>
      </w:r>
      <w:r w:rsidR="00907C31" w:rsidRPr="00804FC9">
        <w:rPr>
          <w:rFonts w:ascii="Calibri" w:hAnsi="Calibri"/>
          <w:b/>
        </w:rPr>
        <w:t>o důkladném prostudování odpověz</w:t>
      </w:r>
      <w:r w:rsidR="0006031A" w:rsidRPr="00804FC9">
        <w:rPr>
          <w:rFonts w:ascii="Calibri" w:hAnsi="Calibri"/>
          <w:b/>
        </w:rPr>
        <w:t xml:space="preserve"> na otázky:</w:t>
      </w:r>
    </w:p>
    <w:p w:rsidR="0006031A" w:rsidRDefault="0006031A">
      <w:pPr>
        <w:rPr>
          <w:rFonts w:ascii="Calibri" w:hAnsi="Calibri"/>
        </w:rPr>
      </w:pPr>
    </w:p>
    <w:p w:rsidR="0006031A" w:rsidRDefault="0006031A">
      <w:pPr>
        <w:rPr>
          <w:rFonts w:ascii="Calibri" w:hAnsi="Calibri"/>
        </w:rPr>
      </w:pPr>
    </w:p>
    <w:p w:rsidR="0006031A" w:rsidRDefault="003213DC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Z kolika základních částí se text skládá a jak jsou jednotlivé části označeny?</w:t>
      </w:r>
    </w:p>
    <w:p w:rsidR="003213DC" w:rsidRDefault="003213DC">
      <w:pPr>
        <w:rPr>
          <w:rFonts w:ascii="Calibri" w:hAnsi="Calibri"/>
        </w:rPr>
      </w:pPr>
    </w:p>
    <w:p w:rsidR="003213DC" w:rsidRDefault="003213DC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Kolik komunálního odpadu ročně vyprodukuje každý občan ČR?</w:t>
      </w:r>
    </w:p>
    <w:p w:rsidR="003213DC" w:rsidRDefault="003213DC">
      <w:pPr>
        <w:rPr>
          <w:rFonts w:ascii="Calibri" w:hAnsi="Calibri"/>
        </w:rPr>
      </w:pPr>
    </w:p>
    <w:p w:rsidR="003213DC" w:rsidRDefault="003213DC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Co znamená obrat „Příprava k opětovnému použití?“</w:t>
      </w:r>
    </w:p>
    <w:p w:rsidR="000532CA" w:rsidRDefault="000532CA">
      <w:pPr>
        <w:rPr>
          <w:rFonts w:ascii="Calibri" w:hAnsi="Calibri"/>
        </w:rPr>
      </w:pPr>
    </w:p>
    <w:p w:rsidR="000532CA" w:rsidRDefault="00682102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 čemu slouží tzv. dotříďová</w:t>
      </w:r>
      <w:r w:rsidR="000532CA">
        <w:rPr>
          <w:rFonts w:ascii="Calibri" w:hAnsi="Calibri"/>
        </w:rPr>
        <w:t>ní linky?</w:t>
      </w:r>
    </w:p>
    <w:p w:rsidR="00DB7800" w:rsidRDefault="00DB7800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Jaký význam má třídění odpadu? Vyhledej odpověď v textu, ale doplň svým názorem.</w:t>
      </w:r>
    </w:p>
    <w:p w:rsidR="00DB7800" w:rsidRDefault="00DB7800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Co (věci, materiál) patří do sběrného dvora?</w:t>
      </w:r>
    </w:p>
    <w:p w:rsidR="00DB7800" w:rsidRPr="0006031A" w:rsidRDefault="00DB7800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Co získáme recyklací z krabic od nápojů?</w:t>
      </w:r>
    </w:p>
    <w:p w:rsidR="00DB7800" w:rsidRDefault="00DB7800" w:rsidP="00DB7800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Co se děje se směsným odpadem?</w:t>
      </w:r>
    </w:p>
    <w:p w:rsidR="00743F89" w:rsidRDefault="00743F89" w:rsidP="00DB7800">
      <w:pPr>
        <w:rPr>
          <w:rFonts w:ascii="Calibri" w:hAnsi="Calibri"/>
        </w:rPr>
      </w:pPr>
    </w:p>
    <w:p w:rsidR="00743F89" w:rsidRDefault="00743F89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Jaké odpady vlastně sládkujeme?</w:t>
      </w:r>
    </w:p>
    <w:p w:rsidR="00743F89" w:rsidRPr="00DB7800" w:rsidRDefault="00743F89" w:rsidP="00DB7800">
      <w:pPr>
        <w:rPr>
          <w:rFonts w:ascii="Calibri" w:hAnsi="Calibri"/>
        </w:rPr>
      </w:pPr>
    </w:p>
    <w:p w:rsidR="00743F89" w:rsidRDefault="00743F89" w:rsidP="00A642C7">
      <w:pPr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Kolik spaloven odpadu se nachází v ČR? (Porovnej s Francií, Itálií a Španělskem)</w:t>
      </w:r>
    </w:p>
    <w:p w:rsidR="00907C31" w:rsidRDefault="00907C31" w:rsidP="00907C31">
      <w:pPr>
        <w:rPr>
          <w:rFonts w:ascii="Calibri" w:hAnsi="Calibri"/>
        </w:rPr>
      </w:pPr>
    </w:p>
    <w:p w:rsidR="00907C31" w:rsidRDefault="00907C31" w:rsidP="00907C31">
      <w:pPr>
        <w:rPr>
          <w:rFonts w:ascii="Calibri" w:hAnsi="Calibri"/>
        </w:rPr>
      </w:pPr>
    </w:p>
    <w:p w:rsidR="00907C31" w:rsidRDefault="00907C31" w:rsidP="00907C31">
      <w:pPr>
        <w:rPr>
          <w:rFonts w:ascii="Calibri" w:hAnsi="Calibri"/>
        </w:rPr>
      </w:pPr>
      <w:r w:rsidRPr="00804FC9">
        <w:rPr>
          <w:rFonts w:ascii="Calibri" w:hAnsi="Calibri"/>
          <w:b/>
        </w:rPr>
        <w:t>B</w:t>
      </w:r>
      <w:r>
        <w:rPr>
          <w:rFonts w:ascii="Calibri" w:hAnsi="Calibri"/>
        </w:rPr>
        <w:t>.</w:t>
      </w:r>
    </w:p>
    <w:p w:rsidR="00907C31" w:rsidRDefault="00907C31" w:rsidP="00907C31">
      <w:pPr>
        <w:rPr>
          <w:rFonts w:ascii="Calibri" w:hAnsi="Calibri"/>
        </w:rPr>
      </w:pPr>
    </w:p>
    <w:p w:rsidR="00907C31" w:rsidRPr="00804FC9" w:rsidRDefault="00907C31" w:rsidP="00907C31">
      <w:pPr>
        <w:rPr>
          <w:rFonts w:ascii="Calibri" w:hAnsi="Calibri"/>
          <w:b/>
        </w:rPr>
      </w:pPr>
      <w:r w:rsidRPr="00804FC9">
        <w:rPr>
          <w:rFonts w:ascii="Calibri" w:hAnsi="Calibri"/>
          <w:b/>
        </w:rPr>
        <w:t>Označ stránku a blíže vysvětli, kde je</w:t>
      </w:r>
      <w:r w:rsidR="009F4785" w:rsidRPr="00804FC9">
        <w:rPr>
          <w:rFonts w:ascii="Calibri" w:hAnsi="Calibri"/>
          <w:b/>
        </w:rPr>
        <w:t xml:space="preserve"> uvedena následující informace:</w:t>
      </w:r>
    </w:p>
    <w:p w:rsidR="005A49A5" w:rsidRDefault="005A49A5" w:rsidP="00907C31">
      <w:pPr>
        <w:rPr>
          <w:rFonts w:ascii="Calibri" w:hAnsi="Calibri"/>
        </w:rPr>
      </w:pPr>
    </w:p>
    <w:p w:rsidR="005A49A5" w:rsidRDefault="009F4785" w:rsidP="009F4785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Co se děje s b</w:t>
      </w:r>
      <w:r w:rsidR="005A49A5">
        <w:rPr>
          <w:rFonts w:ascii="Calibri" w:hAnsi="Calibri"/>
        </w:rPr>
        <w:t>iologický</w:t>
      </w:r>
      <w:r>
        <w:rPr>
          <w:rFonts w:ascii="Calibri" w:hAnsi="Calibri"/>
        </w:rPr>
        <w:t>m</w:t>
      </w:r>
      <w:r w:rsidR="005A49A5">
        <w:rPr>
          <w:rFonts w:ascii="Calibri" w:hAnsi="Calibri"/>
        </w:rPr>
        <w:t xml:space="preserve"> odpad</w:t>
      </w:r>
      <w:r>
        <w:rPr>
          <w:rFonts w:ascii="Calibri" w:hAnsi="Calibri"/>
        </w:rPr>
        <w:t>em</w:t>
      </w:r>
      <w:r w:rsidR="005A49A5">
        <w:rPr>
          <w:rFonts w:ascii="Calibri" w:hAnsi="Calibri"/>
        </w:rPr>
        <w:t xml:space="preserve"> zahradní</w:t>
      </w:r>
      <w:r>
        <w:rPr>
          <w:rFonts w:ascii="Calibri" w:hAnsi="Calibri"/>
        </w:rPr>
        <w:t>m</w:t>
      </w:r>
      <w:r w:rsidR="005A49A5">
        <w:rPr>
          <w:rFonts w:ascii="Calibri" w:hAnsi="Calibri"/>
        </w:rPr>
        <w:t xml:space="preserve"> a kuchyňský</w:t>
      </w:r>
      <w:r>
        <w:rPr>
          <w:rFonts w:ascii="Calibri" w:hAnsi="Calibri"/>
        </w:rPr>
        <w:t>m?</w:t>
      </w:r>
      <w:r w:rsidR="005A49A5">
        <w:rPr>
          <w:rFonts w:ascii="Calibri" w:hAnsi="Calibri"/>
        </w:rPr>
        <w:t xml:space="preserve"> </w:t>
      </w:r>
    </w:p>
    <w:p w:rsidR="009F4785" w:rsidRDefault="009F4785" w:rsidP="00907C31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Kolik procent jednotlivého druhu odpadu v objemu 100 % odpadu zaujímají papír, plasty, sklo a bioodpad?</w:t>
      </w:r>
    </w:p>
    <w:p w:rsidR="009F4785" w:rsidRDefault="009F4785" w:rsidP="00907C31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Kde a kdy byla na území dnešní ČR zbudována první spalovna?</w:t>
      </w:r>
    </w:p>
    <w:p w:rsidR="005A49A5" w:rsidRDefault="005A49A5" w:rsidP="00907C31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Kdo a kdy leták vydal?</w:t>
      </w:r>
    </w:p>
    <w:p w:rsidR="009F4785" w:rsidRDefault="009F4785" w:rsidP="00907C31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Co znamená zkratka CEMC?</w:t>
      </w:r>
    </w:p>
    <w:p w:rsidR="00804FC9" w:rsidRDefault="00804FC9" w:rsidP="00804FC9">
      <w:pPr>
        <w:rPr>
          <w:rFonts w:ascii="Calibri" w:hAnsi="Calibri"/>
        </w:rPr>
      </w:pPr>
    </w:p>
    <w:p w:rsidR="00804FC9" w:rsidRDefault="00804FC9" w:rsidP="00804FC9">
      <w:pPr>
        <w:rPr>
          <w:rFonts w:ascii="Calibri" w:hAnsi="Calibri"/>
        </w:rPr>
      </w:pPr>
    </w:p>
    <w:p w:rsidR="00804FC9" w:rsidRDefault="00804FC9" w:rsidP="00804FC9">
      <w:pPr>
        <w:rPr>
          <w:rFonts w:ascii="Calibri" w:hAnsi="Calibri"/>
        </w:rPr>
      </w:pPr>
    </w:p>
    <w:p w:rsidR="00804FC9" w:rsidRDefault="00804FC9" w:rsidP="00804FC9">
      <w:pPr>
        <w:rPr>
          <w:rFonts w:ascii="Calibri" w:hAnsi="Calibri"/>
          <w:b/>
        </w:rPr>
      </w:pPr>
      <w:r>
        <w:rPr>
          <w:rFonts w:ascii="Calibri" w:hAnsi="Calibri"/>
        </w:rPr>
        <w:t xml:space="preserve">    </w:t>
      </w:r>
      <w:r w:rsidRPr="00804FC9">
        <w:rPr>
          <w:rFonts w:ascii="Calibri" w:hAnsi="Calibri"/>
          <w:b/>
        </w:rPr>
        <w:t>C.</w:t>
      </w:r>
    </w:p>
    <w:p w:rsidR="00804FC9" w:rsidRDefault="00804FC9" w:rsidP="00804FC9">
      <w:pPr>
        <w:rPr>
          <w:rFonts w:ascii="Calibri" w:hAnsi="Calibri"/>
          <w:b/>
        </w:rPr>
      </w:pPr>
    </w:p>
    <w:p w:rsidR="00804FC9" w:rsidRDefault="00804FC9" w:rsidP="00804FC9">
      <w:pPr>
        <w:rPr>
          <w:rFonts w:ascii="Calibri" w:hAnsi="Calibri"/>
          <w:b/>
        </w:rPr>
      </w:pPr>
    </w:p>
    <w:p w:rsidR="00804FC9" w:rsidRPr="00804FC9" w:rsidRDefault="00804FC9" w:rsidP="00804FC9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</w:t>
      </w:r>
      <w:r w:rsidRPr="00804FC9">
        <w:rPr>
          <w:rFonts w:ascii="Calibri" w:hAnsi="Calibri"/>
          <w:b/>
        </w:rPr>
        <w:t xml:space="preserve">Při čtení sis jistě všiml(a) pravopisných chyb, které se bohužel v letáku </w:t>
      </w:r>
      <w:r w:rsidR="004F468B">
        <w:rPr>
          <w:rFonts w:ascii="Calibri" w:hAnsi="Calibri"/>
          <w:b/>
        </w:rPr>
        <w:t xml:space="preserve">objevily. Vypiš věty, nebo části vět, </w:t>
      </w:r>
      <w:r w:rsidRPr="00804FC9">
        <w:rPr>
          <w:rFonts w:ascii="Calibri" w:hAnsi="Calibri"/>
          <w:b/>
        </w:rPr>
        <w:t>ve kterých chyby jsou, a barevně je oprav.</w:t>
      </w:r>
    </w:p>
    <w:p w:rsidR="00804FC9" w:rsidRDefault="00804FC9" w:rsidP="00A642C7">
      <w:pPr>
        <w:ind w:left="360"/>
        <w:rPr>
          <w:b/>
        </w:rPr>
      </w:pPr>
    </w:p>
    <w:p w:rsidR="00804FC9" w:rsidRDefault="00804FC9" w:rsidP="00A642C7">
      <w:pPr>
        <w:ind w:left="360"/>
        <w:rPr>
          <w:b/>
        </w:rPr>
      </w:pPr>
    </w:p>
    <w:p w:rsidR="00804FC9" w:rsidRPr="00DE559F" w:rsidRDefault="00804FC9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Málo kdo si dovede představit kolik odpadu vzniklo například….(str. 2)</w:t>
      </w:r>
    </w:p>
    <w:p w:rsidR="00804FC9" w:rsidRPr="00DE559F" w:rsidRDefault="00804FC9" w:rsidP="00A642C7">
      <w:pPr>
        <w:ind w:left="360"/>
        <w:rPr>
          <w:rFonts w:ascii="Calibri" w:hAnsi="Calibri"/>
        </w:rPr>
      </w:pPr>
    </w:p>
    <w:p w:rsidR="00EF6205" w:rsidRPr="00DE559F" w:rsidRDefault="00804FC9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Recyklací jedné tuny papíru se ušetří zhruba dvanáct stromů, které by jinak sloužili jako vstupní surovina….(str. 3)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EF6205" w:rsidRPr="00DE559F" w:rsidRDefault="00EF6205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Do nejpoužívanějších černých kontejnerů vhazujeme tzv. směsný odpad, tedy pouze odpad který zatím netřídíme. (str. 4)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EF6205" w:rsidRPr="00DE559F" w:rsidRDefault="00EF6205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Ptáte se jak se se směsným odpadem dále nakládá? (str. 4)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EF6205" w:rsidRPr="00DE559F" w:rsidRDefault="00EF6205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Odpady bychom měly především využívat. (str. 4)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EF6205" w:rsidRPr="00DE559F" w:rsidRDefault="00EF6205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Všechen tento odpad svezený na Václavské náměstí by dosahoval téměř do výšky Eiffelovi věže. (str. 4)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EF6205" w:rsidRPr="00DE559F" w:rsidRDefault="00EF6205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…</w:t>
      </w:r>
      <w:r w:rsidR="004F468B" w:rsidRPr="00DE559F">
        <w:rPr>
          <w:rFonts w:ascii="Calibri" w:hAnsi="Calibri"/>
        </w:rPr>
        <w:t>.</w:t>
      </w:r>
      <w:r w:rsidRPr="00DE559F">
        <w:rPr>
          <w:rFonts w:ascii="Calibri" w:hAnsi="Calibri"/>
        </w:rPr>
        <w:t>souprava by vytvořila souvislou kolonu z </w:t>
      </w:r>
      <w:r w:rsidR="004F468B" w:rsidRPr="00DE559F">
        <w:rPr>
          <w:rFonts w:ascii="Calibri" w:hAnsi="Calibri"/>
        </w:rPr>
        <w:t>P</w:t>
      </w:r>
      <w:r w:rsidRPr="00DE559F">
        <w:rPr>
          <w:rFonts w:ascii="Calibri" w:hAnsi="Calibri"/>
        </w:rPr>
        <w:t>rahy do Mladé Boleslavy.(str. 5)</w:t>
      </w:r>
    </w:p>
    <w:p w:rsidR="00EF6205" w:rsidRPr="00DE559F" w:rsidRDefault="00EF6205" w:rsidP="00A642C7">
      <w:pPr>
        <w:ind w:left="360"/>
        <w:rPr>
          <w:rFonts w:ascii="Calibri" w:hAnsi="Calibri"/>
        </w:rPr>
      </w:pPr>
    </w:p>
    <w:p w:rsidR="004F468B" w:rsidRPr="00DE559F" w:rsidRDefault="004F468B" w:rsidP="004F468B">
      <w:pPr>
        <w:numPr>
          <w:ilvl w:val="0"/>
          <w:numId w:val="5"/>
        </w:numPr>
        <w:rPr>
          <w:rFonts w:ascii="Calibri" w:hAnsi="Calibri"/>
        </w:rPr>
      </w:pPr>
      <w:r w:rsidRPr="00DE559F">
        <w:rPr>
          <w:rFonts w:ascii="Calibri" w:hAnsi="Calibri"/>
        </w:rPr>
        <w:t>……, která by jinak musela být vyrobená z cenných neobnovitelných zdrojů jako je např….(str. 6)</w:t>
      </w:r>
    </w:p>
    <w:p w:rsidR="004F468B" w:rsidRPr="00DE559F" w:rsidRDefault="004F468B" w:rsidP="00A642C7">
      <w:pPr>
        <w:ind w:left="360"/>
        <w:rPr>
          <w:rFonts w:ascii="Calibri" w:hAnsi="Calibri"/>
        </w:rPr>
      </w:pPr>
    </w:p>
    <w:p w:rsidR="00DE559F" w:rsidRPr="00DE559F" w:rsidRDefault="004F468B" w:rsidP="004F468B">
      <w:pPr>
        <w:numPr>
          <w:ilvl w:val="0"/>
          <w:numId w:val="5"/>
        </w:numPr>
        <w:rPr>
          <w:rFonts w:ascii="Calibri" w:hAnsi="Calibri"/>
          <w:b/>
        </w:rPr>
      </w:pPr>
      <w:r w:rsidRPr="00DE559F">
        <w:rPr>
          <w:rFonts w:ascii="Calibri" w:hAnsi="Calibri"/>
        </w:rPr>
        <w:t>Odpady sami od sebe hoří a ….(str. 6)</w:t>
      </w:r>
    </w:p>
    <w:p w:rsidR="00DE559F" w:rsidRPr="00DE559F" w:rsidRDefault="00DE559F" w:rsidP="00DE559F">
      <w:pPr>
        <w:rPr>
          <w:rFonts w:ascii="Calibri" w:hAnsi="Calibri"/>
          <w:b/>
        </w:rPr>
      </w:pPr>
    </w:p>
    <w:p w:rsidR="00DE559F" w:rsidRPr="00DE559F" w:rsidRDefault="00DE559F" w:rsidP="00DE559F">
      <w:pPr>
        <w:ind w:left="720"/>
        <w:rPr>
          <w:rFonts w:ascii="Calibri" w:hAnsi="Calibri"/>
          <w:b/>
        </w:rPr>
      </w:pPr>
    </w:p>
    <w:p w:rsidR="00DE559F" w:rsidRPr="00DE559F" w:rsidRDefault="00DE559F" w:rsidP="00DE559F">
      <w:pPr>
        <w:rPr>
          <w:rFonts w:ascii="Calibri" w:hAnsi="Calibri"/>
          <w:b/>
        </w:rPr>
      </w:pPr>
      <w:r w:rsidRPr="00DE559F">
        <w:rPr>
          <w:rFonts w:ascii="Calibri" w:hAnsi="Calibri"/>
          <w:b/>
        </w:rPr>
        <w:t xml:space="preserve">   D.</w:t>
      </w:r>
    </w:p>
    <w:p w:rsidR="00DE559F" w:rsidRDefault="00DE559F" w:rsidP="00DE559F">
      <w:pPr>
        <w:rPr>
          <w:b/>
        </w:rPr>
      </w:pPr>
    </w:p>
    <w:p w:rsidR="00DE559F" w:rsidRDefault="00DE559F" w:rsidP="00DE559F">
      <w:pPr>
        <w:rPr>
          <w:b/>
        </w:rPr>
      </w:pPr>
    </w:p>
    <w:p w:rsidR="00DE559F" w:rsidRPr="00DE559F" w:rsidRDefault="00DE559F" w:rsidP="00DE559F">
      <w:pPr>
        <w:rPr>
          <w:rFonts w:ascii="Calibri" w:hAnsi="Calibri"/>
          <w:b/>
        </w:rPr>
      </w:pPr>
      <w:r w:rsidRPr="00DE559F">
        <w:rPr>
          <w:rFonts w:ascii="Calibri" w:hAnsi="Calibri"/>
          <w:b/>
        </w:rPr>
        <w:t>Napiš zamyšlení o tom, jak třídíš odpady, co si vůbec o problému odpadů myslíš, co by se dalo změnit – ve škole, v rodině, ve společnosti?</w:t>
      </w:r>
    </w:p>
    <w:p w:rsidR="00DE559F" w:rsidRDefault="00DE559F" w:rsidP="00DE559F">
      <w:pPr>
        <w:ind w:left="720"/>
        <w:rPr>
          <w:rFonts w:ascii="Calibri" w:hAnsi="Calibri"/>
          <w:b/>
        </w:rPr>
      </w:pPr>
    </w:p>
    <w:p w:rsidR="00DE559F" w:rsidRDefault="00DE559F" w:rsidP="00DE559F">
      <w:pPr>
        <w:ind w:left="720"/>
        <w:rPr>
          <w:rFonts w:ascii="Calibri" w:hAnsi="Calibri"/>
          <w:b/>
        </w:rPr>
      </w:pPr>
    </w:p>
    <w:p w:rsidR="00DE559F" w:rsidRPr="00DE559F" w:rsidRDefault="00DE559F" w:rsidP="00DE559F">
      <w:pPr>
        <w:ind w:left="720"/>
        <w:rPr>
          <w:rFonts w:ascii="Calibri" w:hAnsi="Calibri"/>
        </w:rPr>
      </w:pPr>
    </w:p>
    <w:p w:rsidR="00DE559F" w:rsidRPr="00DE559F" w:rsidRDefault="00DE559F" w:rsidP="00DE559F">
      <w:pPr>
        <w:ind w:left="720"/>
        <w:rPr>
          <w:rFonts w:ascii="Calibri" w:hAnsi="Calibri"/>
          <w:b/>
        </w:rPr>
      </w:pPr>
    </w:p>
    <w:p w:rsidR="0006031A" w:rsidRPr="009F4785" w:rsidRDefault="003213DC" w:rsidP="00DE559F">
      <w:pPr>
        <w:ind w:left="360"/>
        <w:rPr>
          <w:rFonts w:ascii="Calibri" w:hAnsi="Calibri"/>
          <w:b/>
        </w:rPr>
      </w:pPr>
      <w:r w:rsidRPr="00804FC9">
        <w:rPr>
          <w:b/>
        </w:rPr>
        <w:br w:type="page"/>
      </w:r>
      <w:r w:rsidRPr="009F4785">
        <w:rPr>
          <w:rFonts w:ascii="Calibri" w:hAnsi="Calibri"/>
          <w:b/>
        </w:rPr>
        <w:lastRenderedPageBreak/>
        <w:t>Řešení:</w:t>
      </w:r>
    </w:p>
    <w:p w:rsidR="00907C31" w:rsidRDefault="00907C31" w:rsidP="00A642C7">
      <w:pPr>
        <w:ind w:left="360"/>
        <w:rPr>
          <w:rFonts w:ascii="Calibri" w:hAnsi="Calibri"/>
        </w:rPr>
      </w:pPr>
    </w:p>
    <w:p w:rsidR="00907C31" w:rsidRPr="00DB7800" w:rsidRDefault="00907C31" w:rsidP="00A642C7">
      <w:pPr>
        <w:ind w:left="360"/>
        <w:rPr>
          <w:rFonts w:ascii="Calibri" w:hAnsi="Calibri"/>
        </w:rPr>
      </w:pPr>
      <w:r w:rsidRPr="009F4785">
        <w:rPr>
          <w:rFonts w:ascii="Calibri" w:hAnsi="Calibri"/>
          <w:b/>
        </w:rPr>
        <w:t>A</w:t>
      </w:r>
      <w:r>
        <w:rPr>
          <w:rFonts w:ascii="Calibri" w:hAnsi="Calibri"/>
        </w:rPr>
        <w:t>.</w:t>
      </w:r>
    </w:p>
    <w:p w:rsidR="003213DC" w:rsidRPr="00DB7800" w:rsidRDefault="003213DC" w:rsidP="003213DC">
      <w:pPr>
        <w:rPr>
          <w:rFonts w:ascii="Calibri" w:hAnsi="Calibri"/>
        </w:rPr>
      </w:pPr>
    </w:p>
    <w:p w:rsidR="003213DC" w:rsidRPr="00DB7800" w:rsidRDefault="00A642C7" w:rsidP="00A642C7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3213DC" w:rsidRPr="00DB7800">
        <w:rPr>
          <w:rFonts w:ascii="Calibri" w:hAnsi="Calibri"/>
        </w:rPr>
        <w:t>Text se skládá z 5 částí, které jsou označeny římskými číslicemi. Mimo ně obsahuje leták ještě úvod Odpady a my, závěr Chovejme se ekologicky a Fakta o spalovnách.</w:t>
      </w:r>
    </w:p>
    <w:p w:rsidR="003213DC" w:rsidRPr="00DB7800" w:rsidRDefault="003213DC" w:rsidP="003213DC">
      <w:pPr>
        <w:rPr>
          <w:rFonts w:ascii="Calibri" w:hAnsi="Calibri"/>
        </w:rPr>
      </w:pPr>
    </w:p>
    <w:p w:rsidR="003213DC" w:rsidRPr="00DB7800" w:rsidRDefault="003213DC" w:rsidP="00A642C7">
      <w:pPr>
        <w:numPr>
          <w:ilvl w:val="0"/>
          <w:numId w:val="2"/>
        </w:numPr>
        <w:rPr>
          <w:rFonts w:ascii="Calibri" w:hAnsi="Calibri"/>
        </w:rPr>
      </w:pPr>
      <w:r w:rsidRPr="00DB7800">
        <w:rPr>
          <w:rFonts w:ascii="Calibri" w:hAnsi="Calibri"/>
        </w:rPr>
        <w:t xml:space="preserve">Přes </w:t>
      </w:r>
      <w:smartTag w:uri="urn:schemas-microsoft-com:office:smarttags" w:element="metricconverter">
        <w:smartTagPr>
          <w:attr w:name="ProductID" w:val="400 kg"/>
        </w:smartTagPr>
        <w:r w:rsidRPr="00DB7800">
          <w:rPr>
            <w:rFonts w:ascii="Calibri" w:hAnsi="Calibri"/>
          </w:rPr>
          <w:t>400 kg</w:t>
        </w:r>
      </w:smartTag>
    </w:p>
    <w:p w:rsidR="003213DC" w:rsidRPr="00DB7800" w:rsidRDefault="003213DC" w:rsidP="003213DC">
      <w:pPr>
        <w:rPr>
          <w:rFonts w:ascii="Calibri" w:hAnsi="Calibri"/>
        </w:rPr>
      </w:pPr>
    </w:p>
    <w:p w:rsidR="003213DC" w:rsidRPr="00DB7800" w:rsidRDefault="003213DC" w:rsidP="00A642C7">
      <w:pPr>
        <w:numPr>
          <w:ilvl w:val="0"/>
          <w:numId w:val="2"/>
        </w:numPr>
        <w:rPr>
          <w:rFonts w:ascii="Calibri" w:hAnsi="Calibri"/>
        </w:rPr>
      </w:pPr>
      <w:r w:rsidRPr="00DB7800">
        <w:rPr>
          <w:rFonts w:ascii="Calibri" w:hAnsi="Calibri"/>
        </w:rPr>
        <w:t>Výrobky původně určené do odpadu znovu upravíme a využijeme.</w:t>
      </w:r>
    </w:p>
    <w:p w:rsidR="000532CA" w:rsidRPr="00DB7800" w:rsidRDefault="000532CA" w:rsidP="003213DC">
      <w:pPr>
        <w:rPr>
          <w:rFonts w:ascii="Calibri" w:hAnsi="Calibri"/>
        </w:rPr>
      </w:pPr>
    </w:p>
    <w:p w:rsidR="000532CA" w:rsidRPr="00DB7800" w:rsidRDefault="000532CA" w:rsidP="00A642C7">
      <w:pPr>
        <w:numPr>
          <w:ilvl w:val="0"/>
          <w:numId w:val="2"/>
        </w:numPr>
        <w:rPr>
          <w:rFonts w:ascii="Calibri" w:hAnsi="Calibri"/>
        </w:rPr>
      </w:pPr>
      <w:r w:rsidRPr="00DB7800">
        <w:rPr>
          <w:rFonts w:ascii="Calibri" w:hAnsi="Calibri"/>
        </w:rPr>
        <w:t>Vytříděný odpad se dále dělí podle způsobu dalšího využití, zbavuje se nežádoucích příměsí a nečistot.</w:t>
      </w:r>
    </w:p>
    <w:p w:rsidR="00DB7800" w:rsidRPr="00DB7800" w:rsidRDefault="00DB7800" w:rsidP="003213DC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2"/>
        </w:numPr>
        <w:rPr>
          <w:rFonts w:ascii="Calibri" w:hAnsi="Calibri"/>
        </w:rPr>
      </w:pPr>
      <w:r w:rsidRPr="00DB7800">
        <w:rPr>
          <w:rFonts w:ascii="Calibri" w:hAnsi="Calibri"/>
        </w:rPr>
        <w:t>Třídění má smysl, šetříme tak naše životní prostředí.</w:t>
      </w:r>
    </w:p>
    <w:p w:rsidR="00DB7800" w:rsidRDefault="00DB7800" w:rsidP="003213DC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Nábytek, koberce, linoleum, umyvadla, vany, záchodové mísy, autobaterie, chemikálie, zářivky, rádia, televize, mobily, lednice apod.</w:t>
      </w:r>
    </w:p>
    <w:p w:rsidR="00DB7800" w:rsidRDefault="00DB7800" w:rsidP="003213DC">
      <w:pPr>
        <w:rPr>
          <w:rFonts w:ascii="Calibri" w:hAnsi="Calibri"/>
        </w:rPr>
      </w:pPr>
    </w:p>
    <w:p w:rsidR="00DB7800" w:rsidRDefault="00DB7800" w:rsidP="00A642C7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Papíry, pelety, stavební izolace</w:t>
      </w:r>
    </w:p>
    <w:p w:rsidR="00DB7800" w:rsidRDefault="00DB7800" w:rsidP="003213DC">
      <w:pPr>
        <w:rPr>
          <w:rFonts w:ascii="Calibri" w:hAnsi="Calibri"/>
        </w:rPr>
      </w:pPr>
    </w:p>
    <w:p w:rsidR="00DB7800" w:rsidRDefault="00743F89" w:rsidP="00A642C7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Buď se spaluje, tím získáme teplo a elektřinu, nebo se sládkuje (v tom případě z něho už není další prospěch)</w:t>
      </w:r>
    </w:p>
    <w:p w:rsidR="003213DC" w:rsidRDefault="003213DC" w:rsidP="003213DC">
      <w:pPr>
        <w:rPr>
          <w:rFonts w:ascii="Calibri" w:hAnsi="Calibri"/>
        </w:rPr>
      </w:pPr>
    </w:p>
    <w:p w:rsidR="00743F89" w:rsidRDefault="00743F89" w:rsidP="00A642C7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Takové, které už nedokážeme využít.</w:t>
      </w:r>
    </w:p>
    <w:p w:rsidR="00743F89" w:rsidRDefault="00743F89" w:rsidP="003213DC">
      <w:pPr>
        <w:rPr>
          <w:rFonts w:ascii="Calibri" w:hAnsi="Calibri"/>
        </w:rPr>
      </w:pPr>
    </w:p>
    <w:p w:rsidR="00743F89" w:rsidRDefault="00A642C7" w:rsidP="00A642C7">
      <w:pPr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743F89">
        <w:rPr>
          <w:rFonts w:ascii="Calibri" w:hAnsi="Calibri"/>
        </w:rPr>
        <w:t xml:space="preserve">V ČR 3, ve Francii 130, v Itálii </w:t>
      </w:r>
      <w:smartTag w:uri="urn:schemas-microsoft-com:office:smarttags" w:element="metricconverter">
        <w:smartTagPr>
          <w:attr w:name="ProductID" w:val="51 a"/>
        </w:smartTagPr>
        <w:r w:rsidR="00743F89">
          <w:rPr>
            <w:rFonts w:ascii="Calibri" w:hAnsi="Calibri"/>
          </w:rPr>
          <w:t>51 a</w:t>
        </w:r>
      </w:smartTag>
      <w:r w:rsidR="00743F89">
        <w:rPr>
          <w:rFonts w:ascii="Calibri" w:hAnsi="Calibri"/>
        </w:rPr>
        <w:t xml:space="preserve"> ve Španělsku 10.</w:t>
      </w:r>
    </w:p>
    <w:p w:rsidR="00743F89" w:rsidRDefault="00743F89" w:rsidP="003213DC">
      <w:pPr>
        <w:rPr>
          <w:rFonts w:ascii="Calibri" w:hAnsi="Calibri"/>
        </w:rPr>
      </w:pPr>
    </w:p>
    <w:p w:rsidR="003213DC" w:rsidRPr="009F4785" w:rsidRDefault="009F4785" w:rsidP="003213DC">
      <w:pPr>
        <w:rPr>
          <w:rFonts w:ascii="Calibri" w:hAnsi="Calibri"/>
          <w:b/>
        </w:rPr>
      </w:pPr>
      <w:r w:rsidRPr="009F4785">
        <w:rPr>
          <w:rFonts w:ascii="Calibri" w:hAnsi="Calibri"/>
          <w:b/>
        </w:rPr>
        <w:t xml:space="preserve">      </w:t>
      </w:r>
      <w:r w:rsidR="00F305AE" w:rsidRPr="009F4785">
        <w:rPr>
          <w:rFonts w:ascii="Calibri" w:hAnsi="Calibri"/>
          <w:b/>
        </w:rPr>
        <w:t>B.</w:t>
      </w:r>
    </w:p>
    <w:p w:rsidR="00F305AE" w:rsidRDefault="00F305AE" w:rsidP="003213DC">
      <w:pPr>
        <w:rPr>
          <w:rFonts w:ascii="Calibri" w:hAnsi="Calibri"/>
        </w:rPr>
      </w:pPr>
    </w:p>
    <w:p w:rsidR="009F4785" w:rsidRDefault="00F305AE" w:rsidP="003213DC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</w:t>
      </w:r>
      <w:r w:rsidR="009F4785">
        <w:rPr>
          <w:rFonts w:ascii="Calibri" w:hAnsi="Calibri"/>
        </w:rPr>
        <w:t xml:space="preserve">tr. 4 - </w:t>
      </w:r>
      <w:r>
        <w:rPr>
          <w:rFonts w:ascii="Calibri" w:hAnsi="Calibri"/>
        </w:rPr>
        <w:t xml:space="preserve"> kapitola IV., </w:t>
      </w:r>
      <w:r w:rsidR="009F4785">
        <w:rPr>
          <w:rFonts w:ascii="Calibri" w:hAnsi="Calibri"/>
        </w:rPr>
        <w:t xml:space="preserve">horní polovina, </w:t>
      </w:r>
      <w:r>
        <w:rPr>
          <w:rFonts w:ascii="Calibri" w:hAnsi="Calibri"/>
        </w:rPr>
        <w:t>bílé písmo v červeném poli a červené písmo ve žlutém poli</w:t>
      </w:r>
      <w:r w:rsidR="009F4785">
        <w:rPr>
          <w:rFonts w:ascii="Calibri" w:hAnsi="Calibri"/>
        </w:rPr>
        <w:t xml:space="preserve"> - </w:t>
      </w:r>
      <w:r w:rsidR="009F4785" w:rsidRPr="009F4785">
        <w:rPr>
          <w:rFonts w:ascii="Calibri" w:hAnsi="Calibri"/>
        </w:rPr>
        <w:t xml:space="preserve"> </w:t>
      </w:r>
      <w:r w:rsidR="009F4785">
        <w:rPr>
          <w:rFonts w:ascii="Calibri" w:hAnsi="Calibri"/>
        </w:rPr>
        <w:t>v bioplynových stanicích se převádí na teplo a elektřinu, v kompostárnách na humus.</w:t>
      </w:r>
    </w:p>
    <w:p w:rsidR="009F4785" w:rsidRDefault="009F4785" w:rsidP="009F4785">
      <w:pPr>
        <w:ind w:left="360"/>
        <w:rPr>
          <w:rFonts w:ascii="Calibri" w:hAnsi="Calibri"/>
        </w:rPr>
      </w:pPr>
    </w:p>
    <w:p w:rsidR="009F4785" w:rsidRDefault="009F4785" w:rsidP="00EF6205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Str. 1 – červenožluté písmo v dolní části na obrázku popelnice s penězi:</w:t>
      </w:r>
    </w:p>
    <w:p w:rsidR="009F4785" w:rsidRDefault="00EF6205" w:rsidP="00EF6205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9F4785">
        <w:rPr>
          <w:rFonts w:ascii="Calibri" w:hAnsi="Calibri"/>
        </w:rPr>
        <w:t>22% papír, 13% plasty, 9 % sklo, 18 % bioodpad</w:t>
      </w:r>
    </w:p>
    <w:p w:rsidR="009F4785" w:rsidRDefault="009F4785" w:rsidP="003213DC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Str. 4 – bílé písmo ve větším červeném poli v dolní části stránky: v Brně v letech 1904 -1905. </w:t>
      </w:r>
    </w:p>
    <w:p w:rsidR="009F4785" w:rsidRDefault="009F4785" w:rsidP="003213DC">
      <w:pPr>
        <w:rPr>
          <w:rFonts w:ascii="Calibri" w:hAnsi="Calibri"/>
        </w:rPr>
      </w:pPr>
    </w:p>
    <w:p w:rsidR="009F4785" w:rsidRDefault="00EF6205" w:rsidP="009F4785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Str. 5</w:t>
      </w:r>
      <w:r w:rsidR="009F4785">
        <w:rPr>
          <w:rFonts w:ascii="Calibri" w:hAnsi="Calibri"/>
        </w:rPr>
        <w:t xml:space="preserve"> – červené písmo v dolní části stránky: Ministerstvo průmyslu a obchodu v roce 2010</w:t>
      </w:r>
    </w:p>
    <w:p w:rsidR="009F4785" w:rsidRDefault="009F4785" w:rsidP="003213DC">
      <w:pPr>
        <w:rPr>
          <w:rFonts w:ascii="Calibri" w:hAnsi="Calibri"/>
        </w:rPr>
      </w:pPr>
    </w:p>
    <w:p w:rsidR="009F4785" w:rsidRDefault="009F4785" w:rsidP="009F4785">
      <w:pPr>
        <w:numPr>
          <w:ilvl w:val="0"/>
          <w:numId w:val="3"/>
        </w:numPr>
        <w:rPr>
          <w:rFonts w:ascii="Calibri" w:hAnsi="Calibri"/>
        </w:rPr>
      </w:pPr>
      <w:r>
        <w:rPr>
          <w:rFonts w:ascii="Calibri" w:hAnsi="Calibri"/>
        </w:rPr>
        <w:t>Str.</w:t>
      </w:r>
      <w:r w:rsidR="00EF6205">
        <w:rPr>
          <w:rFonts w:ascii="Calibri" w:hAnsi="Calibri"/>
        </w:rPr>
        <w:t xml:space="preserve"> 5</w:t>
      </w:r>
      <w:r>
        <w:rPr>
          <w:rFonts w:ascii="Calibri" w:hAnsi="Calibri"/>
        </w:rPr>
        <w:t xml:space="preserve"> – větší červené písmo v dolní části stránky: České ekologické manažerské centrum</w:t>
      </w:r>
    </w:p>
    <w:p w:rsidR="004F468B" w:rsidRDefault="004F468B" w:rsidP="004F468B">
      <w:pPr>
        <w:rPr>
          <w:rFonts w:ascii="Calibri" w:hAnsi="Calibri"/>
        </w:rPr>
      </w:pPr>
    </w:p>
    <w:p w:rsidR="004F468B" w:rsidRPr="004F468B" w:rsidRDefault="004F468B" w:rsidP="004F468B">
      <w:pPr>
        <w:ind w:left="360"/>
        <w:rPr>
          <w:rFonts w:ascii="Calibri" w:hAnsi="Calibri"/>
          <w:b/>
        </w:rPr>
      </w:pPr>
      <w:r>
        <w:rPr>
          <w:rFonts w:ascii="Calibri" w:hAnsi="Calibri"/>
        </w:rPr>
        <w:br w:type="page"/>
      </w:r>
      <w:r w:rsidRPr="004F468B">
        <w:rPr>
          <w:rFonts w:ascii="Calibri" w:hAnsi="Calibri"/>
          <w:b/>
        </w:rPr>
        <w:lastRenderedPageBreak/>
        <w:t>C.</w:t>
      </w:r>
    </w:p>
    <w:p w:rsidR="004F468B" w:rsidRDefault="004F468B" w:rsidP="004F468B">
      <w:pPr>
        <w:ind w:left="360"/>
        <w:rPr>
          <w:rFonts w:ascii="Calibri" w:hAnsi="Calibri"/>
        </w:rPr>
      </w:pPr>
    </w:p>
    <w:p w:rsidR="004F468B" w:rsidRDefault="004F468B" w:rsidP="004F468B">
      <w:pPr>
        <w:ind w:left="360"/>
        <w:rPr>
          <w:b/>
        </w:rPr>
      </w:pPr>
    </w:p>
    <w:p w:rsidR="004F468B" w:rsidRDefault="004F468B" w:rsidP="009240D0">
      <w:pPr>
        <w:numPr>
          <w:ilvl w:val="0"/>
          <w:numId w:val="7"/>
        </w:numPr>
      </w:pPr>
      <w:r w:rsidRPr="004F468B">
        <w:rPr>
          <w:color w:val="FF0000"/>
        </w:rPr>
        <w:t>Málokdo</w:t>
      </w:r>
      <w:r>
        <w:t xml:space="preserve"> si dovede představit</w:t>
      </w:r>
      <w:r w:rsidRPr="004F468B">
        <w:rPr>
          <w:color w:val="FF0000"/>
        </w:rPr>
        <w:t>,</w:t>
      </w:r>
      <w:r>
        <w:rPr>
          <w:color w:val="FF0000"/>
        </w:rPr>
        <w:t xml:space="preserve"> (čárka)</w:t>
      </w:r>
      <w:r>
        <w:t xml:space="preserve"> kolik odpadu vzniklo například….(str. 2)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Recyklací jedné tuny papíru se ušetří zhruba dvanáct stromů, které by jinak slouži</w:t>
      </w:r>
      <w:r w:rsidRPr="004F468B">
        <w:rPr>
          <w:color w:val="FF0000"/>
        </w:rPr>
        <w:t>l</w:t>
      </w:r>
      <w:r>
        <w:rPr>
          <w:color w:val="FF0000"/>
        </w:rPr>
        <w:t>y</w:t>
      </w:r>
      <w:r>
        <w:t xml:space="preserve"> jako vstupní surovina….(str. 3)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Do nejpoužívanějších černých kontejnerů vhazujeme tzv. směsný odpad, tedy pouze odpad</w:t>
      </w:r>
      <w:r w:rsidRPr="004F468B">
        <w:rPr>
          <w:color w:val="FF0000"/>
        </w:rPr>
        <w:t>, (čárka)</w:t>
      </w:r>
      <w:r>
        <w:t xml:space="preserve"> který zatím netřídíme. (str. 4)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Ptáte se</w:t>
      </w:r>
      <w:r w:rsidRPr="004F468B">
        <w:rPr>
          <w:color w:val="FF0000"/>
        </w:rPr>
        <w:t>, (čárka)</w:t>
      </w:r>
      <w:r>
        <w:t xml:space="preserve"> jak se se směsným odpadem dále nakládá? (str. 4)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Odpady bychom mě</w:t>
      </w:r>
      <w:r w:rsidRPr="004F468B">
        <w:rPr>
          <w:color w:val="FF0000"/>
        </w:rPr>
        <w:t xml:space="preserve">ly </w:t>
      </w:r>
      <w:r>
        <w:t>především využívat. (str. 4)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Všechen tento odpad svezený na Václavské náměstí by dosahoval téměř do výšky Eiffelo</w:t>
      </w:r>
      <w:r w:rsidRPr="004F468B">
        <w:rPr>
          <w:color w:val="FF0000"/>
        </w:rPr>
        <w:t>v</w:t>
      </w:r>
      <w:r>
        <w:rPr>
          <w:color w:val="FF0000"/>
        </w:rPr>
        <w:t>y</w:t>
      </w:r>
      <w:r>
        <w:t xml:space="preserve"> věže. (str. 4)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….souprava by vytvořila souvislou kolonu z Prahy do Mladé Bolesla</w:t>
      </w:r>
      <w:r w:rsidRPr="004F468B">
        <w:rPr>
          <w:color w:val="FF0000"/>
        </w:rPr>
        <w:t>v</w:t>
      </w:r>
      <w:r>
        <w:rPr>
          <w:color w:val="FF0000"/>
        </w:rPr>
        <w:t>i</w:t>
      </w:r>
      <w:r>
        <w:t>.(str. 5)</w:t>
      </w:r>
    </w:p>
    <w:p w:rsidR="004F468B" w:rsidRDefault="004F468B" w:rsidP="004F468B">
      <w:pPr>
        <w:ind w:left="360"/>
      </w:pPr>
    </w:p>
    <w:p w:rsidR="004F468B" w:rsidRDefault="004F468B" w:rsidP="009240D0">
      <w:pPr>
        <w:numPr>
          <w:ilvl w:val="0"/>
          <w:numId w:val="7"/>
        </w:numPr>
      </w:pPr>
      <w:r>
        <w:t>……, která by jinak musela být vyrobená z cenných neobnovitelných zdrojů</w:t>
      </w:r>
      <w:r w:rsidRPr="004F468B">
        <w:rPr>
          <w:color w:val="FF0000"/>
        </w:rPr>
        <w:t>, (čárka)</w:t>
      </w:r>
      <w:r>
        <w:t xml:space="preserve"> jako je např….(str. 6)</w:t>
      </w:r>
    </w:p>
    <w:p w:rsidR="004F468B" w:rsidRDefault="004F468B" w:rsidP="004F468B">
      <w:pPr>
        <w:ind w:left="360"/>
      </w:pPr>
    </w:p>
    <w:p w:rsidR="004F468B" w:rsidRPr="00C80C75" w:rsidRDefault="004F468B" w:rsidP="009240D0">
      <w:pPr>
        <w:numPr>
          <w:ilvl w:val="0"/>
          <w:numId w:val="7"/>
        </w:numPr>
        <w:rPr>
          <w:rFonts w:ascii="Calibri" w:hAnsi="Calibri"/>
        </w:rPr>
      </w:pPr>
      <w:r>
        <w:t>Odpady sa</w:t>
      </w:r>
      <w:r w:rsidRPr="004F468B">
        <w:rPr>
          <w:color w:val="FF0000"/>
        </w:rPr>
        <w:t>my</w:t>
      </w:r>
      <w:r>
        <w:t xml:space="preserve"> od sebe hoří a ….(str. 6)</w:t>
      </w:r>
    </w:p>
    <w:p w:rsidR="00C80C75" w:rsidRDefault="00C80C75" w:rsidP="00C80C75">
      <w:pPr>
        <w:rPr>
          <w:rFonts w:ascii="Calibri" w:hAnsi="Calibri"/>
        </w:rPr>
      </w:pPr>
    </w:p>
    <w:p w:rsidR="00C80C75" w:rsidRDefault="00C80C75" w:rsidP="00C80C75"/>
    <w:p w:rsidR="00C80C75" w:rsidRDefault="00C80C75" w:rsidP="00C80C75"/>
    <w:p w:rsidR="00C80C75" w:rsidRDefault="00C80C75" w:rsidP="00C80C75">
      <w:pPr>
        <w:ind w:left="360"/>
        <w:rPr>
          <w:rFonts w:ascii="Calibri" w:hAnsi="Calibri"/>
        </w:rPr>
      </w:pPr>
      <w:r>
        <w:rPr>
          <w:rFonts w:ascii="Calibri" w:hAnsi="Calibri"/>
        </w:rPr>
        <w:t>Zdroje:</w:t>
      </w:r>
    </w:p>
    <w:p w:rsidR="00C80C75" w:rsidRDefault="00C80C75" w:rsidP="00C80C75">
      <w:pPr>
        <w:ind w:left="360"/>
        <w:rPr>
          <w:rFonts w:ascii="Calibri" w:hAnsi="Calibri"/>
        </w:rPr>
      </w:pPr>
    </w:p>
    <w:p w:rsidR="00C80C75" w:rsidRDefault="00C80C75" w:rsidP="00C80C75">
      <w:pPr>
        <w:ind w:left="360"/>
        <w:rPr>
          <w:rFonts w:ascii="Calibri" w:hAnsi="Calibri"/>
        </w:rPr>
      </w:pPr>
      <w:r>
        <w:rPr>
          <w:rFonts w:ascii="Calibri" w:hAnsi="Calibri"/>
        </w:rPr>
        <w:t>Leták MPO 2010 – Program EFEKT MPO</w:t>
      </w:r>
    </w:p>
    <w:p w:rsidR="00C80C75" w:rsidRPr="00DB7800" w:rsidRDefault="00C80C75" w:rsidP="00C80C75">
      <w:pPr>
        <w:rPr>
          <w:rFonts w:ascii="Calibri" w:hAnsi="Calibri"/>
        </w:rPr>
      </w:pPr>
      <w:r>
        <w:rPr>
          <w:rFonts w:ascii="Calibri" w:hAnsi="Calibri"/>
        </w:rPr>
        <w:t xml:space="preserve">       Cvičení vytvořená autorkou</w:t>
      </w:r>
    </w:p>
    <w:sectPr w:rsidR="00C80C75" w:rsidRPr="00DB7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09B3"/>
    <w:multiLevelType w:val="hybridMultilevel"/>
    <w:tmpl w:val="1E0C2A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687B65"/>
    <w:multiLevelType w:val="hybridMultilevel"/>
    <w:tmpl w:val="6C5EAEE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2B01D7"/>
    <w:multiLevelType w:val="hybridMultilevel"/>
    <w:tmpl w:val="72E4FD2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9E5FA1"/>
    <w:multiLevelType w:val="hybridMultilevel"/>
    <w:tmpl w:val="BAF27EC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32257A7"/>
    <w:multiLevelType w:val="hybridMultilevel"/>
    <w:tmpl w:val="7CAA29D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6F1C54"/>
    <w:multiLevelType w:val="hybridMultilevel"/>
    <w:tmpl w:val="D77689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3E6DC6"/>
    <w:multiLevelType w:val="hybridMultilevel"/>
    <w:tmpl w:val="3D9A8E0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33D6D"/>
    <w:rsid w:val="000532CA"/>
    <w:rsid w:val="0006031A"/>
    <w:rsid w:val="00133D6D"/>
    <w:rsid w:val="001B3F96"/>
    <w:rsid w:val="002C1CFA"/>
    <w:rsid w:val="003213DC"/>
    <w:rsid w:val="004130CA"/>
    <w:rsid w:val="004A29E3"/>
    <w:rsid w:val="004F468B"/>
    <w:rsid w:val="004F68EC"/>
    <w:rsid w:val="005A49A5"/>
    <w:rsid w:val="00672578"/>
    <w:rsid w:val="00682102"/>
    <w:rsid w:val="006B383C"/>
    <w:rsid w:val="00743F89"/>
    <w:rsid w:val="00804FC9"/>
    <w:rsid w:val="00907C31"/>
    <w:rsid w:val="009240D0"/>
    <w:rsid w:val="0097580C"/>
    <w:rsid w:val="009921B6"/>
    <w:rsid w:val="009F4785"/>
    <w:rsid w:val="00A642C7"/>
    <w:rsid w:val="00AE735A"/>
    <w:rsid w:val="00BC4C3E"/>
    <w:rsid w:val="00C80C75"/>
    <w:rsid w:val="00CB0159"/>
    <w:rsid w:val="00D24E9F"/>
    <w:rsid w:val="00DB7800"/>
    <w:rsid w:val="00DE559F"/>
    <w:rsid w:val="00EF6205"/>
    <w:rsid w:val="00F30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33D6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6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741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2014-05-08T08:26:00Z</dcterms:created>
  <dcterms:modified xsi:type="dcterms:W3CDTF">2014-05-08T08:26:00Z</dcterms:modified>
</cp:coreProperties>
</file>