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81C86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BE4785">
        <w:t xml:space="preserve"> Mgr. Kateřina Wernerová</w:t>
      </w:r>
    </w:p>
    <w:p w:rsidR="00917368" w:rsidRDefault="00BE4785" w:rsidP="00917368">
      <w:pPr>
        <w:rPr>
          <w:sz w:val="28"/>
          <w:szCs w:val="28"/>
        </w:rPr>
      </w:pPr>
      <w:r>
        <w:t xml:space="preserve">Název materiálu: </w:t>
      </w:r>
      <w:r>
        <w:rPr>
          <w:b/>
        </w:rPr>
        <w:t>VY_52_INOVACE_Pr.</w:t>
      </w:r>
      <w:r w:rsidR="00301DD5">
        <w:rPr>
          <w:b/>
        </w:rPr>
        <w:t>8.</w:t>
      </w:r>
      <w:r>
        <w:rPr>
          <w:b/>
        </w:rPr>
        <w:t>We.09_Kostra_</w:t>
      </w:r>
      <w:r w:rsidR="008539BA">
        <w:rPr>
          <w:b/>
        </w:rPr>
        <w:t>cloveka_opakovani</w:t>
      </w:r>
      <w:r w:rsidR="00917368">
        <w:br/>
      </w: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BE4785">
        <w:t>3. 1. 2013</w:t>
      </w:r>
    </w:p>
    <w:p w:rsidR="00917368" w:rsidRDefault="00BE4785" w:rsidP="00917368">
      <w:pPr>
        <w:rPr>
          <w:b/>
          <w:bCs/>
        </w:rPr>
      </w:pPr>
      <w:r>
        <w:t>Ročník: osmý</w:t>
      </w:r>
    </w:p>
    <w:p w:rsidR="00917368" w:rsidRDefault="00917368" w:rsidP="00917368">
      <w:r>
        <w:t>Vzdělávací oblast:</w:t>
      </w:r>
      <w:r w:rsidR="00BE4785">
        <w:t xml:space="preserve"> Člověk a příroda</w:t>
      </w:r>
      <w:r>
        <w:t xml:space="preserve"> </w:t>
      </w:r>
      <w:bookmarkStart w:id="0" w:name="_GoBack"/>
      <w:bookmarkEnd w:id="0"/>
    </w:p>
    <w:p w:rsidR="00917368" w:rsidRDefault="00917368" w:rsidP="00917368">
      <w:r>
        <w:t xml:space="preserve">Vzdělávací obor: </w:t>
      </w:r>
      <w:r w:rsidR="00BE4785"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BE4785">
        <w:rPr>
          <w:b/>
          <w:bCs/>
        </w:rPr>
        <w:t>Kostra člověka - opakování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E4785" w:rsidRDefault="00BE4785" w:rsidP="00917368">
      <w:pPr>
        <w:rPr>
          <w:b/>
          <w:bCs/>
          <w:sz w:val="28"/>
          <w:szCs w:val="28"/>
        </w:rPr>
      </w:pPr>
    </w:p>
    <w:p w:rsidR="00BE4785" w:rsidRPr="00BE4785" w:rsidRDefault="00BE4785" w:rsidP="00917368">
      <w:pPr>
        <w:rPr>
          <w:b/>
          <w:bCs/>
        </w:rPr>
      </w:pPr>
      <w:r>
        <w:rPr>
          <w:b/>
          <w:bCs/>
        </w:rPr>
        <w:t>Tento materiál je určen k prověření znalostí o lidské kostře jako celku, stavbě kosti, jednotlivých druzích kostí a jejich spojení a také o vadách páteře. Lze ho využít jako test nebo pracovní list.</w:t>
      </w: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Default="009D6782" w:rsidP="00917368">
      <w:pPr>
        <w:rPr>
          <w:b/>
          <w:bCs/>
          <w:sz w:val="28"/>
          <w:szCs w:val="28"/>
        </w:rPr>
      </w:pPr>
    </w:p>
    <w:p w:rsidR="009D6782" w:rsidRPr="00EA53ED" w:rsidRDefault="009D6782" w:rsidP="00EA53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FF0000"/>
          <w:sz w:val="36"/>
          <w:szCs w:val="36"/>
        </w:rPr>
      </w:pPr>
      <w:r w:rsidRPr="00EA53ED">
        <w:rPr>
          <w:b/>
          <w:bCs/>
          <w:color w:val="FF0000"/>
          <w:sz w:val="36"/>
          <w:szCs w:val="36"/>
        </w:rPr>
        <w:t>Kostra člověka – opakování</w:t>
      </w:r>
    </w:p>
    <w:p w:rsidR="009D6782" w:rsidRPr="00EA53ED" w:rsidRDefault="009D6782" w:rsidP="00EA53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</w:p>
    <w:p w:rsidR="00EA53ED" w:rsidRDefault="00EA53ED" w:rsidP="00EA53ED">
      <w:pPr>
        <w:rPr>
          <w:b/>
          <w:bCs/>
          <w:sz w:val="28"/>
          <w:szCs w:val="28"/>
        </w:rPr>
      </w:pPr>
    </w:p>
    <w:p w:rsidR="00EA53ED" w:rsidRPr="00EA53ED" w:rsidRDefault="000C378B" w:rsidP="00BE4785">
      <w:pPr>
        <w:numPr>
          <w:ilvl w:val="0"/>
          <w:numId w:val="7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Doplň </w:t>
      </w:r>
      <w:r w:rsidR="00EA53ED" w:rsidRPr="00EA53ED">
        <w:rPr>
          <w:b/>
          <w:bCs/>
          <w:sz w:val="28"/>
          <w:szCs w:val="28"/>
        </w:rPr>
        <w:t>správně chybějící informace:</w:t>
      </w:r>
      <w:r w:rsidR="00EA53ED">
        <w:rPr>
          <w:b/>
          <w:bCs/>
          <w:sz w:val="28"/>
          <w:szCs w:val="28"/>
        </w:rPr>
        <w:t xml:space="preserve">                                                                     </w:t>
      </w:r>
      <w:r w:rsidR="00EA53ED" w:rsidRPr="00EA53ED">
        <w:rPr>
          <w:b/>
          <w:bCs/>
          <w:sz w:val="28"/>
          <w:szCs w:val="28"/>
        </w:rPr>
        <w:t xml:space="preserve"> </w:t>
      </w:r>
      <w:r w:rsidR="00EA53ED">
        <w:rPr>
          <w:b/>
          <w:bCs/>
          <w:sz w:val="28"/>
          <w:szCs w:val="28"/>
        </w:rPr>
        <w:t xml:space="preserve">  </w:t>
      </w:r>
      <w:r w:rsidR="00EA53ED" w:rsidRPr="00EA53ED">
        <w:rPr>
          <w:bCs/>
          <w:sz w:val="28"/>
          <w:szCs w:val="28"/>
        </w:rPr>
        <w:t>Kos</w:t>
      </w:r>
      <w:r>
        <w:rPr>
          <w:bCs/>
          <w:sz w:val="28"/>
          <w:szCs w:val="28"/>
        </w:rPr>
        <w:t>tra dospělého člověka se skládá</w:t>
      </w:r>
      <w:r w:rsidR="00EA53ED" w:rsidRPr="00EA53ED">
        <w:rPr>
          <w:bCs/>
          <w:sz w:val="28"/>
          <w:szCs w:val="28"/>
        </w:rPr>
        <w:t xml:space="preserve"> přibližně z ………… kostí. Lidská kostra má celou řad</w:t>
      </w:r>
      <w:r>
        <w:rPr>
          <w:bCs/>
          <w:sz w:val="28"/>
          <w:szCs w:val="28"/>
        </w:rPr>
        <w:t xml:space="preserve">u funkcí, například ………………….., </w:t>
      </w:r>
      <w:r w:rsidR="00EA53ED" w:rsidRPr="00EA53ED">
        <w:rPr>
          <w:bCs/>
          <w:sz w:val="28"/>
          <w:szCs w:val="28"/>
        </w:rPr>
        <w:t>………………………</w:t>
      </w:r>
      <w:r>
        <w:rPr>
          <w:bCs/>
          <w:sz w:val="28"/>
          <w:szCs w:val="28"/>
        </w:rPr>
        <w:t xml:space="preserve"> a……….</w:t>
      </w:r>
      <w:r w:rsidR="00EA53ED" w:rsidRPr="00EA53E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…………………….. .</w:t>
      </w:r>
      <w:r w:rsidR="00EA53ED" w:rsidRPr="00EA53ED">
        <w:rPr>
          <w:bCs/>
          <w:sz w:val="28"/>
          <w:szCs w:val="28"/>
        </w:rPr>
        <w:t xml:space="preserve">  Proces osifikace, tedy kostnatění začíná již během </w:t>
      </w:r>
      <w:r>
        <w:rPr>
          <w:bCs/>
          <w:sz w:val="28"/>
          <w:szCs w:val="28"/>
        </w:rPr>
        <w:t>…..</w:t>
      </w:r>
      <w:r w:rsidR="00EA53ED" w:rsidRPr="00EA53ED">
        <w:rPr>
          <w:bCs/>
          <w:sz w:val="28"/>
          <w:szCs w:val="28"/>
        </w:rPr>
        <w:t xml:space="preserve">………………………. vývoje  a pokračuje po narození až do konce </w:t>
      </w:r>
      <w:r>
        <w:rPr>
          <w:bCs/>
          <w:sz w:val="28"/>
          <w:szCs w:val="28"/>
        </w:rPr>
        <w:t>..</w:t>
      </w:r>
      <w:r w:rsidR="00EA53ED" w:rsidRPr="00EA53ED">
        <w:rPr>
          <w:bCs/>
          <w:sz w:val="28"/>
          <w:szCs w:val="28"/>
        </w:rPr>
        <w:t xml:space="preserve">…………………….., kdy zanikají růstové štěrbiny dlouhých kostí a vývoj  kostry je dokončen. </w:t>
      </w:r>
    </w:p>
    <w:p w:rsidR="00EA53ED" w:rsidRDefault="00EA53ED" w:rsidP="00EA53ED">
      <w:pPr>
        <w:ind w:left="360"/>
        <w:rPr>
          <w:b/>
          <w:bCs/>
          <w:sz w:val="28"/>
          <w:szCs w:val="28"/>
        </w:rPr>
      </w:pPr>
    </w:p>
    <w:p w:rsidR="00EA53ED" w:rsidRDefault="00EA53ED" w:rsidP="00EA53ED">
      <w:pPr>
        <w:ind w:left="360"/>
        <w:rPr>
          <w:b/>
          <w:bCs/>
          <w:sz w:val="28"/>
          <w:szCs w:val="28"/>
        </w:rPr>
      </w:pPr>
    </w:p>
    <w:p w:rsidR="007D0722" w:rsidRPr="007D0722" w:rsidRDefault="00EA53ED" w:rsidP="00EA53ED">
      <w:r>
        <w:rPr>
          <w:b/>
          <w:bCs/>
          <w:sz w:val="28"/>
          <w:szCs w:val="28"/>
        </w:rPr>
        <w:t xml:space="preserve">2. </w:t>
      </w:r>
      <w:r w:rsidR="00CF7DD5" w:rsidRPr="007D0722">
        <w:rPr>
          <w:b/>
          <w:bCs/>
          <w:sz w:val="28"/>
          <w:szCs w:val="28"/>
        </w:rPr>
        <w:t>Spoj názvy se správnými kostmi lebky</w:t>
      </w:r>
      <w:r w:rsidR="007D0722">
        <w:rPr>
          <w:b/>
          <w:bCs/>
          <w:sz w:val="28"/>
          <w:szCs w:val="28"/>
        </w:rPr>
        <w:t>, označ kloubní spojení na lebce:</w:t>
      </w:r>
    </w:p>
    <w:p w:rsidR="00917368" w:rsidRDefault="00CF7DD5" w:rsidP="007D0722">
      <w:pPr>
        <w:ind w:left="720"/>
      </w:pPr>
      <w:r>
        <w:t xml:space="preserve">   </w:t>
      </w:r>
    </w:p>
    <w:p w:rsidR="007D0722" w:rsidRDefault="007D0722" w:rsidP="007D0722">
      <w:r w:rsidRPr="007D0722">
        <w:rPr>
          <w:rFonts w:ascii="Arial" w:hAnsi="Arial" w:cs="Arial"/>
          <w:b/>
          <w:sz w:val="18"/>
          <w:szCs w:val="18"/>
        </w:rPr>
        <w:t xml:space="preserve">    </w:t>
      </w:r>
      <w:r>
        <w:rPr>
          <w:rFonts w:ascii="Arial" w:hAnsi="Arial" w:cs="Arial"/>
          <w:b/>
          <w:sz w:val="18"/>
          <w:szCs w:val="18"/>
        </w:rPr>
        <w:t xml:space="preserve">          a) </w:t>
      </w:r>
      <w:r>
        <w:t>temenní kost</w:t>
      </w:r>
      <w:r>
        <w:tab/>
      </w:r>
      <w:r>
        <w:tab/>
        <w:t>b) lícní kost</w:t>
      </w:r>
      <w:r>
        <w:tab/>
      </w:r>
      <w:r>
        <w:tab/>
        <w:t>c) spánková kost</w:t>
      </w:r>
    </w:p>
    <w:p w:rsidR="007D0722" w:rsidRDefault="007D0722" w:rsidP="007D0722">
      <w:r>
        <w:tab/>
      </w:r>
      <w:r>
        <w:tab/>
      </w:r>
    </w:p>
    <w:p w:rsidR="007D0722" w:rsidRPr="007D0722" w:rsidRDefault="007D0722" w:rsidP="007D0722">
      <w:r>
        <w:tab/>
      </w:r>
      <w:r>
        <w:tab/>
      </w:r>
      <w:r>
        <w:tab/>
        <w:t>d) nosní kost</w:t>
      </w:r>
      <w:r>
        <w:tab/>
      </w:r>
      <w:r>
        <w:tab/>
      </w:r>
      <w:r>
        <w:tab/>
        <w:t>e) jařmový oblouk</w:t>
      </w:r>
      <w:r>
        <w:tab/>
      </w:r>
      <w:r>
        <w:tab/>
        <w:t>f) dolní čelist</w:t>
      </w:r>
    </w:p>
    <w:p w:rsidR="00087FAF" w:rsidRDefault="007D0722" w:rsidP="007D07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7D0722" w:rsidRDefault="007D0722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7D0722" w:rsidP="007D07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</w:t>
      </w:r>
    </w:p>
    <w:p w:rsidR="009374A7" w:rsidRDefault="00657505" w:rsidP="007D07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33.3pt;margin-top:5.75pt;width:123pt;height:19.5pt;z-index:251645952" o:connectortype="straight">
            <v:stroke startarrow="block" endarrow="block"/>
          </v:shape>
        </w:pict>
      </w: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7D0722" w:rsidRDefault="00657505" w:rsidP="007D07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shape id="_x0000_s1059" type="#_x0000_t32" style="position:absolute;margin-left:55.05pt;margin-top:87.05pt;width:120.75pt;height:47.25pt;flip:y;z-index:251651072" o:connectortype="straight">
            <v:stroke startarrow="block" endarrow="block"/>
          </v:shape>
        </w:pict>
      </w:r>
      <w:r>
        <w:rPr>
          <w:rFonts w:ascii="Arial" w:hAnsi="Arial" w:cs="Arial"/>
          <w:b/>
          <w:noProof/>
          <w:sz w:val="18"/>
          <w:szCs w:val="18"/>
        </w:rPr>
        <w:pict>
          <v:shape id="_x0000_s1058" type="#_x0000_t32" style="position:absolute;margin-left:214.05pt;margin-top:81.05pt;width:110.3pt;height:9.75pt;flip:x;z-index:251650048" o:connectortype="straight">
            <v:stroke startarrow="block" endarrow="block"/>
          </v:shape>
        </w:pict>
      </w:r>
      <w:r>
        <w:rPr>
          <w:rFonts w:ascii="Arial" w:hAnsi="Arial" w:cs="Arial"/>
          <w:b/>
          <w:noProof/>
          <w:sz w:val="18"/>
          <w:szCs w:val="18"/>
        </w:rPr>
        <w:pict>
          <v:shape id="_x0000_s1055" type="#_x0000_t32" style="position:absolute;margin-left:232.8pt;margin-top:123.8pt;width:129pt;height:16.5pt;flip:x;z-index:251646976" o:connectortype="straight">
            <v:stroke startarrow="block" endarrow="block"/>
          </v:shape>
        </w:pict>
      </w:r>
      <w:r>
        <w:rPr>
          <w:rFonts w:ascii="Arial" w:hAnsi="Arial" w:cs="Arial"/>
          <w:b/>
          <w:noProof/>
          <w:sz w:val="18"/>
          <w:szCs w:val="18"/>
        </w:rPr>
        <w:pict>
          <v:shape id="_x0000_s1057" type="#_x0000_t32" style="position:absolute;margin-left:43.8pt;margin-top:66.05pt;width:132pt;height:.05pt;z-index:251649024" o:connectortype="straight">
            <v:stroke startarrow="block" endarrow="block"/>
          </v:shape>
        </w:pict>
      </w:r>
      <w:r>
        <w:rPr>
          <w:rFonts w:ascii="Arial" w:hAnsi="Arial" w:cs="Arial"/>
          <w:b/>
          <w:noProof/>
          <w:sz w:val="18"/>
          <w:szCs w:val="18"/>
        </w:rPr>
        <w:pict>
          <v:shape id="_x0000_s1056" type="#_x0000_t32" style="position:absolute;margin-left:241.05pt;margin-top:17.35pt;width:83.3pt;height:63.7pt;flip:y;z-index:251648000" o:connectortype="straight">
            <v:stroke startarrow="block" endarrow="block"/>
          </v:shape>
        </w:pict>
      </w:r>
      <w:r w:rsidR="007D0722">
        <w:rPr>
          <w:rFonts w:ascii="Arial" w:hAnsi="Arial" w:cs="Arial"/>
          <w:b/>
          <w:sz w:val="18"/>
          <w:szCs w:val="18"/>
        </w:rPr>
        <w:t xml:space="preserve">                           </w:t>
      </w:r>
      <w:r w:rsidR="00381C86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2723515" cy="196215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196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0722">
        <w:rPr>
          <w:rFonts w:ascii="Arial" w:hAnsi="Arial" w:cs="Arial"/>
          <w:b/>
          <w:sz w:val="18"/>
          <w:szCs w:val="18"/>
        </w:rPr>
        <w:t xml:space="preserve"> </w:t>
      </w: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8E2EEF" w:rsidRDefault="008E2EEF" w:rsidP="007D0722">
      <w:pPr>
        <w:rPr>
          <w:rFonts w:ascii="Arial" w:hAnsi="Arial" w:cs="Arial"/>
          <w:b/>
          <w:sz w:val="18"/>
          <w:szCs w:val="18"/>
        </w:rPr>
      </w:pPr>
    </w:p>
    <w:p w:rsidR="008E2EEF" w:rsidRDefault="008E2EEF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8E2EEF" w:rsidP="00EA53ED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Najdi a oprav chyby</w:t>
      </w:r>
      <w:r w:rsidR="006D3527">
        <w:rPr>
          <w:b/>
          <w:sz w:val="28"/>
          <w:szCs w:val="28"/>
        </w:rPr>
        <w:t xml:space="preserve"> v textu:</w:t>
      </w:r>
    </w:p>
    <w:p w:rsidR="006D3527" w:rsidRPr="006D3527" w:rsidRDefault="00657505" w:rsidP="006D3527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Kost je tvořena </w:t>
      </w:r>
      <w:r w:rsidR="006D3527">
        <w:rPr>
          <w:sz w:val="28"/>
          <w:szCs w:val="28"/>
        </w:rPr>
        <w:t>houbovitou a hutnou</w:t>
      </w:r>
      <w:r>
        <w:rPr>
          <w:sz w:val="28"/>
          <w:szCs w:val="28"/>
        </w:rPr>
        <w:t xml:space="preserve"> (</w:t>
      </w:r>
      <w:r w:rsidR="006D3527">
        <w:rPr>
          <w:sz w:val="28"/>
          <w:szCs w:val="28"/>
        </w:rPr>
        <w:t>kompaktní) hmotou. Kompaktní hmota se nachází v kostních hlavicích, houbovitá v</w:t>
      </w:r>
      <w:r w:rsidR="008E2EEF">
        <w:rPr>
          <w:sz w:val="28"/>
          <w:szCs w:val="28"/>
        </w:rPr>
        <w:t> dlouhé části</w:t>
      </w:r>
      <w:r w:rsidR="006D3527">
        <w:rPr>
          <w:sz w:val="28"/>
          <w:szCs w:val="28"/>
        </w:rPr>
        <w:t xml:space="preserve"> kosti</w:t>
      </w:r>
      <w:r w:rsidR="008E2EEF">
        <w:rPr>
          <w:sz w:val="28"/>
          <w:szCs w:val="28"/>
        </w:rPr>
        <w:t>. Povrch kosti kryje povázka, která je bohatě prokrvena a inervována. Uvnitř kosi je kostní dřeň. Úbytek kostní hmoty – tzv. řídnutí kosti se nazývá artróza.</w:t>
      </w: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9374A7" w:rsidRDefault="009374A7" w:rsidP="007D0722">
      <w:pPr>
        <w:rPr>
          <w:rFonts w:ascii="Arial" w:hAnsi="Arial" w:cs="Arial"/>
          <w:b/>
          <w:sz w:val="18"/>
          <w:szCs w:val="18"/>
        </w:rPr>
      </w:pPr>
    </w:p>
    <w:p w:rsidR="007D0722" w:rsidRPr="007D0722" w:rsidRDefault="007D0722" w:rsidP="006D352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příklady: </w:t>
      </w:r>
      <w:r>
        <w:rPr>
          <w:sz w:val="28"/>
          <w:szCs w:val="28"/>
        </w:rPr>
        <w:t>a) dvou plochých kostí</w:t>
      </w:r>
    </w:p>
    <w:p w:rsidR="007D0722" w:rsidRDefault="007D0722" w:rsidP="007D0722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9374A7">
        <w:rPr>
          <w:sz w:val="28"/>
          <w:szCs w:val="28"/>
        </w:rPr>
        <w:t>b) tří dlouhých kostí</w:t>
      </w:r>
    </w:p>
    <w:p w:rsidR="009374A7" w:rsidRDefault="009374A7" w:rsidP="007D0722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c) tří krátkých kostí</w:t>
      </w:r>
    </w:p>
    <w:p w:rsidR="009374A7" w:rsidRPr="009374A7" w:rsidRDefault="009374A7" w:rsidP="007D0722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jednotlivé druhy kostí červeně zakroužkuj na kostře člověka.</w:t>
      </w:r>
    </w:p>
    <w:p w:rsidR="009374A7" w:rsidRDefault="009374A7" w:rsidP="007D0722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9374A7" w:rsidRDefault="00381C86" w:rsidP="008E2EEF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04440" cy="3761105"/>
            <wp:effectExtent l="0" t="0" r="0" b="0"/>
            <wp:docPr id="3" name="obrázek 3" descr="ilo_kostra_celni_pohle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o_kostra_celni_pohl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548130" cy="229489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29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905000" cy="1381125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74A7" w:rsidRDefault="009374A7" w:rsidP="007D0722">
      <w:pPr>
        <w:ind w:left="720"/>
        <w:rPr>
          <w:sz w:val="28"/>
          <w:szCs w:val="28"/>
        </w:rPr>
      </w:pPr>
    </w:p>
    <w:p w:rsidR="009374A7" w:rsidRPr="008E2EEF" w:rsidRDefault="008E2EEF" w:rsidP="008E2EEF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Popiš jednotlivé druhy obratlů na páteři, vysvětli v této souvislosti pojmy: </w:t>
      </w:r>
      <w:r>
        <w:rPr>
          <w:sz w:val="28"/>
          <w:szCs w:val="28"/>
        </w:rPr>
        <w:t>skolióza, kulatá záda, bederní lordóza.</w:t>
      </w:r>
    </w:p>
    <w:p w:rsidR="008E2EEF" w:rsidRPr="008E2EEF" w:rsidRDefault="008E2EEF" w:rsidP="008E2EEF">
      <w:pPr>
        <w:ind w:left="720"/>
        <w:rPr>
          <w:b/>
          <w:sz w:val="28"/>
          <w:szCs w:val="28"/>
        </w:rPr>
      </w:pPr>
    </w:p>
    <w:p w:rsidR="009374A7" w:rsidRDefault="00657505" w:rsidP="007D0722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61" type="#_x0000_t32" style="position:absolute;left:0;text-align:left;margin-left:82.05pt;margin-top:43.85pt;width:78pt;height:7.55pt;flip:x;z-index:251653120" o:connectortype="straight">
            <v:stroke startarrow="block" endarrow="block"/>
          </v:shape>
        </w:pict>
      </w:r>
      <w:r>
        <w:rPr>
          <w:noProof/>
          <w:sz w:val="28"/>
          <w:szCs w:val="28"/>
        </w:rPr>
        <w:pict>
          <v:shape id="_x0000_s1064" type="#_x0000_t32" style="position:absolute;left:0;text-align:left;margin-left:88.8pt;margin-top:143.6pt;width:97.2pt;height:3.75pt;flip:x y;z-index:251656192" o:connectortype="straight">
            <v:stroke startarrow="block" endarrow="block"/>
          </v:shape>
        </w:pict>
      </w:r>
      <w:r>
        <w:rPr>
          <w:noProof/>
          <w:sz w:val="28"/>
          <w:szCs w:val="28"/>
        </w:rPr>
        <w:pict>
          <v:shape id="_x0000_s1063" type="#_x0000_t32" style="position:absolute;left:0;text-align:left;margin-left:88.8pt;margin-top:115.85pt;width:93pt;height:12.05pt;flip:x;z-index:251655168" o:connectortype="straight">
            <v:stroke startarrow="block" endarrow="block"/>
          </v:shape>
        </w:pict>
      </w:r>
      <w:r>
        <w:rPr>
          <w:noProof/>
          <w:sz w:val="28"/>
          <w:szCs w:val="28"/>
        </w:rPr>
        <w:pict>
          <v:shape id="_x0000_s1062" type="#_x0000_t32" style="position:absolute;left:0;text-align:left;margin-left:96.3pt;margin-top:82.1pt;width:70.5pt;height:16.5pt;flip:y;z-index:251654144" o:connectortype="straight">
            <v:stroke startarrow="block" endarrow="block"/>
          </v:shape>
        </w:pict>
      </w:r>
      <w:r>
        <w:rPr>
          <w:noProof/>
          <w:sz w:val="28"/>
          <w:szCs w:val="28"/>
        </w:rPr>
        <w:pict>
          <v:shape id="_x0000_s1060" type="#_x0000_t32" style="position:absolute;left:0;text-align:left;margin-left:96.3pt;margin-top:10.85pt;width:89.7pt;height:11.25pt;flip:x;z-index:251652096" o:connectortype="straight">
            <v:stroke startarrow="block" endarrow="block"/>
          </v:shape>
        </w:pict>
      </w:r>
      <w:r w:rsidR="00381C86">
        <w:rPr>
          <w:noProof/>
          <w:sz w:val="28"/>
          <w:szCs w:val="28"/>
        </w:rPr>
        <w:drawing>
          <wp:inline distT="0" distB="0" distL="0" distR="0">
            <wp:extent cx="1375410" cy="1916430"/>
            <wp:effectExtent l="0" t="0" r="0" b="0"/>
            <wp:docPr id="6" name="obrázek 6" descr="ilo_pate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lo_pate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91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A7" w:rsidRDefault="00013B7A" w:rsidP="00EA53ED">
      <w:pPr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>
          <v:shape id="_x0000_s1071" type="#_x0000_t32" style="position:absolute;margin-left:15.3pt;margin-top:-49.95pt;width:6.75pt;height:25.5pt;flip:x y;z-index:251663360" o:connectortype="straight">
            <v:stroke endarrow="block"/>
          </v:shape>
        </w:pict>
      </w:r>
      <w:r w:rsidR="00EA53ED" w:rsidRPr="00EA53ED">
        <w:rPr>
          <w:b/>
          <w:sz w:val="28"/>
          <w:szCs w:val="28"/>
          <w:u w:val="single"/>
        </w:rPr>
        <w:t>Řešení:</w:t>
      </w:r>
    </w:p>
    <w:p w:rsidR="00EA53ED" w:rsidRPr="000C378B" w:rsidRDefault="00EA53ED" w:rsidP="00EA53ED">
      <w:pPr>
        <w:rPr>
          <w:sz w:val="28"/>
          <w:szCs w:val="28"/>
        </w:rPr>
      </w:pPr>
    </w:p>
    <w:p w:rsidR="00EA53ED" w:rsidRDefault="00EA53ED" w:rsidP="00E206DB">
      <w:pPr>
        <w:numPr>
          <w:ilvl w:val="0"/>
          <w:numId w:val="6"/>
        </w:numPr>
        <w:rPr>
          <w:color w:val="FF0000"/>
          <w:sz w:val="28"/>
          <w:szCs w:val="28"/>
        </w:rPr>
      </w:pPr>
      <w:r w:rsidRPr="000C378B">
        <w:rPr>
          <w:sz w:val="28"/>
          <w:szCs w:val="28"/>
        </w:rPr>
        <w:lastRenderedPageBreak/>
        <w:t xml:space="preserve">Kostra dospělého člověka se skládá přibližně z </w:t>
      </w:r>
      <w:r w:rsidRPr="000C378B">
        <w:rPr>
          <w:color w:val="FF0000"/>
          <w:sz w:val="28"/>
          <w:szCs w:val="28"/>
        </w:rPr>
        <w:t>206 kostí</w:t>
      </w:r>
      <w:r w:rsidRPr="000C378B">
        <w:rPr>
          <w:sz w:val="28"/>
          <w:szCs w:val="28"/>
        </w:rPr>
        <w:t>. Lidská kostra má celou řadu funkcí,</w:t>
      </w:r>
      <w:r w:rsidR="000C378B">
        <w:rPr>
          <w:sz w:val="28"/>
          <w:szCs w:val="28"/>
        </w:rPr>
        <w:t xml:space="preserve"> například</w:t>
      </w:r>
      <w:r w:rsidRPr="000C378B">
        <w:rPr>
          <w:sz w:val="28"/>
          <w:szCs w:val="28"/>
        </w:rPr>
        <w:t xml:space="preserve"> </w:t>
      </w:r>
      <w:r w:rsidRPr="000C378B">
        <w:rPr>
          <w:color w:val="FF0000"/>
          <w:sz w:val="28"/>
          <w:szCs w:val="28"/>
        </w:rPr>
        <w:t>opěrnou, ochrannou a pohybovou spolu se svaly.</w:t>
      </w:r>
      <w:r w:rsidRPr="000C378B">
        <w:rPr>
          <w:sz w:val="28"/>
          <w:szCs w:val="28"/>
        </w:rPr>
        <w:t xml:space="preserve">  Proces osifikace, tedy kostnatění začíná již během </w:t>
      </w:r>
      <w:r w:rsidRPr="000C378B">
        <w:rPr>
          <w:color w:val="FF0000"/>
          <w:sz w:val="28"/>
          <w:szCs w:val="28"/>
        </w:rPr>
        <w:t>nitroděložního</w:t>
      </w:r>
      <w:r w:rsidRPr="000C378B">
        <w:rPr>
          <w:sz w:val="28"/>
          <w:szCs w:val="28"/>
        </w:rPr>
        <w:t xml:space="preserve"> vývoje a pokračuje po narození až do konce </w:t>
      </w:r>
      <w:r w:rsidRPr="000C378B">
        <w:rPr>
          <w:color w:val="FF0000"/>
          <w:sz w:val="28"/>
          <w:szCs w:val="28"/>
        </w:rPr>
        <w:t>dospívání</w:t>
      </w:r>
      <w:r w:rsidRPr="000C378B">
        <w:rPr>
          <w:sz w:val="28"/>
          <w:szCs w:val="28"/>
        </w:rPr>
        <w:t>,</w:t>
      </w:r>
      <w:r w:rsidR="000C378B">
        <w:rPr>
          <w:sz w:val="28"/>
          <w:szCs w:val="28"/>
        </w:rPr>
        <w:t xml:space="preserve"> </w:t>
      </w:r>
      <w:r w:rsidRPr="000C378B">
        <w:rPr>
          <w:sz w:val="28"/>
          <w:szCs w:val="28"/>
        </w:rPr>
        <w:t>kdy zanikají růstové štěrbiny dlouhých kostí a vývoj  kostry je dokončen</w:t>
      </w:r>
      <w:r>
        <w:rPr>
          <w:color w:val="FF0000"/>
          <w:sz w:val="28"/>
          <w:szCs w:val="28"/>
        </w:rPr>
        <w:t>.</w:t>
      </w:r>
    </w:p>
    <w:p w:rsidR="00013B7A" w:rsidRPr="00013B7A" w:rsidRDefault="00E206DB" w:rsidP="00013B7A">
      <w:pPr>
        <w:numPr>
          <w:ilvl w:val="0"/>
          <w:numId w:val="6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Kloubním spojením na lebce je připojení dolní čelisti.</w:t>
      </w:r>
    </w:p>
    <w:p w:rsidR="000C378B" w:rsidRDefault="00381C86" w:rsidP="000C378B">
      <w:pPr>
        <w:rPr>
          <w:color w:val="FF0000"/>
          <w:sz w:val="28"/>
          <w:szCs w:val="28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131445</wp:posOffset>
            </wp:positionV>
            <wp:extent cx="2009775" cy="1371600"/>
            <wp:effectExtent l="0" t="0" r="0" b="0"/>
            <wp:wrapSquare wrapText="right"/>
            <wp:docPr id="41" name="obrázek 41" descr="http://www.datakabinet.cz/files/img/products/ilo_lebka.png?w=199&amp;h=199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datakabinet.cz/files/img/products/ilo_lebka.png?w=199&amp;h=199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3B7A" w:rsidRDefault="00013B7A" w:rsidP="000C378B">
      <w:pPr>
        <w:rPr>
          <w:color w:val="FF0000"/>
          <w:sz w:val="22"/>
          <w:szCs w:val="22"/>
        </w:rPr>
      </w:pPr>
      <w:r>
        <w:rPr>
          <w:noProof/>
          <w:color w:val="FF0000"/>
          <w:sz w:val="22"/>
          <w:szCs w:val="22"/>
        </w:rPr>
        <w:pict>
          <v:shape id="_x0000_s1067" type="#_x0000_t32" style="position:absolute;margin-left:-39.75pt;margin-top:59.05pt;width:.05pt;height:.05pt;z-index:251659264" o:connectortype="straight">
            <v:stroke endarrow="block"/>
          </v:shape>
        </w:pict>
      </w:r>
      <w:r w:rsidRPr="00013B7A">
        <w:rPr>
          <w:noProof/>
          <w:color w:val="FF0000"/>
          <w:sz w:val="22"/>
          <w:szCs w:val="22"/>
        </w:rPr>
        <w:pict>
          <v:shape id="_x0000_s1066" type="#_x0000_t32" style="position:absolute;margin-left:-106.5pt;margin-top:13.3pt;width:206.3pt;height:4.5pt;z-index:251658240" o:connectortype="straight">
            <v:stroke endarrow="block"/>
          </v:shape>
        </w:pict>
      </w:r>
      <w:r w:rsidRPr="00013B7A">
        <w:rPr>
          <w:color w:val="FF0000"/>
          <w:sz w:val="22"/>
          <w:szCs w:val="22"/>
        </w:rPr>
        <w:t>temenní</w:t>
      </w:r>
      <w:r w:rsidR="00342DA1" w:rsidRPr="00013B7A">
        <w:rPr>
          <w:color w:val="FF0000"/>
          <w:sz w:val="22"/>
          <w:szCs w:val="22"/>
        </w:rPr>
        <w:fldChar w:fldCharType="begin"/>
      </w:r>
      <w:r w:rsidR="00342DA1" w:rsidRPr="00013B7A">
        <w:rPr>
          <w:color w:val="FF0000"/>
          <w:sz w:val="22"/>
          <w:szCs w:val="22"/>
        </w:rPr>
        <w:instrText xml:space="preserve"> HYPERLINK "http://www.datakabinet.cz/cs/Vyukove-materialy-a-data/Clovek-a-priroda/Ilustrace-a-obrazky/Lebka.html" </w:instrText>
      </w:r>
      <w:r w:rsidR="00342DA1" w:rsidRPr="00013B7A">
        <w:rPr>
          <w:color w:val="FF0000"/>
          <w:sz w:val="22"/>
          <w:szCs w:val="22"/>
        </w:rPr>
        <w:fldChar w:fldCharType="separate"/>
      </w:r>
    </w:p>
    <w:p w:rsidR="00013B7A" w:rsidRPr="00013B7A" w:rsidRDefault="00013B7A" w:rsidP="00013B7A">
      <w:pPr>
        <w:rPr>
          <w:sz w:val="22"/>
          <w:szCs w:val="22"/>
        </w:rPr>
      </w:pPr>
    </w:p>
    <w:p w:rsidR="00013B7A" w:rsidRPr="00013B7A" w:rsidRDefault="00013B7A" w:rsidP="00013B7A">
      <w:pPr>
        <w:rPr>
          <w:sz w:val="22"/>
          <w:szCs w:val="22"/>
        </w:rPr>
      </w:pPr>
    </w:p>
    <w:p w:rsidR="00013B7A" w:rsidRDefault="00013B7A" w:rsidP="000C378B">
      <w:pPr>
        <w:rPr>
          <w:color w:val="FF0000"/>
          <w:sz w:val="22"/>
          <w:szCs w:val="22"/>
        </w:rPr>
      </w:pPr>
      <w:r>
        <w:rPr>
          <w:noProof/>
          <w:sz w:val="22"/>
          <w:szCs w:val="22"/>
        </w:rPr>
        <w:pict>
          <v:shape id="_x0000_s1072" type="#_x0000_t32" style="position:absolute;margin-left:-222pt;margin-top:4.6pt;width:147pt;height:46.85pt;flip:x;z-index:251664384" o:connectortype="straight">
            <v:stroke endarrow="block"/>
          </v:shape>
        </w:pict>
      </w:r>
      <w:r>
        <w:rPr>
          <w:noProof/>
          <w:color w:val="FF0000"/>
          <w:sz w:val="22"/>
          <w:szCs w:val="22"/>
        </w:rPr>
        <w:pict>
          <v:shape id="_x0000_s1070" type="#_x0000_t32" style="position:absolute;margin-left:-146.25pt;margin-top:10.65pt;width:93pt;height:53.65pt;flip:x;z-index:251662336" o:connectortype="straight">
            <v:stroke endarrow="block"/>
          </v:shape>
        </w:pict>
      </w:r>
      <w:r>
        <w:rPr>
          <w:noProof/>
          <w:color w:val="FF0000"/>
          <w:sz w:val="22"/>
          <w:szCs w:val="22"/>
        </w:rPr>
        <w:pict>
          <v:shape id="_x0000_s1068" type="#_x0000_t32" style="position:absolute;margin-left:-39.7pt;margin-top:4.6pt;width:76.55pt;height:6.05pt;z-index:251660288" o:connectortype="straight">
            <v:stroke endarrow="block"/>
          </v:shape>
        </w:pict>
      </w:r>
      <w:r>
        <w:rPr>
          <w:color w:val="FF0000"/>
          <w:sz w:val="22"/>
          <w:szCs w:val="22"/>
        </w:rPr>
        <w:t>nosní</w:t>
      </w:r>
    </w:p>
    <w:p w:rsidR="00342DA1" w:rsidRPr="00013B7A" w:rsidRDefault="00013B7A" w:rsidP="000C378B">
      <w:pPr>
        <w:rPr>
          <w:color w:val="FF0000"/>
          <w:sz w:val="22"/>
          <w:szCs w:val="22"/>
        </w:rPr>
      </w:pPr>
      <w:r>
        <w:rPr>
          <w:noProof/>
          <w:sz w:val="22"/>
          <w:szCs w:val="22"/>
        </w:rPr>
        <w:pict>
          <v:shape id="_x0000_s1073" type="#_x0000_t32" style="position:absolute;margin-left:-87.75pt;margin-top:8.5pt;width:210.75pt;height:4.8pt;z-index:251665408" o:connectortype="straight">
            <v:stroke endarrow="block"/>
          </v:shape>
        </w:pict>
      </w:r>
      <w:r>
        <w:rPr>
          <w:noProof/>
          <w:color w:val="FF0000"/>
          <w:sz w:val="22"/>
          <w:szCs w:val="22"/>
        </w:rPr>
        <w:pict>
          <v:shape id="_x0000_s1069" type="#_x0000_t32" style="position:absolute;margin-left:-39.75pt;margin-top:30.2pt;width:139.55pt;height:16.55pt;z-index:251661312" o:connectortype="straight">
            <v:stroke endarrow="block"/>
          </v:shape>
        </w:pict>
      </w:r>
      <w:r>
        <w:rPr>
          <w:color w:val="FF0000"/>
          <w:sz w:val="22"/>
          <w:szCs w:val="22"/>
        </w:rPr>
        <w:t xml:space="preserve">                 jařmový oblouk</w:t>
      </w:r>
      <w:r w:rsidR="00342DA1" w:rsidRPr="00013B7A">
        <w:rPr>
          <w:color w:val="FF0000"/>
          <w:sz w:val="22"/>
          <w:szCs w:val="22"/>
        </w:rPr>
        <w:br w:type="textWrapping" w:clear="all"/>
      </w:r>
      <w:r w:rsidR="00342DA1" w:rsidRPr="00013B7A">
        <w:rPr>
          <w:color w:val="FF0000"/>
          <w:sz w:val="22"/>
          <w:szCs w:val="22"/>
        </w:rPr>
        <w:fldChar w:fldCharType="end"/>
      </w:r>
      <w:r>
        <w:rPr>
          <w:color w:val="FF0000"/>
          <w:sz w:val="22"/>
          <w:szCs w:val="22"/>
        </w:rPr>
        <w:t xml:space="preserve">            spánková        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  <w:t>lícní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  <w:t>dolní čelist</w:t>
      </w:r>
    </w:p>
    <w:p w:rsidR="000C378B" w:rsidRDefault="000C378B" w:rsidP="000C378B">
      <w:pPr>
        <w:rPr>
          <w:color w:val="FF0000"/>
          <w:sz w:val="28"/>
          <w:szCs w:val="28"/>
        </w:rPr>
      </w:pPr>
    </w:p>
    <w:p w:rsidR="000C378B" w:rsidRDefault="000C378B" w:rsidP="000C378B">
      <w:pPr>
        <w:rPr>
          <w:color w:val="FF0000"/>
          <w:sz w:val="28"/>
          <w:szCs w:val="28"/>
        </w:rPr>
      </w:pPr>
    </w:p>
    <w:p w:rsidR="00E206DB" w:rsidRPr="00E206DB" w:rsidRDefault="000C378B" w:rsidP="00E206DB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Kost je tvořena </w:t>
      </w:r>
      <w:r w:rsidR="00E206DB" w:rsidRPr="00E206DB">
        <w:rPr>
          <w:sz w:val="28"/>
          <w:szCs w:val="28"/>
        </w:rPr>
        <w:t>houbovitou a hutnou</w:t>
      </w:r>
      <w:r>
        <w:rPr>
          <w:sz w:val="28"/>
          <w:szCs w:val="28"/>
        </w:rPr>
        <w:t xml:space="preserve"> </w:t>
      </w:r>
      <w:r w:rsidR="00381C86">
        <w:rPr>
          <w:sz w:val="28"/>
          <w:szCs w:val="28"/>
        </w:rPr>
        <w:t xml:space="preserve"> (</w:t>
      </w:r>
      <w:r w:rsidR="00E206DB" w:rsidRPr="00E206DB">
        <w:rPr>
          <w:sz w:val="28"/>
          <w:szCs w:val="28"/>
        </w:rPr>
        <w:t xml:space="preserve">kompaktní) hmotou. </w:t>
      </w:r>
      <w:r>
        <w:rPr>
          <w:color w:val="FF0000"/>
          <w:sz w:val="28"/>
          <w:szCs w:val="28"/>
        </w:rPr>
        <w:t xml:space="preserve">Houbovitá </w:t>
      </w:r>
      <w:r w:rsidR="00E206DB" w:rsidRPr="00E206DB">
        <w:rPr>
          <w:sz w:val="28"/>
          <w:szCs w:val="28"/>
        </w:rPr>
        <w:t>hmota se nachází</w:t>
      </w:r>
      <w:r>
        <w:rPr>
          <w:sz w:val="28"/>
          <w:szCs w:val="28"/>
        </w:rPr>
        <w:t xml:space="preserve"> v kostních hlavicích, </w:t>
      </w:r>
      <w:r>
        <w:rPr>
          <w:color w:val="FF0000"/>
          <w:sz w:val="28"/>
          <w:szCs w:val="28"/>
        </w:rPr>
        <w:t>kompaktní</w:t>
      </w:r>
      <w:r w:rsidR="00E206DB" w:rsidRPr="00E206DB">
        <w:rPr>
          <w:sz w:val="28"/>
          <w:szCs w:val="28"/>
        </w:rPr>
        <w:t xml:space="preserve"> v dlouhé části k</w:t>
      </w:r>
      <w:r>
        <w:rPr>
          <w:sz w:val="28"/>
          <w:szCs w:val="28"/>
        </w:rPr>
        <w:t xml:space="preserve">osti. Povrch kosti kryje </w:t>
      </w:r>
      <w:r>
        <w:rPr>
          <w:color w:val="FF0000"/>
          <w:sz w:val="28"/>
          <w:szCs w:val="28"/>
        </w:rPr>
        <w:t>okostice</w:t>
      </w:r>
      <w:r w:rsidR="00E206DB" w:rsidRPr="00E206DB">
        <w:rPr>
          <w:sz w:val="28"/>
          <w:szCs w:val="28"/>
        </w:rPr>
        <w:t>, která je bohatě prokrvena a inervována. Uvnitř kosi je kostní dřeň. Úbytek kostní hmoty – tzv.</w:t>
      </w:r>
      <w:r>
        <w:rPr>
          <w:sz w:val="28"/>
          <w:szCs w:val="28"/>
        </w:rPr>
        <w:t xml:space="preserve"> řídnutí kosti se nazývá </w:t>
      </w:r>
      <w:r>
        <w:rPr>
          <w:color w:val="FF0000"/>
          <w:sz w:val="28"/>
          <w:szCs w:val="28"/>
        </w:rPr>
        <w:t>osteoporóza</w:t>
      </w:r>
      <w:r w:rsidR="00E206DB" w:rsidRPr="00E206DB">
        <w:rPr>
          <w:sz w:val="28"/>
          <w:szCs w:val="28"/>
        </w:rPr>
        <w:t>.</w:t>
      </w:r>
    </w:p>
    <w:p w:rsidR="00E206DB" w:rsidRPr="00657505" w:rsidRDefault="00657505" w:rsidP="00E206DB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Ploché kosti – </w:t>
      </w:r>
      <w:r>
        <w:rPr>
          <w:color w:val="FF0000"/>
          <w:sz w:val="28"/>
          <w:szCs w:val="28"/>
        </w:rPr>
        <w:t>lopatka, pánevní kost, lebeční kosti</w:t>
      </w:r>
    </w:p>
    <w:p w:rsidR="00657505" w:rsidRDefault="00657505" w:rsidP="00657505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Dlouhé kosti </w:t>
      </w:r>
      <w:r w:rsidR="00342DA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42DA1" w:rsidRPr="00342DA1">
        <w:rPr>
          <w:color w:val="FF0000"/>
          <w:sz w:val="28"/>
          <w:szCs w:val="28"/>
        </w:rPr>
        <w:t>stehenní kost, pažní kost, holenní kost, loketní kost</w:t>
      </w:r>
    </w:p>
    <w:p w:rsidR="00342DA1" w:rsidRPr="00342DA1" w:rsidRDefault="00342DA1" w:rsidP="00657505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Krátké kosti – </w:t>
      </w:r>
      <w:r>
        <w:rPr>
          <w:color w:val="FF0000"/>
          <w:sz w:val="28"/>
          <w:szCs w:val="28"/>
        </w:rPr>
        <w:t>články prstů</w:t>
      </w:r>
    </w:p>
    <w:p w:rsidR="00E206DB" w:rsidRDefault="00342DA1" w:rsidP="00E206DB">
      <w:pPr>
        <w:numPr>
          <w:ilvl w:val="0"/>
          <w:numId w:val="6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Shora –</w:t>
      </w:r>
      <w:r>
        <w:rPr>
          <w:color w:val="FF0000"/>
          <w:sz w:val="28"/>
          <w:szCs w:val="28"/>
        </w:rPr>
        <w:t xml:space="preserve"> krční, hrudní, bederní, křížová kost, kostrč. Uvedené pojmy jsou názvy vad páteře – skolióza =vybočení, kulatá záda = špatné prohnutí v hrudní oblasti, lordóza = větší prohnutí v bederní oblasti</w:t>
      </w:r>
    </w:p>
    <w:p w:rsidR="00013B7A" w:rsidRDefault="00013B7A" w:rsidP="00013B7A">
      <w:pPr>
        <w:rPr>
          <w:color w:val="FF0000"/>
          <w:sz w:val="28"/>
          <w:szCs w:val="28"/>
        </w:rPr>
      </w:pPr>
    </w:p>
    <w:p w:rsidR="00013B7A" w:rsidRDefault="00013B7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013B7A" w:rsidRDefault="00013B7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8539BA" w:rsidRDefault="008539BA" w:rsidP="00013B7A">
      <w:pPr>
        <w:rPr>
          <w:color w:val="FF0000"/>
          <w:sz w:val="28"/>
          <w:szCs w:val="28"/>
        </w:rPr>
      </w:pPr>
    </w:p>
    <w:p w:rsidR="00013B7A" w:rsidRDefault="00013B7A" w:rsidP="00013B7A">
      <w:pPr>
        <w:rPr>
          <w:sz w:val="28"/>
          <w:szCs w:val="28"/>
        </w:rPr>
      </w:pPr>
      <w:r w:rsidRPr="00013B7A">
        <w:rPr>
          <w:b/>
          <w:sz w:val="28"/>
          <w:szCs w:val="28"/>
          <w:u w:val="single"/>
        </w:rPr>
        <w:lastRenderedPageBreak/>
        <w:t>Použité odkazy</w:t>
      </w:r>
      <w:r>
        <w:rPr>
          <w:b/>
          <w:sz w:val="28"/>
          <w:szCs w:val="28"/>
          <w:u w:val="single"/>
        </w:rPr>
        <w:t>:</w:t>
      </w:r>
    </w:p>
    <w:p w:rsidR="00013B7A" w:rsidRDefault="00013B7A" w:rsidP="00013B7A">
      <w:pPr>
        <w:rPr>
          <w:sz w:val="28"/>
          <w:szCs w:val="28"/>
        </w:rPr>
      </w:pPr>
    </w:p>
    <w:p w:rsidR="00013B7A" w:rsidRDefault="00013B7A" w:rsidP="00013B7A">
      <w:pPr>
        <w:rPr>
          <w:sz w:val="28"/>
          <w:szCs w:val="28"/>
        </w:rPr>
      </w:pPr>
      <w:hyperlink r:id="rId18" w:history="1">
        <w:r w:rsidRPr="00233785">
          <w:rPr>
            <w:rStyle w:val="Hypertextovodkaz"/>
            <w:sz w:val="28"/>
            <w:szCs w:val="28"/>
          </w:rPr>
          <w:t>http://www.datakabinet.cz/cs/Vyukove-materialy-a-data/Clovek-a-priroda/Ilustrace-a-obrazky.html</w:t>
        </w:r>
      </w:hyperlink>
    </w:p>
    <w:p w:rsidR="009374A7" w:rsidRDefault="009374A7" w:rsidP="007D0722">
      <w:pPr>
        <w:ind w:left="720"/>
        <w:rPr>
          <w:sz w:val="28"/>
          <w:szCs w:val="28"/>
        </w:rPr>
      </w:pPr>
    </w:p>
    <w:p w:rsidR="009374A7" w:rsidRDefault="009374A7" w:rsidP="007D0722">
      <w:pPr>
        <w:ind w:left="720"/>
        <w:rPr>
          <w:sz w:val="28"/>
          <w:szCs w:val="28"/>
        </w:rPr>
      </w:pPr>
    </w:p>
    <w:p w:rsidR="009374A7" w:rsidRDefault="009374A7" w:rsidP="007D0722">
      <w:pPr>
        <w:ind w:left="720"/>
        <w:rPr>
          <w:sz w:val="28"/>
          <w:szCs w:val="28"/>
        </w:rPr>
      </w:pPr>
    </w:p>
    <w:p w:rsidR="009374A7" w:rsidRDefault="009374A7" w:rsidP="007D0722">
      <w:pPr>
        <w:ind w:left="720"/>
        <w:rPr>
          <w:sz w:val="28"/>
          <w:szCs w:val="28"/>
        </w:rPr>
      </w:pPr>
    </w:p>
    <w:p w:rsidR="009374A7" w:rsidRPr="009374A7" w:rsidRDefault="009374A7" w:rsidP="007D0722">
      <w:pPr>
        <w:ind w:left="720"/>
        <w:rPr>
          <w:sz w:val="28"/>
          <w:szCs w:val="28"/>
        </w:rPr>
      </w:pPr>
    </w:p>
    <w:sectPr w:rsidR="009374A7" w:rsidRPr="009374A7" w:rsidSect="00AE3805">
      <w:footerReference w:type="even" r:id="rId19"/>
      <w:footerReference w:type="default" r:id="rId2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430" w:rsidRDefault="00DD7430">
      <w:r>
        <w:separator/>
      </w:r>
    </w:p>
  </w:endnote>
  <w:endnote w:type="continuationSeparator" w:id="0">
    <w:p w:rsidR="00DD7430" w:rsidRDefault="00DD7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81C86">
      <w:rPr>
        <w:rStyle w:val="slostrnky"/>
        <w:noProof/>
      </w:rPr>
      <w:t>3</w: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430" w:rsidRDefault="00DD7430">
      <w:r>
        <w:separator/>
      </w:r>
    </w:p>
  </w:footnote>
  <w:footnote w:type="continuationSeparator" w:id="0">
    <w:p w:rsidR="00DD7430" w:rsidRDefault="00DD74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2A07"/>
    <w:multiLevelType w:val="hybridMultilevel"/>
    <w:tmpl w:val="AB0C9E4C"/>
    <w:lvl w:ilvl="0" w:tplc="2FFC275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91EB5"/>
    <w:multiLevelType w:val="hybridMultilevel"/>
    <w:tmpl w:val="DB6EB2E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F7E3D"/>
    <w:multiLevelType w:val="hybridMultilevel"/>
    <w:tmpl w:val="AB706656"/>
    <w:lvl w:ilvl="0" w:tplc="4E86C8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706DAC"/>
    <w:multiLevelType w:val="hybridMultilevel"/>
    <w:tmpl w:val="CEF4FE7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C76BF"/>
    <w:multiLevelType w:val="hybridMultilevel"/>
    <w:tmpl w:val="4F26C55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C60792"/>
    <w:multiLevelType w:val="hybridMultilevel"/>
    <w:tmpl w:val="1478861C"/>
    <w:lvl w:ilvl="0" w:tplc="8B221E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8F4890"/>
    <w:multiLevelType w:val="hybridMultilevel"/>
    <w:tmpl w:val="4212F8FC"/>
    <w:lvl w:ilvl="0" w:tplc="3D7ACB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13B7A"/>
    <w:rsid w:val="00025F06"/>
    <w:rsid w:val="00041D3F"/>
    <w:rsid w:val="00065557"/>
    <w:rsid w:val="000732F2"/>
    <w:rsid w:val="00087FAF"/>
    <w:rsid w:val="00093F2E"/>
    <w:rsid w:val="000A0606"/>
    <w:rsid w:val="000A1F14"/>
    <w:rsid w:val="000C378B"/>
    <w:rsid w:val="000F0AE9"/>
    <w:rsid w:val="001115FE"/>
    <w:rsid w:val="00115867"/>
    <w:rsid w:val="00117E3F"/>
    <w:rsid w:val="001277D9"/>
    <w:rsid w:val="001313BE"/>
    <w:rsid w:val="00156218"/>
    <w:rsid w:val="001A0667"/>
    <w:rsid w:val="001A6AE9"/>
    <w:rsid w:val="001B0971"/>
    <w:rsid w:val="001B4446"/>
    <w:rsid w:val="001D6C79"/>
    <w:rsid w:val="001E50E0"/>
    <w:rsid w:val="00210569"/>
    <w:rsid w:val="0021079A"/>
    <w:rsid w:val="0021177F"/>
    <w:rsid w:val="00232C43"/>
    <w:rsid w:val="002540F2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01DD5"/>
    <w:rsid w:val="00317B89"/>
    <w:rsid w:val="00320209"/>
    <w:rsid w:val="0032597A"/>
    <w:rsid w:val="00335325"/>
    <w:rsid w:val="00342DA1"/>
    <w:rsid w:val="00346A55"/>
    <w:rsid w:val="0036099D"/>
    <w:rsid w:val="00375329"/>
    <w:rsid w:val="00381C86"/>
    <w:rsid w:val="00384A5F"/>
    <w:rsid w:val="003A328E"/>
    <w:rsid w:val="003A3F11"/>
    <w:rsid w:val="003C06D7"/>
    <w:rsid w:val="003D29E6"/>
    <w:rsid w:val="003D5819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08C8"/>
    <w:rsid w:val="00513F0B"/>
    <w:rsid w:val="00530BC2"/>
    <w:rsid w:val="00531353"/>
    <w:rsid w:val="00545796"/>
    <w:rsid w:val="00564645"/>
    <w:rsid w:val="0058599D"/>
    <w:rsid w:val="005868A5"/>
    <w:rsid w:val="005A2A20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47FB8"/>
    <w:rsid w:val="00651D80"/>
    <w:rsid w:val="006566F4"/>
    <w:rsid w:val="00657505"/>
    <w:rsid w:val="00657C06"/>
    <w:rsid w:val="006801ED"/>
    <w:rsid w:val="0069156A"/>
    <w:rsid w:val="006A7CE0"/>
    <w:rsid w:val="006B10E1"/>
    <w:rsid w:val="006C79C8"/>
    <w:rsid w:val="006D3527"/>
    <w:rsid w:val="006D6911"/>
    <w:rsid w:val="006E6069"/>
    <w:rsid w:val="00733EDC"/>
    <w:rsid w:val="00757FE1"/>
    <w:rsid w:val="00771B69"/>
    <w:rsid w:val="00773B98"/>
    <w:rsid w:val="007B2E39"/>
    <w:rsid w:val="007C6E28"/>
    <w:rsid w:val="007D028E"/>
    <w:rsid w:val="007D0722"/>
    <w:rsid w:val="007D30AC"/>
    <w:rsid w:val="007D4873"/>
    <w:rsid w:val="007F37A1"/>
    <w:rsid w:val="00803C66"/>
    <w:rsid w:val="0082468E"/>
    <w:rsid w:val="008539BA"/>
    <w:rsid w:val="00867181"/>
    <w:rsid w:val="00876E25"/>
    <w:rsid w:val="008963C8"/>
    <w:rsid w:val="008C5A91"/>
    <w:rsid w:val="008D3BBD"/>
    <w:rsid w:val="008E0860"/>
    <w:rsid w:val="008E2EEF"/>
    <w:rsid w:val="00917368"/>
    <w:rsid w:val="00917CD7"/>
    <w:rsid w:val="00922B02"/>
    <w:rsid w:val="009374A7"/>
    <w:rsid w:val="00955640"/>
    <w:rsid w:val="009857C9"/>
    <w:rsid w:val="009972BC"/>
    <w:rsid w:val="009B5C8E"/>
    <w:rsid w:val="009C6967"/>
    <w:rsid w:val="009D6782"/>
    <w:rsid w:val="009F433B"/>
    <w:rsid w:val="00A06F67"/>
    <w:rsid w:val="00A136DD"/>
    <w:rsid w:val="00A278B0"/>
    <w:rsid w:val="00A33E77"/>
    <w:rsid w:val="00A401C2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406D"/>
    <w:rsid w:val="00B07E3D"/>
    <w:rsid w:val="00B33D84"/>
    <w:rsid w:val="00B36614"/>
    <w:rsid w:val="00B512A2"/>
    <w:rsid w:val="00B60B52"/>
    <w:rsid w:val="00B8345A"/>
    <w:rsid w:val="00B86D08"/>
    <w:rsid w:val="00B86DD4"/>
    <w:rsid w:val="00B91701"/>
    <w:rsid w:val="00BE4785"/>
    <w:rsid w:val="00C00B87"/>
    <w:rsid w:val="00C036B2"/>
    <w:rsid w:val="00C11B7D"/>
    <w:rsid w:val="00C15FB3"/>
    <w:rsid w:val="00C21018"/>
    <w:rsid w:val="00C30D92"/>
    <w:rsid w:val="00C75218"/>
    <w:rsid w:val="00C827E9"/>
    <w:rsid w:val="00C9324D"/>
    <w:rsid w:val="00CA12BB"/>
    <w:rsid w:val="00CA5AA0"/>
    <w:rsid w:val="00CE465E"/>
    <w:rsid w:val="00CF7DD5"/>
    <w:rsid w:val="00D05292"/>
    <w:rsid w:val="00D31816"/>
    <w:rsid w:val="00D43995"/>
    <w:rsid w:val="00D954BE"/>
    <w:rsid w:val="00DA4ABD"/>
    <w:rsid w:val="00DB44AC"/>
    <w:rsid w:val="00DB6AB7"/>
    <w:rsid w:val="00DC1FED"/>
    <w:rsid w:val="00DD7430"/>
    <w:rsid w:val="00DE665E"/>
    <w:rsid w:val="00DF0ECB"/>
    <w:rsid w:val="00DF500D"/>
    <w:rsid w:val="00E065BF"/>
    <w:rsid w:val="00E206DB"/>
    <w:rsid w:val="00E6497F"/>
    <w:rsid w:val="00E800E0"/>
    <w:rsid w:val="00E95F8F"/>
    <w:rsid w:val="00E97508"/>
    <w:rsid w:val="00EA017B"/>
    <w:rsid w:val="00EA1E8C"/>
    <w:rsid w:val="00EA53ED"/>
    <w:rsid w:val="00EB7A05"/>
    <w:rsid w:val="00ED29DD"/>
    <w:rsid w:val="00EE5EDA"/>
    <w:rsid w:val="00F10383"/>
    <w:rsid w:val="00F157EB"/>
    <w:rsid w:val="00F16461"/>
    <w:rsid w:val="00F34201"/>
    <w:rsid w:val="00F37E57"/>
    <w:rsid w:val="00F41E60"/>
    <w:rsid w:val="00F44734"/>
    <w:rsid w:val="00F529F4"/>
    <w:rsid w:val="00F868DA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54"/>
        <o:r id="V:Rule2" type="connector" idref="#_x0000_s1055"/>
        <o:r id="V:Rule3" type="connector" idref="#_x0000_s1056"/>
        <o:r id="V:Rule4" type="connector" idref="#_x0000_s1057"/>
        <o:r id="V:Rule5" type="connector" idref="#_x0000_s1058"/>
        <o:r id="V:Rule6" type="connector" idref="#_x0000_s1059"/>
        <o:r id="V:Rule7" type="connector" idref="#_x0000_s1060"/>
        <o:r id="V:Rule8" type="connector" idref="#_x0000_s1061"/>
        <o:r id="V:Rule9" type="connector" idref="#_x0000_s1062"/>
        <o:r id="V:Rule10" type="connector" idref="#_x0000_s1063"/>
        <o:r id="V:Rule11" type="connector" idref="#_x0000_s1064"/>
        <o:r id="V:Rule12" type="connector" idref="#_x0000_s1066"/>
        <o:r id="V:Rule13" type="connector" idref="#_x0000_s1067"/>
        <o:r id="V:Rule14" type="connector" idref="#_x0000_s1068"/>
        <o:r id="V:Rule15" type="connector" idref="#_x0000_s1069"/>
        <o:r id="V:Rule16" type="connector" idref="#_x0000_s1070"/>
        <o:r id="V:Rule17" type="connector" idref="#_x0000_s1071"/>
        <o:r id="V:Rule18" type="connector" idref="#_x0000_s1072"/>
        <o:r id="V:Rule19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E478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E47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datakabinet.cz/cs/Vyukove-materialy-a-data/Clovek-a-priroda/Ilustrace-a-obrazky/Pater.html" TargetMode="External"/><Relationship Id="rId18" Type="http://schemas.openxmlformats.org/officeDocument/2006/relationships/hyperlink" Target="http://www.datakabinet.cz/cs/Vyukove-materialy-a-data/Clovek-a-priroda/Ilustrace-a-obrazky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http://www.datakabinet.cz/files/img/products/ilo_lebka.png?w=199&amp;h=199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://www.datakabinet.cz/cs/Vyukove-materialy-a-data/Clovek-a-priroda/Ilustrace-a-obrazky/Lebka.html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atakabinet.cz/cs/Vyukove-materialy-a-data/Clovek-a-priroda/Ilustrace-a-obrazky/Kostra-celni-pohled.html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3719</CharactersWithSpaces>
  <SharedDoc>false</SharedDoc>
  <HLinks>
    <vt:vector size="36" baseType="variant">
      <vt:variant>
        <vt:i4>2228339</vt:i4>
      </vt:variant>
      <vt:variant>
        <vt:i4>30</vt:i4>
      </vt:variant>
      <vt:variant>
        <vt:i4>0</vt:i4>
      </vt:variant>
      <vt:variant>
        <vt:i4>5</vt:i4>
      </vt:variant>
      <vt:variant>
        <vt:lpwstr>http://www.datakabinet.cz/cs/Vyukove-materialy-a-data/Clovek-a-priroda/Ilustrace-a-obrazky.html</vt:lpwstr>
      </vt:variant>
      <vt:variant>
        <vt:lpwstr/>
      </vt:variant>
      <vt:variant>
        <vt:i4>5046354</vt:i4>
      </vt:variant>
      <vt:variant>
        <vt:i4>24</vt:i4>
      </vt:variant>
      <vt:variant>
        <vt:i4>0</vt:i4>
      </vt:variant>
      <vt:variant>
        <vt:i4>5</vt:i4>
      </vt:variant>
      <vt:variant>
        <vt:lpwstr>http://www.datakabinet.cz/cs/Vyukove-materialy-a-data/Clovek-a-priroda/Ilustrace-a-obrazky/Lebka.html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http://www.datakabinet.cz/cs/Vyukove-materialy-a-data/Clovek-a-priroda/Ilustrace-a-obrazky/Pater.html</vt:lpwstr>
      </vt:variant>
      <vt:variant>
        <vt:lpwstr/>
      </vt:variant>
      <vt:variant>
        <vt:i4>2359357</vt:i4>
      </vt:variant>
      <vt:variant>
        <vt:i4>6</vt:i4>
      </vt:variant>
      <vt:variant>
        <vt:i4>0</vt:i4>
      </vt:variant>
      <vt:variant>
        <vt:i4>5</vt:i4>
      </vt:variant>
      <vt:variant>
        <vt:lpwstr>http://www.datakabinet.cz/cs/Vyukove-materialy-a-data/Clovek-a-priroda/Ilustrace-a-obrazky/Kostra-celni-pohled.html</vt:lpwstr>
      </vt:variant>
      <vt:variant>
        <vt:lpwstr/>
      </vt:variant>
      <vt:variant>
        <vt:i4>5046354</vt:i4>
      </vt:variant>
      <vt:variant>
        <vt:i4>-1</vt:i4>
      </vt:variant>
      <vt:variant>
        <vt:i4>1065</vt:i4>
      </vt:variant>
      <vt:variant>
        <vt:i4>4</vt:i4>
      </vt:variant>
      <vt:variant>
        <vt:lpwstr>http://www.datakabinet.cz/cs/Vyukove-materialy-a-data/Clovek-a-priroda/Ilustrace-a-obrazky/Lebka.html</vt:lpwstr>
      </vt:variant>
      <vt:variant>
        <vt:lpwstr/>
      </vt:variant>
      <vt:variant>
        <vt:i4>6422603</vt:i4>
      </vt:variant>
      <vt:variant>
        <vt:i4>-1</vt:i4>
      </vt:variant>
      <vt:variant>
        <vt:i4>1065</vt:i4>
      </vt:variant>
      <vt:variant>
        <vt:i4>1</vt:i4>
      </vt:variant>
      <vt:variant>
        <vt:lpwstr>http://www.datakabinet.cz/files/img/products/ilo_lebka.png?w=199&amp;h=199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2014-05-09T09:54:00Z</dcterms:created>
  <dcterms:modified xsi:type="dcterms:W3CDTF">2014-05-09T09:54:00Z</dcterms:modified>
</cp:coreProperties>
</file>