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FD9" w:rsidRDefault="003D2FD9" w:rsidP="000C61A8">
      <w:pPr>
        <w:jc w:val="center"/>
        <w:rPr>
          <w:b/>
          <w:bCs/>
          <w:color w:val="17365D" w:themeColor="text2" w:themeShade="BF"/>
        </w:rPr>
      </w:pPr>
      <w:bookmarkStart w:id="0" w:name="_GoBack"/>
      <w:bookmarkEnd w:id="0"/>
      <w:r>
        <w:rPr>
          <w:b/>
          <w:bCs/>
          <w:noProof/>
          <w:color w:val="1F497D" w:themeColor="text2"/>
          <w:lang w:eastAsia="cs-CZ"/>
        </w:rPr>
        <w:drawing>
          <wp:anchor distT="0" distB="0" distL="0" distR="0" simplePos="0" relativeHeight="251660288" behindDoc="0" locked="0" layoutInCell="1" allowOverlap="1" wp14:anchorId="73A8A63A" wp14:editId="27FDFD40">
            <wp:simplePos x="0" y="0"/>
            <wp:positionH relativeFrom="column">
              <wp:posOffset>-174625</wp:posOffset>
            </wp:positionH>
            <wp:positionV relativeFrom="paragraph">
              <wp:posOffset>-800735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61A8" w:rsidRPr="000C61A8" w:rsidRDefault="00006544" w:rsidP="000C61A8">
      <w:pPr>
        <w:jc w:val="center"/>
        <w:rPr>
          <w:b/>
          <w:bCs/>
          <w:color w:val="17365D" w:themeColor="text2" w:themeShade="BF"/>
        </w:rPr>
      </w:pPr>
      <w:r>
        <w:rPr>
          <w:b/>
          <w:bCs/>
          <w:color w:val="17365D" w:themeColor="text2" w:themeShade="BF"/>
        </w:rPr>
        <w:t>VY_52_INOVACE_</w:t>
      </w:r>
      <w:r w:rsidR="004D0418">
        <w:rPr>
          <w:b/>
          <w:bCs/>
          <w:color w:val="17365D" w:themeColor="text2" w:themeShade="BF"/>
        </w:rPr>
        <w:t>17</w:t>
      </w:r>
      <w:r w:rsidR="000C61A8" w:rsidRPr="000C61A8">
        <w:rPr>
          <w:b/>
          <w:bCs/>
          <w:color w:val="17365D" w:themeColor="text2" w:themeShade="BF"/>
        </w:rPr>
        <w:br/>
        <w:t>Základní škola a Mateřská škola, Chvalkovice, okres Náchod</w:t>
      </w:r>
      <w:r w:rsidR="000C61A8" w:rsidRPr="000C61A8">
        <w:rPr>
          <w:b/>
          <w:bCs/>
          <w:color w:val="17365D" w:themeColor="text2" w:themeShade="BF"/>
        </w:rPr>
        <w:br/>
      </w:r>
      <w:proofErr w:type="spellStart"/>
      <w:r w:rsidR="000C61A8" w:rsidRPr="000C61A8">
        <w:rPr>
          <w:b/>
          <w:bCs/>
          <w:color w:val="17365D" w:themeColor="text2" w:themeShade="BF"/>
        </w:rPr>
        <w:t>cz</w:t>
      </w:r>
      <w:proofErr w:type="spellEnd"/>
      <w:r w:rsidR="000C61A8" w:rsidRPr="000C61A8">
        <w:rPr>
          <w:b/>
          <w:bCs/>
          <w:color w:val="17365D" w:themeColor="text2" w:themeShade="BF"/>
        </w:rPr>
        <w:t>. 1.07/1.4.00/21.0225 „Blíže k přírodním vědám“</w:t>
      </w:r>
      <w:r w:rsidR="000C61A8" w:rsidRPr="000C61A8">
        <w:rPr>
          <w:b/>
          <w:bCs/>
          <w:color w:val="17365D" w:themeColor="text2" w:themeShade="BF"/>
        </w:rPr>
        <w:br/>
        <w:t>Mgr. Markéta Ulrychová</w:t>
      </w:r>
    </w:p>
    <w:p w:rsidR="000C61A8" w:rsidRPr="00F11317" w:rsidRDefault="000C61A8" w:rsidP="000C61A8">
      <w:pPr>
        <w:rPr>
          <w:rFonts w:cs="Arial Unicode MS"/>
        </w:rPr>
      </w:pPr>
    </w:p>
    <w:p w:rsidR="006E39ED" w:rsidRPr="00AD59D5" w:rsidRDefault="006E39ED" w:rsidP="006E39ED">
      <w:pPr>
        <w:pStyle w:val="Normlnweb"/>
        <w:spacing w:before="0" w:beforeAutospacing="0" w:after="0" w:afterAutospacing="0"/>
        <w:rPr>
          <w:color w:val="B2A1C7" w:themeColor="accent4" w:themeTint="99"/>
          <w:sz w:val="28"/>
          <w:szCs w:val="28"/>
        </w:rPr>
      </w:pPr>
    </w:p>
    <w:p w:rsidR="006E39ED" w:rsidRPr="006E39ED" w:rsidRDefault="006E39ED">
      <w:pPr>
        <w:rPr>
          <w:b/>
          <w:color w:val="FF0000"/>
          <w:sz w:val="96"/>
          <w:szCs w:val="96"/>
        </w:rPr>
      </w:pPr>
      <w:r w:rsidRPr="006E39ED">
        <w:rPr>
          <w:b/>
          <w:color w:val="FF0000"/>
          <w:sz w:val="96"/>
          <w:szCs w:val="96"/>
        </w:rPr>
        <w:t>Názvosloví solí</w:t>
      </w:r>
    </w:p>
    <w:p w:rsidR="006E39ED" w:rsidRPr="006E39ED" w:rsidRDefault="006D633D">
      <w:pPr>
        <w:rPr>
          <w:color w:val="FF0000"/>
        </w:rPr>
      </w:pPr>
      <w:r>
        <w:rPr>
          <w:b/>
          <w:bCs/>
          <w:noProof/>
          <w:color w:val="17365D" w:themeColor="text2" w:themeShade="BF"/>
          <w:lang w:eastAsia="cs-CZ"/>
        </w:rPr>
        <w:drawing>
          <wp:anchor distT="0" distB="0" distL="114300" distR="114300" simplePos="0" relativeHeight="251662336" behindDoc="1" locked="0" layoutInCell="1" allowOverlap="1" wp14:anchorId="4F571AD6" wp14:editId="5BAD533D">
            <wp:simplePos x="0" y="0"/>
            <wp:positionH relativeFrom="column">
              <wp:posOffset>4434205</wp:posOffset>
            </wp:positionH>
            <wp:positionV relativeFrom="paragraph">
              <wp:posOffset>107949</wp:posOffset>
            </wp:positionV>
            <wp:extent cx="990600" cy="1756913"/>
            <wp:effectExtent l="0" t="0" r="0" b="0"/>
            <wp:wrapNone/>
            <wp:docPr id="3" name="Obrázek 3" descr="C:\Users\ucitel\AppData\Local\Microsoft\Windows\Temporary Internet Files\Content.IE5\2JJTSCFE\MC9002788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2JJTSCFE\MC90027886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5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9ED" w:rsidRPr="006E39ED">
        <w:rPr>
          <w:color w:val="FF0000"/>
        </w:rPr>
        <w:t>Pracovní list</w:t>
      </w:r>
    </w:p>
    <w:p w:rsidR="006E39ED" w:rsidRPr="002F18DD" w:rsidRDefault="006E39ED" w:rsidP="006E39E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F18DD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0D2C4621" wp14:editId="768B0BF8">
            <wp:simplePos x="0" y="0"/>
            <wp:positionH relativeFrom="column">
              <wp:posOffset>3491230</wp:posOffset>
            </wp:positionH>
            <wp:positionV relativeFrom="paragraph">
              <wp:posOffset>6548755</wp:posOffset>
            </wp:positionV>
            <wp:extent cx="3117215" cy="1019175"/>
            <wp:effectExtent l="0" t="0" r="6985" b="9525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1019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0003" w:rsidRPr="002F18DD">
        <w:rPr>
          <w:b/>
          <w:sz w:val="24"/>
          <w:szCs w:val="24"/>
        </w:rPr>
        <w:t>Spoj kationty a anionty a napiš název sloučeniny</w:t>
      </w:r>
      <w:r w:rsidR="009D3F1E">
        <w:rPr>
          <w:b/>
          <w:sz w:val="24"/>
          <w:szCs w:val="24"/>
        </w:rPr>
        <w:t>:</w:t>
      </w:r>
    </w:p>
    <w:p w:rsidR="00A50003" w:rsidRPr="002F18DD" w:rsidRDefault="00A50003" w:rsidP="00A50003">
      <w:pPr>
        <w:ind w:left="708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Na</w:t>
      </w:r>
      <w:r w:rsidRPr="002F18DD">
        <w:rPr>
          <w:b/>
          <w:sz w:val="24"/>
          <w:szCs w:val="24"/>
          <w:vertAlign w:val="superscript"/>
        </w:rPr>
        <w:t>+</w:t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  <w:t>NO</w:t>
      </w:r>
      <w:r w:rsidRPr="002F18DD">
        <w:rPr>
          <w:b/>
          <w:sz w:val="24"/>
          <w:szCs w:val="24"/>
          <w:vertAlign w:val="superscript"/>
        </w:rPr>
        <w:t>3-</w:t>
      </w:r>
    </w:p>
    <w:p w:rsidR="00A50003" w:rsidRPr="002F18DD" w:rsidRDefault="00A50003" w:rsidP="00A50003">
      <w:pPr>
        <w:ind w:left="708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Ca</w:t>
      </w:r>
      <w:r w:rsidRPr="002F18DD">
        <w:rPr>
          <w:b/>
          <w:sz w:val="24"/>
          <w:szCs w:val="24"/>
          <w:vertAlign w:val="superscript"/>
        </w:rPr>
        <w:t>2+</w:t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  <w:t>Cl</w:t>
      </w:r>
      <w:r w:rsidRPr="002F18DD">
        <w:rPr>
          <w:b/>
          <w:sz w:val="24"/>
          <w:szCs w:val="24"/>
          <w:vertAlign w:val="superscript"/>
        </w:rPr>
        <w:t>-</w:t>
      </w:r>
    </w:p>
    <w:p w:rsidR="00A50003" w:rsidRPr="002F18DD" w:rsidRDefault="00A50003" w:rsidP="00A50003">
      <w:pPr>
        <w:ind w:left="708"/>
        <w:rPr>
          <w:b/>
          <w:sz w:val="24"/>
          <w:szCs w:val="24"/>
          <w:vertAlign w:val="superscript"/>
        </w:rPr>
      </w:pPr>
      <w:r w:rsidRPr="002F18DD">
        <w:rPr>
          <w:b/>
          <w:sz w:val="24"/>
          <w:szCs w:val="24"/>
        </w:rPr>
        <w:t>K</w:t>
      </w:r>
      <w:r w:rsidRPr="002F18DD">
        <w:rPr>
          <w:b/>
          <w:sz w:val="24"/>
          <w:szCs w:val="24"/>
          <w:vertAlign w:val="superscript"/>
        </w:rPr>
        <w:t>+</w:t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  <w:t>SO</w:t>
      </w:r>
      <w:r w:rsidRPr="002F18DD">
        <w:rPr>
          <w:b/>
          <w:sz w:val="24"/>
          <w:szCs w:val="24"/>
          <w:vertAlign w:val="subscript"/>
        </w:rPr>
        <w:t>4</w:t>
      </w:r>
      <w:r w:rsidRPr="002F18DD">
        <w:rPr>
          <w:b/>
          <w:sz w:val="24"/>
          <w:szCs w:val="24"/>
          <w:vertAlign w:val="superscript"/>
        </w:rPr>
        <w:t>2-</w:t>
      </w:r>
    </w:p>
    <w:p w:rsidR="00A50003" w:rsidRPr="002F18DD" w:rsidRDefault="00A50003" w:rsidP="00A50003">
      <w:pPr>
        <w:ind w:left="708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NH</w:t>
      </w:r>
      <w:r w:rsidRPr="002F18DD">
        <w:rPr>
          <w:b/>
          <w:sz w:val="24"/>
          <w:szCs w:val="24"/>
          <w:vertAlign w:val="superscript"/>
        </w:rPr>
        <w:t>4+</w:t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  <w:t>CO</w:t>
      </w:r>
      <w:r w:rsidRPr="002F18DD">
        <w:rPr>
          <w:b/>
          <w:sz w:val="24"/>
          <w:szCs w:val="24"/>
          <w:vertAlign w:val="subscript"/>
        </w:rPr>
        <w:t>3</w:t>
      </w:r>
      <w:r w:rsidRPr="002F18DD">
        <w:rPr>
          <w:b/>
          <w:sz w:val="24"/>
          <w:szCs w:val="24"/>
          <w:vertAlign w:val="superscript"/>
        </w:rPr>
        <w:t>2-</w:t>
      </w:r>
    </w:p>
    <w:p w:rsidR="00A50003" w:rsidRPr="002F18DD" w:rsidRDefault="00A50003" w:rsidP="00A50003">
      <w:pPr>
        <w:ind w:left="708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Pb</w:t>
      </w:r>
      <w:r w:rsidRPr="002F18DD">
        <w:rPr>
          <w:b/>
          <w:sz w:val="24"/>
          <w:szCs w:val="24"/>
          <w:vertAlign w:val="superscript"/>
        </w:rPr>
        <w:t>2+</w:t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  <w:t>S</w:t>
      </w:r>
      <w:r w:rsidRPr="002F18DD">
        <w:rPr>
          <w:b/>
          <w:sz w:val="24"/>
          <w:szCs w:val="24"/>
          <w:vertAlign w:val="superscript"/>
        </w:rPr>
        <w:t>2-</w:t>
      </w:r>
    </w:p>
    <w:p w:rsidR="00A50003" w:rsidRPr="002F18DD" w:rsidRDefault="00A50003" w:rsidP="006E39E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Vyber 2 pojmenování stejné sloučeniny a urči její vzorec</w:t>
      </w:r>
      <w:r w:rsidR="009D3F1E">
        <w:rPr>
          <w:b/>
          <w:sz w:val="24"/>
          <w:szCs w:val="24"/>
        </w:rPr>
        <w:t>:</w:t>
      </w:r>
    </w:p>
    <w:p w:rsidR="00A50003" w:rsidRPr="002F18DD" w:rsidRDefault="00A50003" w:rsidP="00A50003">
      <w:pPr>
        <w:pStyle w:val="Odstavecseseznamem"/>
        <w:ind w:left="1416"/>
        <w:rPr>
          <w:b/>
          <w:sz w:val="24"/>
          <w:szCs w:val="24"/>
        </w:rPr>
      </w:pPr>
    </w:p>
    <w:p w:rsidR="00A50003" w:rsidRPr="002F18DD" w:rsidRDefault="00A50003" w:rsidP="00A50003">
      <w:pPr>
        <w:pStyle w:val="Odstavecseseznamem"/>
        <w:ind w:left="1416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Soda</w:t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Pr="002F18DD">
        <w:rPr>
          <w:b/>
          <w:sz w:val="24"/>
          <w:szCs w:val="24"/>
        </w:rPr>
        <w:tab/>
      </w:r>
      <w:r w:rsidR="002F18DD" w:rsidRPr="002F18DD">
        <w:rPr>
          <w:b/>
          <w:sz w:val="24"/>
          <w:szCs w:val="24"/>
        </w:rPr>
        <w:t>hydrogenuhličitan sodný</w:t>
      </w:r>
      <w:r w:rsidRPr="002F18DD">
        <w:rPr>
          <w:b/>
          <w:sz w:val="24"/>
          <w:szCs w:val="24"/>
        </w:rPr>
        <w:tab/>
      </w:r>
    </w:p>
    <w:p w:rsidR="00A50003" w:rsidRPr="002F18DD" w:rsidRDefault="00A50003" w:rsidP="00A50003">
      <w:pPr>
        <w:pStyle w:val="Odstavecseseznamem"/>
        <w:ind w:left="1416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Modrá skalice</w:t>
      </w:r>
      <w:r w:rsidR="002F18DD" w:rsidRPr="002F18DD">
        <w:rPr>
          <w:b/>
          <w:sz w:val="24"/>
          <w:szCs w:val="24"/>
        </w:rPr>
        <w:tab/>
      </w:r>
      <w:r w:rsidR="002F18DD" w:rsidRPr="002F18DD">
        <w:rPr>
          <w:b/>
          <w:sz w:val="24"/>
          <w:szCs w:val="24"/>
        </w:rPr>
        <w:tab/>
      </w:r>
      <w:r w:rsidR="002F18DD" w:rsidRPr="002F18DD">
        <w:rPr>
          <w:b/>
          <w:sz w:val="24"/>
          <w:szCs w:val="24"/>
        </w:rPr>
        <w:tab/>
        <w:t>oxid vápenatý</w:t>
      </w:r>
    </w:p>
    <w:p w:rsidR="00A50003" w:rsidRPr="002F18DD" w:rsidRDefault="00A50003" w:rsidP="00A50003">
      <w:pPr>
        <w:pStyle w:val="Odstavecseseznamem"/>
        <w:ind w:left="1416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Sádrovec</w:t>
      </w:r>
      <w:r w:rsidR="002F18DD" w:rsidRPr="002F18DD">
        <w:rPr>
          <w:b/>
          <w:sz w:val="24"/>
          <w:szCs w:val="24"/>
        </w:rPr>
        <w:tab/>
      </w:r>
      <w:r w:rsidR="002F18DD" w:rsidRPr="002F18DD">
        <w:rPr>
          <w:b/>
          <w:sz w:val="24"/>
          <w:szCs w:val="24"/>
        </w:rPr>
        <w:tab/>
      </w:r>
      <w:r w:rsidR="002F18DD" w:rsidRPr="002F18DD">
        <w:rPr>
          <w:b/>
          <w:sz w:val="24"/>
          <w:szCs w:val="24"/>
        </w:rPr>
        <w:tab/>
      </w:r>
      <w:proofErr w:type="spellStart"/>
      <w:r w:rsidR="002F18DD" w:rsidRPr="002F18DD">
        <w:rPr>
          <w:b/>
          <w:sz w:val="24"/>
          <w:szCs w:val="24"/>
        </w:rPr>
        <w:t>dekahydrát</w:t>
      </w:r>
      <w:proofErr w:type="spellEnd"/>
      <w:r w:rsidR="002F18DD" w:rsidRPr="002F18DD">
        <w:rPr>
          <w:b/>
          <w:sz w:val="24"/>
          <w:szCs w:val="24"/>
        </w:rPr>
        <w:t xml:space="preserve"> uhličitanu sodného</w:t>
      </w:r>
    </w:p>
    <w:p w:rsidR="00A50003" w:rsidRPr="002F18DD" w:rsidRDefault="00A50003" w:rsidP="00A50003">
      <w:pPr>
        <w:pStyle w:val="Odstavecseseznamem"/>
        <w:ind w:left="1416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Soda k</w:t>
      </w:r>
      <w:r w:rsidR="002F18DD" w:rsidRPr="002F18DD">
        <w:rPr>
          <w:b/>
          <w:sz w:val="24"/>
          <w:szCs w:val="24"/>
        </w:rPr>
        <w:t> </w:t>
      </w:r>
      <w:r w:rsidRPr="002F18DD">
        <w:rPr>
          <w:b/>
          <w:sz w:val="24"/>
          <w:szCs w:val="24"/>
        </w:rPr>
        <w:t>užívání</w:t>
      </w:r>
      <w:r w:rsidR="002F18DD" w:rsidRPr="002F18DD">
        <w:rPr>
          <w:b/>
          <w:sz w:val="24"/>
          <w:szCs w:val="24"/>
        </w:rPr>
        <w:tab/>
      </w:r>
      <w:r w:rsidR="00FA1AB3">
        <w:rPr>
          <w:b/>
          <w:sz w:val="24"/>
          <w:szCs w:val="24"/>
        </w:rPr>
        <w:tab/>
      </w:r>
      <w:proofErr w:type="spellStart"/>
      <w:r w:rsidR="002F18DD" w:rsidRPr="002F18DD">
        <w:rPr>
          <w:b/>
          <w:sz w:val="24"/>
          <w:szCs w:val="24"/>
        </w:rPr>
        <w:t>pentahydrát</w:t>
      </w:r>
      <w:proofErr w:type="spellEnd"/>
      <w:r w:rsidR="002F18DD" w:rsidRPr="002F18DD">
        <w:rPr>
          <w:b/>
          <w:sz w:val="24"/>
          <w:szCs w:val="24"/>
        </w:rPr>
        <w:t xml:space="preserve"> síranu měďnatého</w:t>
      </w:r>
    </w:p>
    <w:p w:rsidR="00A50003" w:rsidRPr="002F18DD" w:rsidRDefault="00A50003" w:rsidP="00A50003">
      <w:pPr>
        <w:pStyle w:val="Odstavecseseznamem"/>
        <w:ind w:left="1416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Pálené vápno</w:t>
      </w:r>
      <w:r w:rsidR="002F18DD" w:rsidRPr="002F18DD">
        <w:rPr>
          <w:b/>
          <w:sz w:val="24"/>
          <w:szCs w:val="24"/>
        </w:rPr>
        <w:tab/>
      </w:r>
      <w:r w:rsidR="002F18DD" w:rsidRPr="002F18DD">
        <w:rPr>
          <w:b/>
          <w:sz w:val="24"/>
          <w:szCs w:val="24"/>
        </w:rPr>
        <w:tab/>
      </w:r>
      <w:r w:rsidR="002F18DD" w:rsidRPr="002F18DD">
        <w:rPr>
          <w:b/>
          <w:sz w:val="24"/>
          <w:szCs w:val="24"/>
        </w:rPr>
        <w:tab/>
      </w:r>
      <w:proofErr w:type="spellStart"/>
      <w:r w:rsidR="002F18DD" w:rsidRPr="002F18DD">
        <w:rPr>
          <w:b/>
          <w:sz w:val="24"/>
          <w:szCs w:val="24"/>
        </w:rPr>
        <w:t>dihydrát</w:t>
      </w:r>
      <w:proofErr w:type="spellEnd"/>
      <w:r w:rsidR="002F18DD" w:rsidRPr="002F18DD">
        <w:rPr>
          <w:b/>
          <w:sz w:val="24"/>
          <w:szCs w:val="24"/>
        </w:rPr>
        <w:t xml:space="preserve"> síranu vápenatého</w:t>
      </w:r>
    </w:p>
    <w:p w:rsidR="00A50003" w:rsidRPr="002F18DD" w:rsidRDefault="00A50003" w:rsidP="00A50003">
      <w:pPr>
        <w:pStyle w:val="Odstavecseseznamem"/>
        <w:ind w:left="1416"/>
        <w:rPr>
          <w:b/>
          <w:sz w:val="24"/>
          <w:szCs w:val="24"/>
        </w:rPr>
      </w:pPr>
    </w:p>
    <w:p w:rsidR="00A50003" w:rsidRPr="002F18DD" w:rsidRDefault="00A50003" w:rsidP="006E39E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Doplň oxidační čísla ve sloučenině</w:t>
      </w:r>
      <w:r w:rsidR="009D3F1E">
        <w:rPr>
          <w:b/>
          <w:sz w:val="24"/>
          <w:szCs w:val="24"/>
        </w:rPr>
        <w:t>:</w:t>
      </w:r>
    </w:p>
    <w:p w:rsidR="002F18DD" w:rsidRPr="002F18DD" w:rsidRDefault="002F18DD" w:rsidP="002F18DD">
      <w:pPr>
        <w:pStyle w:val="Odstavecseseznamem"/>
        <w:rPr>
          <w:b/>
          <w:sz w:val="24"/>
          <w:szCs w:val="24"/>
        </w:rPr>
      </w:pPr>
    </w:p>
    <w:p w:rsidR="002F18DD" w:rsidRPr="002F18DD" w:rsidRDefault="002F18DD" w:rsidP="002F18DD">
      <w:pPr>
        <w:pStyle w:val="Odstavecseseznamem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CaBr</w:t>
      </w:r>
      <w:r w:rsidRPr="00FA1AB3">
        <w:rPr>
          <w:b/>
          <w:sz w:val="24"/>
          <w:szCs w:val="24"/>
          <w:vertAlign w:val="subscript"/>
        </w:rPr>
        <w:t>2</w:t>
      </w:r>
    </w:p>
    <w:p w:rsidR="002F18DD" w:rsidRPr="002F18DD" w:rsidRDefault="002F18DD" w:rsidP="002F18DD">
      <w:pPr>
        <w:pStyle w:val="Odstavecseseznamem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H</w:t>
      </w:r>
      <w:r w:rsidRPr="00FA1AB3">
        <w:rPr>
          <w:b/>
          <w:sz w:val="24"/>
          <w:szCs w:val="24"/>
          <w:vertAlign w:val="subscript"/>
        </w:rPr>
        <w:t>3</w:t>
      </w:r>
      <w:r w:rsidRPr="002F18DD">
        <w:rPr>
          <w:b/>
          <w:sz w:val="24"/>
          <w:szCs w:val="24"/>
        </w:rPr>
        <w:t>PO</w:t>
      </w:r>
      <w:r w:rsidRPr="00FA1AB3">
        <w:rPr>
          <w:b/>
          <w:sz w:val="24"/>
          <w:szCs w:val="24"/>
          <w:vertAlign w:val="subscript"/>
        </w:rPr>
        <w:t>4</w:t>
      </w:r>
    </w:p>
    <w:p w:rsidR="002F18DD" w:rsidRPr="002F18DD" w:rsidRDefault="002F18DD" w:rsidP="002F18DD">
      <w:pPr>
        <w:pStyle w:val="Odstavecseseznamem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ZnSO</w:t>
      </w:r>
      <w:r w:rsidRPr="00FA1AB3">
        <w:rPr>
          <w:b/>
          <w:sz w:val="24"/>
          <w:szCs w:val="24"/>
          <w:vertAlign w:val="subscript"/>
        </w:rPr>
        <w:t>4</w:t>
      </w:r>
    </w:p>
    <w:p w:rsidR="002F18DD" w:rsidRPr="002F18DD" w:rsidRDefault="002F18DD" w:rsidP="002F18DD">
      <w:pPr>
        <w:pStyle w:val="Odstavecseseznamem"/>
        <w:rPr>
          <w:b/>
          <w:sz w:val="24"/>
          <w:szCs w:val="24"/>
        </w:rPr>
      </w:pPr>
      <w:proofErr w:type="gramStart"/>
      <w:r w:rsidRPr="002F18DD">
        <w:rPr>
          <w:b/>
          <w:sz w:val="24"/>
          <w:szCs w:val="24"/>
        </w:rPr>
        <w:t>AL(NO</w:t>
      </w:r>
      <w:r w:rsidRPr="00FA1AB3">
        <w:rPr>
          <w:b/>
          <w:sz w:val="24"/>
          <w:szCs w:val="24"/>
          <w:vertAlign w:val="subscript"/>
        </w:rPr>
        <w:t>3</w:t>
      </w:r>
      <w:proofErr w:type="gramEnd"/>
      <w:r w:rsidRPr="002F18DD">
        <w:rPr>
          <w:b/>
          <w:sz w:val="24"/>
          <w:szCs w:val="24"/>
        </w:rPr>
        <w:t>)</w:t>
      </w:r>
      <w:r w:rsidRPr="00FA1AB3">
        <w:rPr>
          <w:b/>
          <w:sz w:val="24"/>
          <w:szCs w:val="24"/>
          <w:vertAlign w:val="subscript"/>
        </w:rPr>
        <w:t>2</w:t>
      </w:r>
    </w:p>
    <w:p w:rsidR="002F18DD" w:rsidRPr="002F18DD" w:rsidRDefault="002F18DD" w:rsidP="002F18DD">
      <w:pPr>
        <w:pStyle w:val="Odstavecseseznamem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lastRenderedPageBreak/>
        <w:t>KMnO</w:t>
      </w:r>
      <w:r w:rsidRPr="00FA1AB3">
        <w:rPr>
          <w:b/>
          <w:sz w:val="24"/>
          <w:szCs w:val="24"/>
          <w:vertAlign w:val="subscript"/>
        </w:rPr>
        <w:t>4</w:t>
      </w:r>
    </w:p>
    <w:p w:rsidR="002F18DD" w:rsidRPr="002F18DD" w:rsidRDefault="002F18DD" w:rsidP="002F18D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Urči kyselinu a hydroxid, ze kterých vznikla daná sůl</w:t>
      </w:r>
      <w:r w:rsidR="009D3F1E">
        <w:rPr>
          <w:b/>
          <w:sz w:val="24"/>
          <w:szCs w:val="24"/>
        </w:rPr>
        <w:t>:</w:t>
      </w:r>
    </w:p>
    <w:p w:rsidR="002F18DD" w:rsidRPr="002F18DD" w:rsidRDefault="002F18DD" w:rsidP="002F18DD">
      <w:pPr>
        <w:pStyle w:val="Odstavecseseznamem"/>
        <w:ind w:left="1416"/>
        <w:rPr>
          <w:b/>
          <w:sz w:val="24"/>
          <w:szCs w:val="24"/>
        </w:rPr>
      </w:pPr>
    </w:p>
    <w:p w:rsidR="002F18DD" w:rsidRPr="002F18DD" w:rsidRDefault="002F18DD" w:rsidP="002F18DD">
      <w:pPr>
        <w:pStyle w:val="Odstavecseseznamem"/>
        <w:ind w:left="1416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K</w:t>
      </w:r>
      <w:r w:rsidRPr="00FA1AB3">
        <w:rPr>
          <w:b/>
          <w:sz w:val="24"/>
          <w:szCs w:val="24"/>
          <w:vertAlign w:val="subscript"/>
        </w:rPr>
        <w:t>2</w:t>
      </w:r>
      <w:r w:rsidRPr="002F18DD">
        <w:rPr>
          <w:b/>
          <w:sz w:val="24"/>
          <w:szCs w:val="24"/>
        </w:rPr>
        <w:t>SO</w:t>
      </w:r>
      <w:r w:rsidRPr="00FA1AB3">
        <w:rPr>
          <w:b/>
          <w:sz w:val="24"/>
          <w:szCs w:val="24"/>
          <w:vertAlign w:val="subscript"/>
        </w:rPr>
        <w:t>4</w:t>
      </w:r>
    </w:p>
    <w:p w:rsidR="002F18DD" w:rsidRPr="002F18DD" w:rsidRDefault="002F18DD" w:rsidP="002F18DD">
      <w:pPr>
        <w:pStyle w:val="Odstavecseseznamem"/>
        <w:ind w:left="1416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NaNO</w:t>
      </w:r>
      <w:r w:rsidRPr="00FA1AB3">
        <w:rPr>
          <w:b/>
          <w:sz w:val="24"/>
          <w:szCs w:val="24"/>
          <w:vertAlign w:val="subscript"/>
        </w:rPr>
        <w:t>3</w:t>
      </w:r>
    </w:p>
    <w:p w:rsidR="002F18DD" w:rsidRPr="002F18DD" w:rsidRDefault="002F18DD" w:rsidP="002F18DD">
      <w:pPr>
        <w:pStyle w:val="Odstavecseseznamem"/>
        <w:ind w:left="1416"/>
        <w:rPr>
          <w:b/>
          <w:sz w:val="24"/>
          <w:szCs w:val="24"/>
        </w:rPr>
      </w:pPr>
      <w:r w:rsidRPr="002F18DD">
        <w:rPr>
          <w:b/>
          <w:sz w:val="24"/>
          <w:szCs w:val="24"/>
        </w:rPr>
        <w:t>CuCO</w:t>
      </w:r>
      <w:r w:rsidRPr="00FA1AB3">
        <w:rPr>
          <w:b/>
          <w:sz w:val="24"/>
          <w:szCs w:val="24"/>
          <w:vertAlign w:val="subscript"/>
        </w:rPr>
        <w:t>3</w:t>
      </w:r>
    </w:p>
    <w:p w:rsidR="002F18DD" w:rsidRDefault="006D633D" w:rsidP="002F18DD">
      <w:pPr>
        <w:pStyle w:val="Odstavecseseznamem"/>
        <w:ind w:left="1416"/>
        <w:rPr>
          <w:b/>
          <w:sz w:val="24"/>
          <w:szCs w:val="24"/>
          <w:vertAlign w:val="subscript"/>
        </w:rPr>
      </w:pPr>
      <w:r>
        <w:rPr>
          <w:b/>
          <w:bCs/>
          <w:noProof/>
          <w:color w:val="17365D" w:themeColor="text2" w:themeShade="BF"/>
          <w:lang w:eastAsia="cs-CZ"/>
        </w:rPr>
        <w:drawing>
          <wp:anchor distT="0" distB="0" distL="114300" distR="114300" simplePos="0" relativeHeight="251661312" behindDoc="1" locked="0" layoutInCell="1" allowOverlap="1" wp14:anchorId="5FF74627" wp14:editId="2C4B3789">
            <wp:simplePos x="0" y="0"/>
            <wp:positionH relativeFrom="column">
              <wp:posOffset>2300605</wp:posOffset>
            </wp:positionH>
            <wp:positionV relativeFrom="paragraph">
              <wp:posOffset>1306830</wp:posOffset>
            </wp:positionV>
            <wp:extent cx="2819400" cy="2329180"/>
            <wp:effectExtent l="0" t="0" r="0" b="0"/>
            <wp:wrapTopAndBottom/>
            <wp:docPr id="2" name="Obrázek 2" descr="C:\Users\ucitel\AppData\Local\Microsoft\Windows\Temporary Internet Files\Content.IE5\0B9A1V6S\MC9004109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0B9A1V6S\MC90041090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3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8DD" w:rsidRPr="002F18DD">
        <w:rPr>
          <w:b/>
          <w:sz w:val="24"/>
          <w:szCs w:val="24"/>
        </w:rPr>
        <w:t>AlC</w:t>
      </w:r>
      <w:r w:rsidR="002F18DD" w:rsidRPr="00FA1AB3">
        <w:rPr>
          <w:b/>
          <w:sz w:val="24"/>
          <w:szCs w:val="24"/>
        </w:rPr>
        <w:t>l</w:t>
      </w:r>
      <w:r w:rsidR="002F18DD" w:rsidRPr="00FA1AB3">
        <w:rPr>
          <w:b/>
          <w:sz w:val="24"/>
          <w:szCs w:val="24"/>
          <w:vertAlign w:val="subscript"/>
        </w:rPr>
        <w:t>3</w:t>
      </w:r>
    </w:p>
    <w:p w:rsidR="00061EE3" w:rsidRDefault="00061EE3" w:rsidP="00061EE3">
      <w:pPr>
        <w:rPr>
          <w:b/>
          <w:sz w:val="24"/>
          <w:szCs w:val="24"/>
        </w:rPr>
      </w:pPr>
    </w:p>
    <w:p w:rsidR="00061EE3" w:rsidRDefault="00061EE3" w:rsidP="00061EE3">
      <w:pPr>
        <w:rPr>
          <w:b/>
          <w:sz w:val="24"/>
          <w:szCs w:val="24"/>
        </w:rPr>
      </w:pPr>
    </w:p>
    <w:p w:rsidR="00061EE3" w:rsidRDefault="00061EE3" w:rsidP="00061EE3">
      <w:pPr>
        <w:rPr>
          <w:b/>
          <w:sz w:val="24"/>
          <w:szCs w:val="24"/>
        </w:rPr>
      </w:pPr>
    </w:p>
    <w:p w:rsidR="00061EE3" w:rsidRDefault="00061EE3" w:rsidP="00061EE3">
      <w:pPr>
        <w:rPr>
          <w:b/>
          <w:sz w:val="24"/>
          <w:szCs w:val="24"/>
        </w:rPr>
      </w:pPr>
    </w:p>
    <w:p w:rsidR="00061EE3" w:rsidRDefault="00061EE3" w:rsidP="00061EE3">
      <w:pPr>
        <w:ind w:left="360"/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061EE3" w:rsidRPr="00611704" w:rsidRDefault="00061EE3" w:rsidP="00061EE3">
      <w:pPr>
        <w:rPr>
          <w:color w:val="000000" w:themeColor="text1"/>
          <w:sz w:val="28"/>
        </w:rPr>
      </w:pPr>
      <w:r w:rsidRPr="00611704">
        <w:rPr>
          <w:color w:val="000000" w:themeColor="text1"/>
          <w:sz w:val="28"/>
        </w:rPr>
        <w:t xml:space="preserve">Použity </w:t>
      </w:r>
      <w:r>
        <w:rPr>
          <w:color w:val="000000" w:themeColor="text1"/>
          <w:sz w:val="28"/>
        </w:rPr>
        <w:t xml:space="preserve">obrázky z otevřené galerie </w:t>
      </w:r>
      <w:r w:rsidRPr="00611704">
        <w:rPr>
          <w:color w:val="000000" w:themeColor="text1"/>
          <w:sz w:val="28"/>
        </w:rPr>
        <w:t xml:space="preserve">Microsoft. </w:t>
      </w:r>
      <w:proofErr w:type="spellStart"/>
      <w:r w:rsidRPr="00611704">
        <w:rPr>
          <w:color w:val="000000" w:themeColor="text1"/>
          <w:sz w:val="28"/>
        </w:rPr>
        <w:t>com</w:t>
      </w:r>
      <w:proofErr w:type="spellEnd"/>
    </w:p>
    <w:p w:rsidR="00006544" w:rsidRPr="00826352" w:rsidRDefault="00006544" w:rsidP="00006544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Datum vytvoření: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1</w:t>
      </w:r>
      <w:r w:rsidR="00B7424D">
        <w:rPr>
          <w:rFonts w:ascii="Times New Roman" w:hAnsi="Times New Roman" w:cs="Times New Roman"/>
          <w:bCs/>
          <w:i/>
          <w:iCs/>
          <w:sz w:val="24"/>
          <w:szCs w:val="36"/>
        </w:rPr>
        <w:t>1. 6. 2012</w:t>
      </w:r>
    </w:p>
    <w:p w:rsidR="00006544" w:rsidRPr="00826352" w:rsidRDefault="00006544" w:rsidP="00006544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Vzdělávací oblast: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Člověk a příroda</w:t>
      </w:r>
    </w:p>
    <w:p w:rsidR="00006544" w:rsidRPr="00826352" w:rsidRDefault="00006544" w:rsidP="00006544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Předmět: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chemie</w:t>
      </w:r>
    </w:p>
    <w:p w:rsidR="00006544" w:rsidRPr="00826352" w:rsidRDefault="00006544" w:rsidP="00006544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Ročník: </w:t>
      </w:r>
      <w:r w:rsidR="00B7424D">
        <w:rPr>
          <w:rFonts w:ascii="Times New Roman" w:hAnsi="Times New Roman" w:cs="Times New Roman"/>
          <w:bCs/>
          <w:i/>
          <w:iCs/>
          <w:sz w:val="24"/>
          <w:szCs w:val="36"/>
        </w:rPr>
        <w:t>osm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ý</w:t>
      </w:r>
    </w:p>
    <w:p w:rsidR="00006544" w:rsidRPr="00826352" w:rsidRDefault="00006544" w:rsidP="00006544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Druh učebního materiálu: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pracovní list</w:t>
      </w:r>
    </w:p>
    <w:p w:rsidR="00006544" w:rsidRPr="00826352" w:rsidRDefault="00006544" w:rsidP="00006544">
      <w:pPr>
        <w:pStyle w:val="Odstavecseseznamem"/>
        <w:rPr>
          <w:rFonts w:ascii="Times New Roman" w:hAnsi="Times New Roman" w:cs="Times New Roman"/>
          <w:sz w:val="24"/>
          <w:szCs w:val="36"/>
        </w:rPr>
      </w:pPr>
    </w:p>
    <w:p w:rsidR="00006544" w:rsidRPr="00E46CB9" w:rsidRDefault="00006544" w:rsidP="00006544">
      <w:pPr>
        <w:pStyle w:val="Odstavecseseznamem"/>
        <w:rPr>
          <w:color w:val="FF0000"/>
          <w:sz w:val="48"/>
        </w:rPr>
      </w:pPr>
      <w:r>
        <w:rPr>
          <w:rFonts w:ascii="Times New Roman" w:hAnsi="Times New Roman" w:cs="Times New Roman"/>
          <w:sz w:val="24"/>
          <w:szCs w:val="36"/>
        </w:rPr>
        <w:t>Anotace: Materiál slouží k procvičení solí.</w:t>
      </w:r>
      <w:r w:rsidRPr="00826352">
        <w:rPr>
          <w:rFonts w:ascii="Times New Roman" w:hAnsi="Times New Roman" w:cs="Times New Roman"/>
          <w:sz w:val="24"/>
          <w:szCs w:val="36"/>
        </w:rPr>
        <w:t xml:space="preserve"> </w:t>
      </w:r>
    </w:p>
    <w:p w:rsidR="00061EE3" w:rsidRPr="00061EE3" w:rsidRDefault="00061EE3" w:rsidP="00061EE3">
      <w:pPr>
        <w:rPr>
          <w:b/>
          <w:sz w:val="24"/>
          <w:szCs w:val="24"/>
        </w:rPr>
      </w:pPr>
    </w:p>
    <w:sectPr w:rsidR="00061EE3" w:rsidRPr="00061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A3A45"/>
    <w:multiLevelType w:val="hybridMultilevel"/>
    <w:tmpl w:val="28A0FD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ED"/>
    <w:rsid w:val="00006544"/>
    <w:rsid w:val="00060A05"/>
    <w:rsid w:val="00061EE3"/>
    <w:rsid w:val="000C61A8"/>
    <w:rsid w:val="002F18DD"/>
    <w:rsid w:val="003D2FD9"/>
    <w:rsid w:val="004D0418"/>
    <w:rsid w:val="006220F0"/>
    <w:rsid w:val="006D633D"/>
    <w:rsid w:val="006E39ED"/>
    <w:rsid w:val="009D3F1E"/>
    <w:rsid w:val="00A50003"/>
    <w:rsid w:val="00B7424D"/>
    <w:rsid w:val="00D20EFF"/>
    <w:rsid w:val="00FA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9ED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E39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6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3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9ED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E39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6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3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136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Hlava Petr</cp:lastModifiedBy>
  <cp:revision>13</cp:revision>
  <cp:lastPrinted>2012-09-23T19:18:00Z</cp:lastPrinted>
  <dcterms:created xsi:type="dcterms:W3CDTF">2011-08-21T19:37:00Z</dcterms:created>
  <dcterms:modified xsi:type="dcterms:W3CDTF">2012-09-23T19:18:00Z</dcterms:modified>
</cp:coreProperties>
</file>