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760" w:rsidRPr="00566DEB" w:rsidRDefault="00567760" w:rsidP="00567760">
      <w:pPr>
        <w:rPr>
          <w:rFonts w:ascii="Arial" w:hAnsi="Arial" w:cs="Arial"/>
          <w:b/>
          <w:bCs/>
        </w:rPr>
      </w:pPr>
    </w:p>
    <w:p w:rsidR="00567760" w:rsidRPr="00566DEB" w:rsidRDefault="00567760" w:rsidP="00567760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-60325</wp:posOffset>
            </wp:positionH>
            <wp:positionV relativeFrom="paragraph">
              <wp:posOffset>67310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760" w:rsidRPr="00566DEB" w:rsidRDefault="00567760" w:rsidP="00567760">
      <w:pPr>
        <w:rPr>
          <w:rFonts w:ascii="Arial" w:hAnsi="Arial" w:cs="Arial"/>
          <w:b/>
          <w:bCs/>
        </w:rPr>
      </w:pPr>
    </w:p>
    <w:p w:rsidR="00567760" w:rsidRPr="00566DEB" w:rsidRDefault="00567760" w:rsidP="00567760">
      <w:pPr>
        <w:rPr>
          <w:rFonts w:ascii="Arial" w:hAnsi="Arial" w:cs="Arial"/>
          <w:b/>
          <w:bCs/>
        </w:rPr>
      </w:pPr>
    </w:p>
    <w:p w:rsidR="00567760" w:rsidRPr="00566DEB" w:rsidRDefault="00567760" w:rsidP="00567760">
      <w:pPr>
        <w:rPr>
          <w:rFonts w:ascii="Arial" w:hAnsi="Arial" w:cs="Arial"/>
          <w:b/>
          <w:bCs/>
        </w:rPr>
      </w:pPr>
    </w:p>
    <w:p w:rsidR="00567760" w:rsidRPr="00566DEB" w:rsidRDefault="00567760" w:rsidP="00567760">
      <w:pPr>
        <w:rPr>
          <w:rFonts w:ascii="Arial" w:hAnsi="Arial" w:cs="Arial"/>
          <w:b/>
          <w:bCs/>
        </w:rPr>
      </w:pPr>
    </w:p>
    <w:p w:rsidR="00567760" w:rsidRPr="00566DEB" w:rsidRDefault="00567760" w:rsidP="00567760">
      <w:r w:rsidRPr="00566DEB">
        <w:t xml:space="preserve">Název školy: </w:t>
      </w:r>
      <w:r w:rsidRPr="00566DEB">
        <w:rPr>
          <w:b/>
          <w:bCs/>
        </w:rPr>
        <w:t xml:space="preserve"> Základní škola a Mateřská škola Kladno, Norská 2633</w:t>
      </w:r>
      <w:r w:rsidRPr="00566DEB">
        <w:br/>
        <w:t>Autor: Mgr. Magda Špačková</w:t>
      </w:r>
    </w:p>
    <w:p w:rsidR="00567760" w:rsidRPr="00566DEB" w:rsidRDefault="00567760" w:rsidP="00567760">
      <w:r w:rsidRPr="00566DEB">
        <w:t xml:space="preserve">Název materiálu:  </w:t>
      </w:r>
      <w:r w:rsidR="00F71DBC">
        <w:rPr>
          <w:color w:val="FF0000"/>
        </w:rPr>
        <w:t>VY_12_INOVACE_C</w:t>
      </w:r>
      <w:bookmarkStart w:id="0" w:name="_GoBack"/>
      <w:bookmarkEnd w:id="0"/>
      <w:r>
        <w:rPr>
          <w:color w:val="FF0000"/>
        </w:rPr>
        <w:t>J.6.Spc.2</w:t>
      </w:r>
      <w:r w:rsidR="006E27DF">
        <w:rPr>
          <w:color w:val="FF0000"/>
        </w:rPr>
        <w:t>5</w:t>
      </w:r>
      <w:r>
        <w:rPr>
          <w:color w:val="FF0000"/>
        </w:rPr>
        <w:t>_Povest</w:t>
      </w:r>
    </w:p>
    <w:p w:rsidR="00567760" w:rsidRPr="00566DEB" w:rsidRDefault="00567760" w:rsidP="00567760">
      <w:r w:rsidRPr="00566DEB">
        <w:t xml:space="preserve">Datum: </w:t>
      </w:r>
      <w:r>
        <w:t xml:space="preserve">5. 1. </w:t>
      </w:r>
      <w:r w:rsidRPr="00566DEB">
        <w:t>201</w:t>
      </w:r>
      <w:r>
        <w:t>4</w:t>
      </w:r>
    </w:p>
    <w:p w:rsidR="00567760" w:rsidRPr="00566DEB" w:rsidRDefault="00567760" w:rsidP="00567760">
      <w:pPr>
        <w:rPr>
          <w:b/>
          <w:bCs/>
        </w:rPr>
      </w:pPr>
      <w:r w:rsidRPr="00566DEB">
        <w:t>Ročník: 6.</w:t>
      </w:r>
    </w:p>
    <w:p w:rsidR="00567760" w:rsidRPr="00566DEB" w:rsidRDefault="00567760" w:rsidP="00567760"/>
    <w:p w:rsidR="00567760" w:rsidRPr="00566DEB" w:rsidRDefault="00567760" w:rsidP="00567760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567760" w:rsidRPr="00566DEB" w:rsidRDefault="00567760" w:rsidP="00567760">
      <w:pPr>
        <w:rPr>
          <w:color w:val="FF0000"/>
          <w:sz w:val="28"/>
          <w:szCs w:val="28"/>
        </w:rPr>
      </w:pPr>
    </w:p>
    <w:p w:rsidR="00567760" w:rsidRPr="00566DEB" w:rsidRDefault="00567760" w:rsidP="00567760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567760" w:rsidRPr="00566DEB" w:rsidRDefault="00567760" w:rsidP="00567760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Pověst</w:t>
      </w:r>
    </w:p>
    <w:p w:rsidR="00567760" w:rsidRPr="00566DEB" w:rsidRDefault="00567760" w:rsidP="00567760">
      <w:pPr>
        <w:rPr>
          <w:sz w:val="28"/>
          <w:szCs w:val="28"/>
        </w:rPr>
      </w:pPr>
    </w:p>
    <w:p w:rsidR="00567760" w:rsidRPr="00566DEB" w:rsidRDefault="00567760" w:rsidP="00567760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567760" w:rsidRPr="00566DEB" w:rsidRDefault="00567760" w:rsidP="00567760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567760" w:rsidRPr="00566DEB" w:rsidRDefault="00567760" w:rsidP="00567760">
      <w:pPr>
        <w:rPr>
          <w:sz w:val="28"/>
          <w:szCs w:val="28"/>
        </w:rPr>
      </w:pPr>
    </w:p>
    <w:p w:rsidR="00567760" w:rsidRPr="00566DEB" w:rsidRDefault="00567760" w:rsidP="00567760">
      <w:pPr>
        <w:rPr>
          <w:b/>
          <w:bCs/>
          <w:sz w:val="28"/>
          <w:szCs w:val="28"/>
        </w:rPr>
      </w:pPr>
    </w:p>
    <w:p w:rsidR="00567760" w:rsidRDefault="00567760" w:rsidP="00567760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Pověst</w:t>
      </w:r>
    </w:p>
    <w:p w:rsidR="00567760" w:rsidRPr="00566DEB" w:rsidRDefault="00567760" w:rsidP="00567760">
      <w:pPr>
        <w:rPr>
          <w:sz w:val="28"/>
          <w:szCs w:val="28"/>
        </w:rPr>
      </w:pPr>
    </w:p>
    <w:p w:rsidR="00567760" w:rsidRDefault="00567760" w:rsidP="00567760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Úkoly a odborný text týkající se pověstí. Využití metod kritického myšlení. Evokace – uvědomění – reflexe. Práce s vlastním prožitkem, s odborným textem a </w:t>
      </w:r>
      <w:r w:rsidR="000A7092">
        <w:rPr>
          <w:sz w:val="28"/>
          <w:szCs w:val="28"/>
        </w:rPr>
        <w:t>praktická zkouška nabytých vědomostí – psaní vlastní pověsti na zadaná témata (možnost výběru). Doporučuji přinést do třídy různé druhy pověsti a číst si ukázky a diskutovat o jejich poselství, druhu aj.</w:t>
      </w:r>
    </w:p>
    <w:p w:rsidR="000A7092" w:rsidRDefault="000A7092" w:rsidP="00567760">
      <w:pPr>
        <w:rPr>
          <w:sz w:val="28"/>
          <w:szCs w:val="28"/>
        </w:rPr>
      </w:pPr>
    </w:p>
    <w:p w:rsidR="000A7092" w:rsidRDefault="000A7092" w:rsidP="00567760">
      <w:pPr>
        <w:rPr>
          <w:sz w:val="28"/>
          <w:szCs w:val="28"/>
        </w:rPr>
      </w:pPr>
      <w:r>
        <w:rPr>
          <w:sz w:val="28"/>
          <w:szCs w:val="28"/>
        </w:rPr>
        <w:t>Doporučení autoři: viz internetová stránka uvedená ve zdrojích.</w:t>
      </w:r>
    </w:p>
    <w:p w:rsidR="00567760" w:rsidRDefault="00567760" w:rsidP="00567760">
      <w:pPr>
        <w:rPr>
          <w:bCs/>
          <w:sz w:val="28"/>
          <w:szCs w:val="28"/>
        </w:rPr>
      </w:pPr>
    </w:p>
    <w:p w:rsidR="00B33525" w:rsidRPr="00566DEB" w:rsidRDefault="00B33525" w:rsidP="00567760">
      <w:pPr>
        <w:rPr>
          <w:bCs/>
          <w:sz w:val="28"/>
          <w:szCs w:val="28"/>
        </w:rPr>
      </w:pPr>
    </w:p>
    <w:p w:rsidR="00567760" w:rsidRPr="00AB7C22" w:rsidRDefault="00567760" w:rsidP="00567760">
      <w:pPr>
        <w:rPr>
          <w:rFonts w:ascii="Calibri" w:hAnsi="Calibri"/>
          <w:b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</w:t>
      </w:r>
      <w:r w:rsidR="000A7092">
        <w:rPr>
          <w:bCs/>
          <w:sz w:val="28"/>
          <w:szCs w:val="28"/>
        </w:rPr>
        <w:t>pověst, pohádka, místo, pointa, kompozice, mravní poselství, historické pověsti, regionální pověsti, mýtus, vysvětlení, nadpřirozené bytosti</w:t>
      </w:r>
    </w:p>
    <w:p w:rsidR="00835C6A" w:rsidRPr="00835C6A" w:rsidRDefault="00567760" w:rsidP="00567760">
      <w:pPr>
        <w:jc w:val="center"/>
        <w:rPr>
          <w:rFonts w:asciiTheme="minorHAnsi" w:hAnsiTheme="minorHAnsi"/>
          <w:b/>
          <w:sz w:val="56"/>
          <w:szCs w:val="56"/>
        </w:rPr>
      </w:pPr>
      <w:r>
        <w:rPr>
          <w:rFonts w:ascii="Arial" w:hAnsi="Arial" w:cs="Arial"/>
          <w:b/>
          <w:sz w:val="40"/>
          <w:szCs w:val="40"/>
        </w:rPr>
        <w:br w:type="page"/>
      </w:r>
      <w:r w:rsidR="00835C6A" w:rsidRPr="00835C6A">
        <w:rPr>
          <w:rFonts w:asciiTheme="minorHAnsi" w:hAnsiTheme="minorHAnsi"/>
          <w:b/>
          <w:sz w:val="56"/>
          <w:szCs w:val="56"/>
        </w:rPr>
        <w:lastRenderedPageBreak/>
        <w:t>Pověst</w:t>
      </w:r>
    </w:p>
    <w:p w:rsidR="00835C6A" w:rsidRPr="00255411" w:rsidRDefault="00835C6A" w:rsidP="00835C6A">
      <w:pPr>
        <w:rPr>
          <w:rFonts w:asciiTheme="minorHAnsi" w:hAnsiTheme="minorHAnsi"/>
          <w:sz w:val="28"/>
          <w:szCs w:val="28"/>
        </w:rPr>
      </w:pPr>
      <w:r w:rsidRPr="00255411">
        <w:rPr>
          <w:rFonts w:asciiTheme="minorHAnsi" w:hAnsiTheme="minorHAnsi"/>
          <w:sz w:val="28"/>
          <w:szCs w:val="28"/>
        </w:rPr>
        <w:t xml:space="preserve">1. Četl/-a </w:t>
      </w:r>
      <w:r w:rsidR="00914C96">
        <w:rPr>
          <w:rFonts w:asciiTheme="minorHAnsi" w:hAnsiTheme="minorHAnsi"/>
          <w:sz w:val="28"/>
          <w:szCs w:val="28"/>
        </w:rPr>
        <w:t xml:space="preserve">nebo slyšel/-a </w:t>
      </w:r>
      <w:r w:rsidRPr="00255411">
        <w:rPr>
          <w:rFonts w:asciiTheme="minorHAnsi" w:hAnsiTheme="minorHAnsi"/>
          <w:sz w:val="28"/>
          <w:szCs w:val="28"/>
        </w:rPr>
        <w:t xml:space="preserve">jsi někdy někde nějakou pověst? </w:t>
      </w:r>
    </w:p>
    <w:p w:rsidR="00835C6A" w:rsidRPr="00255411" w:rsidRDefault="00835C6A" w:rsidP="00835C6A">
      <w:pPr>
        <w:rPr>
          <w:rFonts w:asciiTheme="minorHAnsi" w:hAnsiTheme="minorHAnsi"/>
          <w:sz w:val="28"/>
          <w:szCs w:val="28"/>
        </w:rPr>
      </w:pPr>
      <w:r w:rsidRPr="00255411">
        <w:rPr>
          <w:rFonts w:asciiTheme="minorHAnsi" w:hAnsiTheme="minorHAnsi"/>
          <w:sz w:val="28"/>
          <w:szCs w:val="28"/>
        </w:rPr>
        <w:t xml:space="preserve">O čem byla? </w:t>
      </w:r>
    </w:p>
    <w:p w:rsidR="00835C6A" w:rsidRPr="00255411" w:rsidRDefault="00835C6A" w:rsidP="00835C6A">
      <w:pPr>
        <w:rPr>
          <w:rFonts w:asciiTheme="minorHAnsi" w:hAnsiTheme="minorHAnsi"/>
          <w:sz w:val="28"/>
          <w:szCs w:val="28"/>
        </w:rPr>
      </w:pPr>
      <w:r w:rsidRPr="00255411">
        <w:rPr>
          <w:rFonts w:asciiTheme="minorHAnsi" w:hAnsiTheme="minorHAnsi"/>
          <w:sz w:val="28"/>
          <w:szCs w:val="28"/>
        </w:rPr>
        <w:t>Kde ses s ní setkal/-a?</w:t>
      </w:r>
    </w:p>
    <w:p w:rsidR="00914C96" w:rsidRDefault="00914C96" w:rsidP="00835C6A">
      <w:pPr>
        <w:rPr>
          <w:rFonts w:asciiTheme="minorHAnsi" w:hAnsiTheme="minorHAnsi"/>
          <w:sz w:val="28"/>
          <w:szCs w:val="28"/>
        </w:rPr>
      </w:pPr>
    </w:p>
    <w:p w:rsidR="00835C6A" w:rsidRDefault="00835C6A" w:rsidP="00835C6A">
      <w:pPr>
        <w:rPr>
          <w:rFonts w:asciiTheme="minorHAnsi" w:hAnsiTheme="minorHAnsi"/>
          <w:sz w:val="28"/>
          <w:szCs w:val="28"/>
        </w:rPr>
      </w:pPr>
      <w:r w:rsidRPr="00255411">
        <w:rPr>
          <w:rFonts w:asciiTheme="minorHAnsi" w:hAnsiTheme="minorHAnsi"/>
          <w:sz w:val="28"/>
          <w:szCs w:val="28"/>
        </w:rPr>
        <w:t>2. Přečti si text o pověstech a udělej si poznámky na kraj textu</w:t>
      </w:r>
      <w:r>
        <w:rPr>
          <w:rFonts w:asciiTheme="minorHAnsi" w:hAnsiTheme="minorHAnsi"/>
          <w:sz w:val="28"/>
          <w:szCs w:val="28"/>
        </w:rPr>
        <w:t xml:space="preserve">: </w:t>
      </w:r>
    </w:p>
    <w:p w:rsidR="00835C6A" w:rsidRDefault="00835C6A" w:rsidP="00835C6A">
      <w:pPr>
        <w:rPr>
          <w:rFonts w:asciiTheme="minorHAnsi" w:hAnsiTheme="minorHAnsi"/>
          <w:sz w:val="28"/>
          <w:szCs w:val="28"/>
        </w:rPr>
      </w:pPr>
      <w:r w:rsidRPr="00255411">
        <w:rPr>
          <w:rFonts w:ascii="Arial" w:hAnsi="Arial" w:cs="Arial"/>
          <w:b/>
          <w:i/>
          <w:sz w:val="28"/>
          <w:szCs w:val="28"/>
          <w:shd w:val="clear" w:color="auto" w:fill="FFFFFF"/>
        </w:rPr>
        <w:t>☺</w:t>
      </w:r>
      <w:r w:rsidR="00FA5F32" w:rsidRPr="00FA5F32">
        <w:rPr>
          <w:rFonts w:ascii="Arial" w:hAnsi="Arial" w:cs="Arial"/>
          <w:sz w:val="28"/>
          <w:szCs w:val="28"/>
          <w:shd w:val="clear" w:color="auto" w:fill="FFFFFF"/>
        </w:rPr>
        <w:t>(</w:t>
      </w:r>
      <w:r>
        <w:rPr>
          <w:rFonts w:asciiTheme="minorHAnsi" w:hAnsiTheme="minorHAnsi"/>
          <w:sz w:val="28"/>
          <w:szCs w:val="28"/>
        </w:rPr>
        <w:t>smajlíka</w:t>
      </w:r>
      <w:r w:rsidR="00FA5F32">
        <w:rPr>
          <w:rFonts w:asciiTheme="minorHAnsi" w:hAnsiTheme="minorHAnsi"/>
          <w:sz w:val="28"/>
          <w:szCs w:val="28"/>
        </w:rPr>
        <w:t>)</w:t>
      </w:r>
      <w:r>
        <w:rPr>
          <w:rFonts w:asciiTheme="minorHAnsi" w:hAnsiTheme="minorHAnsi"/>
          <w:sz w:val="28"/>
          <w:szCs w:val="28"/>
        </w:rPr>
        <w:t xml:space="preserve"> u informací, které už jsi o pověstech věděl/-a</w:t>
      </w:r>
    </w:p>
    <w:p w:rsidR="00835C6A" w:rsidRDefault="00835C6A" w:rsidP="00835C6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x </w:t>
      </w:r>
      <w:r w:rsidR="00FA5F32">
        <w:rPr>
          <w:rFonts w:asciiTheme="minorHAnsi" w:hAnsiTheme="minorHAnsi"/>
          <w:sz w:val="28"/>
          <w:szCs w:val="28"/>
        </w:rPr>
        <w:t>(</w:t>
      </w:r>
      <w:r>
        <w:rPr>
          <w:rFonts w:asciiTheme="minorHAnsi" w:hAnsiTheme="minorHAnsi"/>
          <w:sz w:val="28"/>
          <w:szCs w:val="28"/>
        </w:rPr>
        <w:t>křížek</w:t>
      </w:r>
      <w:r w:rsidR="00FA5F32">
        <w:rPr>
          <w:rFonts w:asciiTheme="minorHAnsi" w:hAnsiTheme="minorHAnsi"/>
          <w:sz w:val="28"/>
          <w:szCs w:val="28"/>
        </w:rPr>
        <w:t>)</w:t>
      </w:r>
      <w:r>
        <w:rPr>
          <w:rFonts w:asciiTheme="minorHAnsi" w:hAnsiTheme="minorHAnsi"/>
          <w:sz w:val="28"/>
          <w:szCs w:val="28"/>
        </w:rPr>
        <w:t xml:space="preserve"> u informací, které jsou pro tebe nové</w:t>
      </w:r>
    </w:p>
    <w:p w:rsidR="00835C6A" w:rsidRDefault="00835C6A" w:rsidP="00835C6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? </w:t>
      </w:r>
      <w:r w:rsidR="00FA5F32">
        <w:rPr>
          <w:rFonts w:asciiTheme="minorHAnsi" w:hAnsiTheme="minorHAnsi"/>
          <w:sz w:val="28"/>
          <w:szCs w:val="28"/>
        </w:rPr>
        <w:t>(</w:t>
      </w:r>
      <w:r>
        <w:rPr>
          <w:rFonts w:asciiTheme="minorHAnsi" w:hAnsiTheme="minorHAnsi"/>
          <w:sz w:val="28"/>
          <w:szCs w:val="28"/>
        </w:rPr>
        <w:t>otazník</w:t>
      </w:r>
      <w:r w:rsidR="00FA5F32">
        <w:rPr>
          <w:rFonts w:asciiTheme="minorHAnsi" w:hAnsiTheme="minorHAnsi"/>
          <w:sz w:val="28"/>
          <w:szCs w:val="28"/>
        </w:rPr>
        <w:t>)</w:t>
      </w:r>
      <w:r>
        <w:rPr>
          <w:rFonts w:asciiTheme="minorHAnsi" w:hAnsiTheme="minorHAnsi"/>
          <w:sz w:val="28"/>
          <w:szCs w:val="28"/>
        </w:rPr>
        <w:t xml:space="preserve"> u informací, kterým nerozumíš.</w:t>
      </w:r>
    </w:p>
    <w:tbl>
      <w:tblPr>
        <w:tblStyle w:val="Mkatabulky"/>
        <w:tblpPr w:leftFromText="141" w:rightFromText="141" w:vertAnchor="page" w:horzAnchor="margin" w:tblpY="46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977"/>
      </w:tblGrid>
      <w:tr w:rsidR="00835C6A" w:rsidRPr="007B4C28" w:rsidTr="00A6584E">
        <w:tc>
          <w:tcPr>
            <w:tcW w:w="2235" w:type="dxa"/>
          </w:tcPr>
          <w:p w:rsidR="00835C6A" w:rsidRPr="007B4C28" w:rsidRDefault="00835C6A" w:rsidP="00835C6A">
            <w:pPr>
              <w:rPr>
                <w:rFonts w:asciiTheme="minorHAnsi" w:hAnsiTheme="minorHAnsi"/>
              </w:rPr>
            </w:pPr>
            <w:r w:rsidRPr="007B4C28">
              <w:rPr>
                <w:rFonts w:asciiTheme="minorHAnsi" w:hAnsiTheme="minorHAnsi"/>
              </w:rPr>
              <w:t>Místo na poznámky:</w:t>
            </w:r>
          </w:p>
        </w:tc>
        <w:tc>
          <w:tcPr>
            <w:tcW w:w="6977" w:type="dxa"/>
          </w:tcPr>
          <w:p w:rsidR="00835C6A" w:rsidRPr="007B4C28" w:rsidRDefault="00835C6A" w:rsidP="00835C6A">
            <w:pPr>
              <w:rPr>
                <w:rFonts w:asciiTheme="minorHAnsi" w:hAnsiTheme="minorHAnsi"/>
              </w:rPr>
            </w:pPr>
            <w:r w:rsidRPr="007B4C28">
              <w:rPr>
                <w:rFonts w:asciiTheme="minorHAnsi" w:hAnsiTheme="minorHAnsi"/>
              </w:rPr>
              <w:t>Text:</w:t>
            </w:r>
          </w:p>
        </w:tc>
      </w:tr>
      <w:tr w:rsidR="00835C6A" w:rsidRPr="007B4C28" w:rsidTr="00A6584E">
        <w:tc>
          <w:tcPr>
            <w:tcW w:w="2235" w:type="dxa"/>
          </w:tcPr>
          <w:p w:rsidR="00835C6A" w:rsidRPr="007B4C28" w:rsidRDefault="00835C6A" w:rsidP="00835C6A">
            <w:pPr>
              <w:rPr>
                <w:rFonts w:asciiTheme="minorHAnsi" w:hAnsiTheme="minorHAnsi"/>
              </w:rPr>
            </w:pPr>
          </w:p>
        </w:tc>
        <w:tc>
          <w:tcPr>
            <w:tcW w:w="6977" w:type="dxa"/>
          </w:tcPr>
          <w:p w:rsidR="00835C6A" w:rsidRPr="007B4C28" w:rsidRDefault="00835C6A" w:rsidP="00835C6A">
            <w:pPr>
              <w:rPr>
                <w:rFonts w:asciiTheme="minorHAnsi" w:hAnsiTheme="minorHAnsi"/>
              </w:rPr>
            </w:pP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 xml:space="preserve">(stejně jako žánr pohádky) patří svým původem do ústní lidové tradice.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se vyznačuje vztahem k reálné skutečnosti a časoprostorovým ukotvením. Některé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pověsti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obsahují skutečnou historickou dataci událostí a lze je chápat jako pomyslný záznam historické události. Na rozdíl od pohádky, která je čistě fiktivní, se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váže k určitému místu. Pojem místa je třeba chápat v širokém významu – může to být místo, kde je usazen celý národ, může to být město, krajina, ale například i studánka, balvan nebo strom.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Style w:val="Zvraznn"/>
                <w:rFonts w:asciiTheme="minorHAnsi" w:hAnsiTheme="minorHAnsi"/>
                <w:i w:val="0"/>
                <w:iCs w:val="0"/>
                <w:sz w:val="27"/>
                <w:szCs w:val="27"/>
              </w:rPr>
            </w:pP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a její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znaky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: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Většinou bývá časoprostorově ukotvena.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Nebývají v ní stereotypní formule (za devatero horami… aj.).</w:t>
            </w:r>
          </w:p>
          <w:p w:rsidR="00835C6A" w:rsidRPr="00835C6A" w:rsidRDefault="00835C6A" w:rsidP="00835C6A">
            <w:pPr>
              <w:pStyle w:val="Normlnweb"/>
              <w:shd w:val="clear" w:color="auto" w:fill="FFFFFF"/>
              <w:spacing w:before="0" w:beforeAutospacing="0" w:after="0" w:afterAutospacing="0"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Mohou se v ní vyskytovat nadpřirozené postavy, které jsou spojeny s určitým místem. Tam, kde straší, došlo někdy v minulosti k zlému činu. Zlý čin musí být usmiřován, např. vysvěcením místa, postavením smírčího kamene na místě vraždy apod.</w:t>
            </w:r>
          </w:p>
          <w:p w:rsidR="00835C6A" w:rsidRPr="00835C6A" w:rsidRDefault="00835C6A" w:rsidP="00835C6A">
            <w:pPr>
              <w:pStyle w:val="Normlnweb"/>
              <w:shd w:val="clear" w:color="auto" w:fill="FFFFFF"/>
              <w:spacing w:before="0" w:beforeAutospacing="0" w:after="0" w:afterAutospacing="0"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Objevuje se v ní dobro a zlo. Dobro však nemusí nad zlem zvítězit, zápas mezi dobrem a zlem nemusí být jednoznačný, v pověstech kvůli jejich historicitě bývá zápas komplikovanější.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V pověstech bývá výchovné a mravní poselství vyjádřeno složitěji než v pohádkách.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Hlavní hrdina nebývá idealizován.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Většinou má malé množství jednajících postav.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Bývá vyprávěna jednoduchým jazykem.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Mívá jednoduchou kompozici (postup vyprávění).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Bývá v ní překvapivá pointa.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ind w:left="360"/>
              <w:rPr>
                <w:rStyle w:val="Zvraznn"/>
                <w:rFonts w:asciiTheme="minorHAnsi" w:hAnsiTheme="minorHAnsi"/>
                <w:i w:val="0"/>
                <w:iCs w:val="0"/>
                <w:sz w:val="27"/>
                <w:szCs w:val="27"/>
              </w:rPr>
            </w:pPr>
          </w:p>
          <w:p w:rsidR="00835C6A" w:rsidRDefault="00835C6A" w:rsidP="00835C6A">
            <w:pPr>
              <w:shd w:val="clear" w:color="auto" w:fill="FFFFFF"/>
              <w:spacing w:line="300" w:lineRule="atLeast"/>
              <w:rPr>
                <w:rStyle w:val="Zvraznn"/>
                <w:rFonts w:asciiTheme="minorHAnsi" w:hAnsiTheme="minorHAnsi"/>
              </w:rPr>
            </w:pPr>
          </w:p>
          <w:p w:rsidR="00257CCE" w:rsidRDefault="00257CCE" w:rsidP="00835C6A">
            <w:pPr>
              <w:shd w:val="clear" w:color="auto" w:fill="FFFFFF"/>
              <w:spacing w:line="300" w:lineRule="atLeast"/>
              <w:rPr>
                <w:rStyle w:val="Zvraznn"/>
                <w:rFonts w:asciiTheme="minorHAnsi" w:hAnsiTheme="minorHAnsi"/>
                <w:sz w:val="27"/>
                <w:szCs w:val="27"/>
              </w:rPr>
            </w:pPr>
          </w:p>
          <w:p w:rsidR="00257CCE" w:rsidRDefault="00257CCE" w:rsidP="00835C6A">
            <w:pPr>
              <w:shd w:val="clear" w:color="auto" w:fill="FFFFFF"/>
              <w:spacing w:line="300" w:lineRule="atLeast"/>
              <w:rPr>
                <w:rStyle w:val="Zvraznn"/>
                <w:rFonts w:asciiTheme="minorHAnsi" w:hAnsiTheme="minorHAnsi"/>
                <w:sz w:val="27"/>
                <w:szCs w:val="27"/>
              </w:rPr>
            </w:pP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a její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druhy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: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Historické</w:t>
            </w:r>
            <w:r w:rsidRPr="00835C6A">
              <w:rPr>
                <w:rStyle w:val="apple-converted-space"/>
                <w:rFonts w:asciiTheme="minorHAnsi" w:hAnsiTheme="minorHAnsi"/>
                <w:b/>
                <w:bCs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– tento typ pověstí může pracovat s konkrétní dějinnou událostí, z tohoto důvodu řadíme do okruhu pověstí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historických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 xml:space="preserve">pověsti o válkách, o životě měst, o katastrofách apod.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Zvláštní oblast představují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staré pověsti české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(mytické pověsti), které se svojí obsahovou strukturou přibližují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mýtu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, a jsou neodmyslitelně spjaty s naší národní kulturní tradicí. Mezi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staré pověsti české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 xml:space="preserve">řadíme například pověsti o Libuši, o praotci Čechovi.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Style w:val="apple-converted-space"/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Místní</w:t>
            </w:r>
            <w:r w:rsidRPr="00835C6A">
              <w:rPr>
                <w:rStyle w:val="apple-converted-space"/>
                <w:rFonts w:asciiTheme="minorHAnsi" w:hAnsiTheme="minorHAnsi"/>
                <w:b/>
                <w:bCs/>
                <w:i/>
                <w:iCs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 xml:space="preserve">neboli </w:t>
            </w:r>
            <w:r w:rsidRPr="00835C6A">
              <w:rPr>
                <w:rStyle w:val="Zvraznn"/>
                <w:rFonts w:asciiTheme="minorHAnsi" w:hAnsiTheme="minorHAnsi"/>
                <w:b/>
                <w:bCs/>
                <w:sz w:val="27"/>
                <w:szCs w:val="27"/>
              </w:rPr>
              <w:t>regionální</w:t>
            </w:r>
            <w:r w:rsidRPr="00835C6A">
              <w:rPr>
                <w:rStyle w:val="apple-converted-space"/>
                <w:rFonts w:asciiTheme="minorHAnsi" w:hAnsiTheme="minorHAnsi"/>
                <w:i/>
                <w:iCs/>
                <w:sz w:val="27"/>
                <w:szCs w:val="27"/>
              </w:rPr>
              <w:t> </w:t>
            </w:r>
            <w:r w:rsidRPr="00835C6A">
              <w:rPr>
                <w:rStyle w:val="Zvraznn"/>
                <w:rFonts w:asciiTheme="minorHAnsi" w:hAnsiTheme="minorHAnsi"/>
                <w:sz w:val="27"/>
                <w:szCs w:val="27"/>
              </w:rPr>
              <w:t>pověsti –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>vztahují se ke konkrétnímu místu, popisují, případně odhalují tajemství vybrané lokality.</w:t>
            </w: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 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Style w:val="apple-converted-space"/>
                <w:rFonts w:asciiTheme="minorHAnsi" w:hAnsiTheme="minorHAnsi"/>
                <w:sz w:val="27"/>
                <w:szCs w:val="27"/>
              </w:rPr>
              <w:t>V</w:t>
            </w:r>
            <w:r w:rsidRPr="00835C6A">
              <w:rPr>
                <w:rFonts w:asciiTheme="minorHAnsi" w:hAnsiTheme="minorHAnsi"/>
                <w:sz w:val="27"/>
                <w:szCs w:val="27"/>
              </w:rPr>
              <w:t xml:space="preserve">ykládají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vznik architektonických památek,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objasňují místní názvy,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týkají se historie rodů,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popisují např. založení klášterů,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vysvětlují význam erbů,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 xml:space="preserve">domovních znamení, </w:t>
            </w:r>
          </w:p>
          <w:p w:rsidR="00835C6A" w:rsidRPr="00835C6A" w:rsidRDefault="00835C6A" w:rsidP="00835C6A">
            <w:pPr>
              <w:shd w:val="clear" w:color="auto" w:fill="FFFFFF"/>
              <w:spacing w:line="300" w:lineRule="atLeast"/>
              <w:rPr>
                <w:rFonts w:asciiTheme="minorHAnsi" w:hAnsiTheme="minorHAnsi"/>
                <w:sz w:val="27"/>
                <w:szCs w:val="27"/>
              </w:rPr>
            </w:pPr>
            <w:r w:rsidRPr="00835C6A">
              <w:rPr>
                <w:rFonts w:asciiTheme="minorHAnsi" w:hAnsiTheme="minorHAnsi"/>
                <w:sz w:val="27"/>
                <w:szCs w:val="27"/>
              </w:rPr>
              <w:t>zaměřují se na popis setkání člověka s nadpřirozenými bytostmi.</w:t>
            </w:r>
          </w:p>
          <w:p w:rsidR="00835C6A" w:rsidRPr="007B4C28" w:rsidRDefault="00835C6A" w:rsidP="00835C6A">
            <w:pPr>
              <w:rPr>
                <w:rFonts w:asciiTheme="minorHAnsi" w:hAnsiTheme="minorHAnsi"/>
              </w:rPr>
            </w:pPr>
          </w:p>
        </w:tc>
      </w:tr>
    </w:tbl>
    <w:p w:rsidR="00835C6A" w:rsidRPr="007B4C28" w:rsidRDefault="00835C6A" w:rsidP="00835C6A">
      <w:pPr>
        <w:rPr>
          <w:rFonts w:asciiTheme="minorHAnsi" w:hAnsiTheme="minorHAnsi"/>
        </w:rPr>
      </w:pPr>
    </w:p>
    <w:p w:rsidR="00835C6A" w:rsidRPr="00257CCE" w:rsidRDefault="00A06C61" w:rsidP="00835C6A">
      <w:pPr>
        <w:rPr>
          <w:rFonts w:asciiTheme="minorHAnsi" w:hAnsiTheme="minorHAnsi"/>
          <w:sz w:val="28"/>
          <w:szCs w:val="28"/>
        </w:rPr>
      </w:pPr>
      <w:r w:rsidRPr="00257CCE">
        <w:rPr>
          <w:rFonts w:asciiTheme="minorHAnsi" w:hAnsiTheme="minorHAnsi"/>
          <w:sz w:val="28"/>
          <w:szCs w:val="28"/>
        </w:rPr>
        <w:t>3. Znáš nějakou pověst z Kladenska?</w:t>
      </w:r>
    </w:p>
    <w:p w:rsidR="00A06C61" w:rsidRPr="00257CCE" w:rsidRDefault="00A06C61" w:rsidP="00835C6A">
      <w:pPr>
        <w:rPr>
          <w:rFonts w:asciiTheme="minorHAnsi" w:hAnsiTheme="minorHAnsi"/>
          <w:sz w:val="28"/>
          <w:szCs w:val="28"/>
        </w:rPr>
      </w:pPr>
      <w:r w:rsidRPr="00257CCE">
        <w:rPr>
          <w:rFonts w:asciiTheme="minorHAnsi" w:hAnsiTheme="minorHAnsi"/>
          <w:sz w:val="28"/>
          <w:szCs w:val="28"/>
        </w:rPr>
        <w:t>4. Stalo se ti někdy něco, co by mohla vysvětlit pověst?</w:t>
      </w:r>
    </w:p>
    <w:p w:rsidR="00A06C61" w:rsidRPr="00257CCE" w:rsidRDefault="00A06C61" w:rsidP="00835C6A">
      <w:pPr>
        <w:rPr>
          <w:rFonts w:asciiTheme="minorHAnsi" w:hAnsiTheme="minorHAnsi"/>
          <w:sz w:val="28"/>
          <w:szCs w:val="28"/>
        </w:rPr>
      </w:pPr>
      <w:r w:rsidRPr="00257CCE">
        <w:rPr>
          <w:rFonts w:asciiTheme="minorHAnsi" w:hAnsiTheme="minorHAnsi"/>
          <w:sz w:val="28"/>
          <w:szCs w:val="28"/>
        </w:rPr>
        <w:t>5. Napiš do příštího týdne vlastní pověst.</w:t>
      </w:r>
      <w:r w:rsidR="00257CCE">
        <w:rPr>
          <w:rFonts w:asciiTheme="minorHAnsi" w:hAnsiTheme="minorHAnsi"/>
          <w:sz w:val="28"/>
          <w:szCs w:val="28"/>
        </w:rPr>
        <w:t xml:space="preserve"> Nezapomeň na pěkný název a hlídej si i správný pravopis a snaž se svou pověst i členit odstavci (co jedna myšlenka, to odstavec). </w:t>
      </w:r>
      <w:r w:rsidRPr="00257CCE">
        <w:rPr>
          <w:rFonts w:asciiTheme="minorHAnsi" w:hAnsiTheme="minorHAnsi"/>
          <w:sz w:val="28"/>
          <w:szCs w:val="28"/>
        </w:rPr>
        <w:t>Vyber si z následujících zadání</w:t>
      </w:r>
      <w:r w:rsidR="00257CCE">
        <w:rPr>
          <w:rFonts w:asciiTheme="minorHAnsi" w:hAnsiTheme="minorHAnsi"/>
          <w:sz w:val="28"/>
          <w:szCs w:val="28"/>
        </w:rPr>
        <w:t xml:space="preserve"> jedno</w:t>
      </w:r>
      <w:r w:rsidRPr="00257CCE">
        <w:rPr>
          <w:rFonts w:asciiTheme="minorHAnsi" w:hAnsiTheme="minorHAnsi"/>
          <w:sz w:val="28"/>
          <w:szCs w:val="28"/>
        </w:rPr>
        <w:t>:</w:t>
      </w:r>
    </w:p>
    <w:p w:rsidR="00A06C61" w:rsidRDefault="00A06C61" w:rsidP="00835C6A">
      <w:pPr>
        <w:rPr>
          <w:rFonts w:asciiTheme="minorHAnsi" w:hAnsiTheme="minorHAnsi"/>
          <w:sz w:val="28"/>
          <w:szCs w:val="28"/>
        </w:rPr>
      </w:pPr>
      <w:r w:rsidRPr="00257CCE">
        <w:rPr>
          <w:rFonts w:asciiTheme="minorHAnsi" w:hAnsiTheme="minorHAnsi"/>
          <w:sz w:val="28"/>
          <w:szCs w:val="28"/>
        </w:rPr>
        <w:t>a) Napiš pověst, která bude mít tento konec:</w:t>
      </w:r>
    </w:p>
    <w:p w:rsidR="00A06C61" w:rsidRDefault="00A06C61" w:rsidP="00835C6A">
      <w:pPr>
        <w:rPr>
          <w:rFonts w:asciiTheme="minorHAnsi" w:hAnsiTheme="minorHAnsi"/>
          <w:i/>
        </w:rPr>
      </w:pPr>
      <w:r w:rsidRPr="00257CCE">
        <w:rPr>
          <w:rFonts w:asciiTheme="minorHAnsi" w:hAnsiTheme="minorHAnsi"/>
          <w:i/>
        </w:rPr>
        <w:t xml:space="preserve">….. Konečně měla vyžebráno tolik, kolik potřebovala ke splnění svého úkolu. V dvanácti kostelích dala postupně sloužit mše za spásu duše svého zemřelého manžela a každou z nich proklečela na kolenou. Když kněz dosloužil poslední z těch mší, uviděla, že její zastřelený muž stojí s radostnou tváří vedle oltáře; poznala z toho, že došel spasení a že svůj úkol věrně splnila. </w:t>
      </w:r>
    </w:p>
    <w:p w:rsidR="00257CCE" w:rsidRDefault="00257CCE" w:rsidP="00835C6A">
      <w:pPr>
        <w:rPr>
          <w:rFonts w:asciiTheme="minorHAnsi" w:hAnsiTheme="minorHAnsi"/>
          <w:sz w:val="28"/>
          <w:szCs w:val="28"/>
        </w:rPr>
      </w:pPr>
    </w:p>
    <w:p w:rsidR="00257CCE" w:rsidRDefault="00257CCE" w:rsidP="00835C6A">
      <w:pPr>
        <w:rPr>
          <w:rFonts w:asciiTheme="minorHAnsi" w:hAnsiTheme="minorHAnsi"/>
          <w:sz w:val="28"/>
          <w:szCs w:val="28"/>
        </w:rPr>
      </w:pPr>
      <w:r w:rsidRPr="00257CCE">
        <w:rPr>
          <w:rFonts w:asciiTheme="minorHAnsi" w:hAnsiTheme="minorHAnsi"/>
          <w:sz w:val="28"/>
          <w:szCs w:val="28"/>
        </w:rPr>
        <w:t>b) Napiš pověst podle následujícího syžetu (stručného příběhu</w:t>
      </w:r>
      <w:r>
        <w:rPr>
          <w:rFonts w:asciiTheme="minorHAnsi" w:hAnsiTheme="minorHAnsi"/>
          <w:sz w:val="28"/>
          <w:szCs w:val="28"/>
        </w:rPr>
        <w:t xml:space="preserve"> pověsti</w:t>
      </w:r>
      <w:r w:rsidRPr="00257CCE">
        <w:rPr>
          <w:rFonts w:asciiTheme="minorHAnsi" w:hAnsiTheme="minorHAnsi"/>
          <w:sz w:val="28"/>
          <w:szCs w:val="28"/>
        </w:rPr>
        <w:t xml:space="preserve">). </w:t>
      </w:r>
      <w:r>
        <w:rPr>
          <w:rFonts w:asciiTheme="minorHAnsi" w:hAnsiTheme="minorHAnsi"/>
          <w:sz w:val="28"/>
          <w:szCs w:val="28"/>
        </w:rPr>
        <w:t>Tuto „kostru“ příběhu</w:t>
      </w:r>
      <w:r w:rsidRPr="00257CCE">
        <w:rPr>
          <w:rFonts w:asciiTheme="minorHAnsi" w:hAnsiTheme="minorHAnsi"/>
          <w:sz w:val="28"/>
          <w:szCs w:val="28"/>
        </w:rPr>
        <w:t xml:space="preserve"> doplň o podrobnosti, kdy, kde, komu a proč se </w:t>
      </w:r>
      <w:r>
        <w:rPr>
          <w:rFonts w:asciiTheme="minorHAnsi" w:hAnsiTheme="minorHAnsi"/>
          <w:sz w:val="28"/>
          <w:szCs w:val="28"/>
        </w:rPr>
        <w:t>tyto tajemné věci staly</w:t>
      </w:r>
      <w:r w:rsidRPr="00257CCE">
        <w:rPr>
          <w:rFonts w:asciiTheme="minorHAnsi" w:hAnsiTheme="minorHAnsi"/>
          <w:sz w:val="28"/>
          <w:szCs w:val="28"/>
        </w:rPr>
        <w:t>.</w:t>
      </w:r>
    </w:p>
    <w:p w:rsidR="00257CCE" w:rsidRDefault="00257CCE" w:rsidP="00835C6A">
      <w:pPr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Jednou v noci se jeden opilý mládenec domníval, že potkal na hřbitově tančící mladou dívku, a pokusil se ji unést. Jenže neuspěl a v ruce mu zůstal jen její čepec z jemného plátna. Doma uložil čepec do skříně, ale ráno tam místo bílého čepce</w:t>
      </w:r>
      <w:r w:rsidR="00A6584E">
        <w:rPr>
          <w:rFonts w:asciiTheme="minorHAnsi" w:hAnsiTheme="minorHAnsi"/>
          <w:i/>
        </w:rPr>
        <w:t xml:space="preserve"> našel lebku, z níž visely zbytky dlouhých hebkých vlasů. Byla to lebka dívčí. Mladík se šel poradit s farářem a ten mu řekl, že nezbývá než vrátit lebku na hřbitov, kam patří.</w:t>
      </w:r>
    </w:p>
    <w:p w:rsidR="00A6584E" w:rsidRDefault="00A6584E" w:rsidP="00835C6A">
      <w:pPr>
        <w:rPr>
          <w:rFonts w:asciiTheme="minorHAnsi" w:hAnsiTheme="minorHAnsi"/>
          <w:i/>
        </w:rPr>
      </w:pPr>
    </w:p>
    <w:p w:rsidR="00A6584E" w:rsidRPr="00FA5F32" w:rsidRDefault="00A6584E" w:rsidP="00835C6A">
      <w:pPr>
        <w:rPr>
          <w:rFonts w:asciiTheme="minorHAnsi" w:hAnsiTheme="minorHAnsi"/>
        </w:rPr>
      </w:pPr>
      <w:r w:rsidRPr="00FA5F32">
        <w:rPr>
          <w:rFonts w:asciiTheme="minorHAnsi" w:hAnsiTheme="minorHAnsi"/>
        </w:rPr>
        <w:t>Zdroje: vlastní</w:t>
      </w:r>
    </w:p>
    <w:p w:rsidR="00A6584E" w:rsidRPr="00257CCE" w:rsidRDefault="00A6584E" w:rsidP="00835C6A">
      <w:pPr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 xml:space="preserve">              </w:t>
      </w:r>
      <w:hyperlink r:id="rId6" w:history="1">
        <w:r>
          <w:rPr>
            <w:rStyle w:val="Hypertextovodkaz"/>
          </w:rPr>
          <w:t>http://littera.uhk.cz/index.php/2012/04/16/metodicky-list-povest/</w:t>
        </w:r>
      </w:hyperlink>
    </w:p>
    <w:sectPr w:rsidR="00A6584E" w:rsidRPr="00257CCE" w:rsidSect="00257CC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6A"/>
    <w:rsid w:val="000A7092"/>
    <w:rsid w:val="00257CCE"/>
    <w:rsid w:val="003563AB"/>
    <w:rsid w:val="003A3F5C"/>
    <w:rsid w:val="00567760"/>
    <w:rsid w:val="006E27DF"/>
    <w:rsid w:val="00835C6A"/>
    <w:rsid w:val="00914C96"/>
    <w:rsid w:val="00A06C61"/>
    <w:rsid w:val="00A6584E"/>
    <w:rsid w:val="00B33525"/>
    <w:rsid w:val="00EA66ED"/>
    <w:rsid w:val="00F71DBC"/>
    <w:rsid w:val="00F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35C6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35C6A"/>
    <w:pPr>
      <w:spacing w:before="100" w:beforeAutospacing="1" w:after="100" w:afterAutospacing="1"/>
    </w:pPr>
  </w:style>
  <w:style w:type="character" w:styleId="Zvraznn">
    <w:name w:val="Emphasis"/>
    <w:basedOn w:val="Standardnpsmoodstavce"/>
    <w:uiPriority w:val="20"/>
    <w:qFormat/>
    <w:rsid w:val="00835C6A"/>
    <w:rPr>
      <w:i/>
      <w:iCs/>
    </w:rPr>
  </w:style>
  <w:style w:type="character" w:customStyle="1" w:styleId="apple-converted-space">
    <w:name w:val="apple-converted-space"/>
    <w:basedOn w:val="Standardnpsmoodstavce"/>
    <w:rsid w:val="00835C6A"/>
  </w:style>
  <w:style w:type="table" w:styleId="Mkatabulky">
    <w:name w:val="Table Grid"/>
    <w:basedOn w:val="Normlntabulka"/>
    <w:rsid w:val="00835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658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35C6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35C6A"/>
    <w:pPr>
      <w:spacing w:before="100" w:beforeAutospacing="1" w:after="100" w:afterAutospacing="1"/>
    </w:pPr>
  </w:style>
  <w:style w:type="character" w:styleId="Zvraznn">
    <w:name w:val="Emphasis"/>
    <w:basedOn w:val="Standardnpsmoodstavce"/>
    <w:uiPriority w:val="20"/>
    <w:qFormat/>
    <w:rsid w:val="00835C6A"/>
    <w:rPr>
      <w:i/>
      <w:iCs/>
    </w:rPr>
  </w:style>
  <w:style w:type="character" w:customStyle="1" w:styleId="apple-converted-space">
    <w:name w:val="apple-converted-space"/>
    <w:basedOn w:val="Standardnpsmoodstavce"/>
    <w:rsid w:val="00835C6A"/>
  </w:style>
  <w:style w:type="table" w:styleId="Mkatabulky">
    <w:name w:val="Table Grid"/>
    <w:basedOn w:val="Normlntabulka"/>
    <w:rsid w:val="00835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658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ittera.uhk.cz/index.php/2012/04/16/metodicky-list-poves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722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8</cp:revision>
  <dcterms:created xsi:type="dcterms:W3CDTF">2014-01-04T20:06:00Z</dcterms:created>
  <dcterms:modified xsi:type="dcterms:W3CDTF">2014-04-05T08:39:00Z</dcterms:modified>
</cp:coreProperties>
</file>