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796" w:rsidRPr="00AB3C9D" w:rsidRDefault="00D40796" w:rsidP="00D40796">
      <w:pPr>
        <w:jc w:val="center"/>
        <w:rPr>
          <w:sz w:val="18"/>
          <w:szCs w:val="18"/>
        </w:rPr>
      </w:pPr>
    </w:p>
    <w:p w:rsidR="00D40796" w:rsidRPr="00DC7275" w:rsidRDefault="00D40796" w:rsidP="00D40796">
      <w:pPr>
        <w:jc w:val="center"/>
      </w:pPr>
      <w:r w:rsidRPr="00AB3C9D">
        <w:rPr>
          <w:rFonts w:ascii="Botanika Lite CE" w:eastAsia="Arial Unicode MS" w:hAnsi="Botanika Lite CE" w:cs="Tahoma"/>
          <w:b/>
          <w:bCs/>
          <w:color w:val="000000"/>
          <w:kern w:val="3"/>
          <w:sz w:val="18"/>
          <w:szCs w:val="18"/>
          <w:lang w:eastAsia="cs-CZ"/>
        </w:rPr>
        <w:t>Číslo projektu: CZ.1.07./1.5.00/34.0938  Název projektu: Zlepšení podmínek pro vzdělávání na SUŠ, Ostrava</w:t>
      </w:r>
      <w:r>
        <w:rPr>
          <w:noProof/>
          <w:lang w:eastAsia="cs-CZ"/>
        </w:rPr>
        <w:drawing>
          <wp:inline distT="0" distB="0" distL="0" distR="0">
            <wp:extent cx="5760720" cy="1255200"/>
            <wp:effectExtent l="19050" t="0" r="0" b="0"/>
            <wp:docPr id="1" name="obrázek 1" descr="OPVK_hor_zakladni_logolink_RG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RGB_cz"/>
                    <pic:cNvPicPr>
                      <a:picLocks noChangeAspect="1" noChangeArrowheads="1"/>
                    </pic:cNvPicPr>
                  </pic:nvPicPr>
                  <pic:blipFill>
                    <a:blip r:embed="rId7" cstate="print"/>
                    <a:srcRect/>
                    <a:stretch>
                      <a:fillRect/>
                    </a:stretch>
                  </pic:blipFill>
                  <pic:spPr bwMode="auto">
                    <a:xfrm>
                      <a:off x="0" y="0"/>
                      <a:ext cx="5760720" cy="1255200"/>
                    </a:xfrm>
                    <a:prstGeom prst="rect">
                      <a:avLst/>
                    </a:prstGeom>
                    <a:noFill/>
                    <a:ln w="9525">
                      <a:noFill/>
                      <a:miter lim="800000"/>
                      <a:headEnd/>
                      <a:tailEnd/>
                    </a:ln>
                  </pic:spPr>
                </pic:pic>
              </a:graphicData>
            </a:graphic>
          </wp:inline>
        </w:drawing>
      </w:r>
    </w:p>
    <w:p w:rsidR="00D40796" w:rsidRDefault="00D40796" w:rsidP="00D40796">
      <w:pPr>
        <w:pStyle w:val="Nadpis1"/>
      </w:pPr>
    </w:p>
    <w:p w:rsidR="00365336" w:rsidRDefault="005C64F1" w:rsidP="0005176E">
      <w:pPr>
        <w:pStyle w:val="Nadpis1"/>
        <w:jc w:val="center"/>
      </w:pPr>
      <w:r>
        <w:t>LITERATURA –</w:t>
      </w:r>
      <w:r w:rsidR="00AA204F">
        <w:t xml:space="preserve"> ROZMARNÉ LÉTO</w:t>
      </w:r>
      <w:r w:rsidR="0005176E">
        <w:t xml:space="preserve"> (PRÁCE S TEXTEM)</w:t>
      </w:r>
    </w:p>
    <w:p w:rsidR="00DB7344" w:rsidRPr="00DB7344" w:rsidRDefault="00FE6DF8" w:rsidP="001224B9">
      <w:pPr>
        <w:pStyle w:val="Nadpis2"/>
        <w:jc w:val="center"/>
      </w:pPr>
      <w:r w:rsidRPr="00365336">
        <w:t>Pracovní list pro žáky</w:t>
      </w:r>
    </w:p>
    <w:p w:rsidR="0005176E" w:rsidRPr="0005176E" w:rsidRDefault="00651419" w:rsidP="0005176E">
      <w:pPr>
        <w:pStyle w:val="Normlnweb"/>
        <w:rPr>
          <w:rFonts w:asciiTheme="minorHAnsi" w:hAnsiTheme="minorHAnsi" w:cstheme="minorHAnsi"/>
          <w:sz w:val="20"/>
          <w:szCs w:val="20"/>
        </w:rPr>
      </w:pPr>
      <w:r w:rsidRPr="00302DB1">
        <w:rPr>
          <w:b/>
          <w:color w:val="548DD4" w:themeColor="text2" w:themeTint="99"/>
          <w:sz w:val="20"/>
          <w:szCs w:val="20"/>
        </w:rPr>
        <w:t>Ukázka 1</w:t>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r w:rsidR="00302DB1">
        <w:rPr>
          <w:b/>
          <w:color w:val="548DD4" w:themeColor="text2" w:themeTint="99"/>
          <w:sz w:val="20"/>
          <w:szCs w:val="20"/>
        </w:rPr>
        <w:tab/>
      </w:r>
    </w:p>
    <w:p w:rsidR="00AA204F" w:rsidRPr="00AA204F" w:rsidRDefault="00AA204F" w:rsidP="00421A29">
      <w:pPr>
        <w:spacing w:before="100" w:beforeAutospacing="1" w:after="0" w:line="240" w:lineRule="auto"/>
        <w:ind w:firstLine="708"/>
        <w:rPr>
          <w:rFonts w:eastAsia="Times New Roman" w:cstheme="minorHAnsi"/>
          <w:sz w:val="20"/>
          <w:szCs w:val="20"/>
          <w:lang w:eastAsia="cs-CZ"/>
        </w:rPr>
      </w:pPr>
      <w:r w:rsidRPr="00AA204F">
        <w:rPr>
          <w:rFonts w:eastAsia="Times New Roman" w:cstheme="minorHAnsi"/>
          <w:sz w:val="20"/>
          <w:szCs w:val="20"/>
          <w:lang w:eastAsia="cs-CZ"/>
        </w:rPr>
        <w:t>„Hej,“ vykřikl kanovník, „hej, pane, počínáte pozdě svůj sabat, což nezní zvony dosti silně? Sesedněte se svého koštěte, vidím je zřetelně mezi vašimi stehny. Zanechte ohavnosti, jež vás zahubí. Vemte si plášť nebo utěrku, která vidí na zábradlí vaší ohavné stoky, jinak, u všech všudy, přejdu na druhý břeh a vyprázdním vaši láhev do Orše.“</w:t>
      </w:r>
      <w:r w:rsidRPr="00AA204F">
        <w:rPr>
          <w:rFonts w:eastAsia="Times New Roman" w:cstheme="minorHAnsi"/>
          <w:sz w:val="20"/>
          <w:szCs w:val="20"/>
          <w:lang w:eastAsia="cs-CZ"/>
        </w:rPr>
        <w:br/>
      </w:r>
      <w:r w:rsidR="00421A29">
        <w:rPr>
          <w:rFonts w:eastAsia="Times New Roman" w:cstheme="minorHAnsi"/>
          <w:sz w:val="20"/>
          <w:szCs w:val="20"/>
          <w:lang w:eastAsia="cs-CZ"/>
        </w:rPr>
        <w:tab/>
      </w:r>
      <w:r w:rsidRPr="00AA204F">
        <w:rPr>
          <w:rFonts w:eastAsia="Times New Roman" w:cstheme="minorHAnsi"/>
          <w:sz w:val="20"/>
          <w:szCs w:val="20"/>
          <w:lang w:eastAsia="cs-CZ"/>
        </w:rPr>
        <w:t>„Budiž,“ děl Antonín měně tělesné držení, „čiňte si po libosti a přejděte. Spěchejte a vizte všechny podrobnosti svého omylu, poohlédněte se po koštěti v mých koutech, a jste-li dosti zručný, abyste nalezl obsah v láhvi, udeřte sandálem do tohoto proudu. Chtěl bych říci několik pravd, jež</w:t>
      </w:r>
      <w:r w:rsidR="005E4F38">
        <w:rPr>
          <w:rFonts w:eastAsia="Times New Roman" w:cstheme="minorHAnsi"/>
          <w:sz w:val="20"/>
          <w:szCs w:val="20"/>
          <w:lang w:eastAsia="cs-CZ"/>
        </w:rPr>
        <w:t xml:space="preserve"> je nutné slyšeti v pravý čas.“</w:t>
      </w:r>
      <w:r w:rsidRPr="00AA204F">
        <w:rPr>
          <w:rFonts w:eastAsia="Times New Roman" w:cstheme="minorHAnsi"/>
          <w:sz w:val="20"/>
          <w:szCs w:val="20"/>
          <w:lang w:eastAsia="cs-CZ"/>
        </w:rPr>
        <w:br/>
      </w:r>
      <w:r w:rsidR="005E4F38">
        <w:rPr>
          <w:rFonts w:eastAsia="Times New Roman" w:cstheme="minorHAnsi"/>
          <w:sz w:val="20"/>
          <w:szCs w:val="20"/>
          <w:lang w:eastAsia="cs-CZ"/>
        </w:rPr>
        <w:tab/>
      </w:r>
      <w:r w:rsidRPr="00AA204F">
        <w:rPr>
          <w:rFonts w:eastAsia="Times New Roman" w:cstheme="minorHAnsi"/>
          <w:sz w:val="20"/>
          <w:szCs w:val="20"/>
          <w:lang w:eastAsia="cs-CZ"/>
        </w:rPr>
        <w:t>„Kněz zavřel knihu, zanechav mezi listy sevřený ukazováček, usedl na kamenný náhon a jal se odpovídati, poněkud spílaje a přece nepřekročuje mezi ušlechtilého hovoru.</w:t>
      </w:r>
    </w:p>
    <w:p w:rsidR="00AA204F" w:rsidRPr="00AA204F" w:rsidRDefault="00AA204F" w:rsidP="00421A29">
      <w:pPr>
        <w:spacing w:before="100" w:beforeAutospacing="1" w:after="0" w:line="240" w:lineRule="auto"/>
        <w:ind w:firstLine="708"/>
        <w:rPr>
          <w:rFonts w:eastAsia="Times New Roman" w:cstheme="minorHAnsi"/>
          <w:sz w:val="20"/>
          <w:szCs w:val="20"/>
          <w:lang w:eastAsia="cs-CZ"/>
        </w:rPr>
      </w:pPr>
      <w:r w:rsidRPr="00AA204F">
        <w:rPr>
          <w:rFonts w:eastAsia="Times New Roman" w:cstheme="minorHAnsi"/>
          <w:sz w:val="20"/>
          <w:szCs w:val="20"/>
          <w:lang w:eastAsia="cs-CZ"/>
        </w:rPr>
        <w:t>„Jaký jste to,“ řekl, „nečistý hmyz, jenž odkládá kalhoty tak snadno jako poctivý člověk svoji čepici? Kdo byl váš učitel? Kdo vám vštípil tyto mravy?“</w:t>
      </w:r>
      <w:r w:rsidRPr="00AA204F">
        <w:rPr>
          <w:rFonts w:eastAsia="Times New Roman" w:cstheme="minorHAnsi"/>
          <w:sz w:val="20"/>
          <w:szCs w:val="20"/>
          <w:lang w:eastAsia="cs-CZ"/>
        </w:rPr>
        <w:br/>
      </w:r>
      <w:r w:rsidR="00421A29">
        <w:rPr>
          <w:rFonts w:eastAsia="Times New Roman" w:cstheme="minorHAnsi"/>
          <w:sz w:val="20"/>
          <w:szCs w:val="20"/>
          <w:lang w:eastAsia="cs-CZ"/>
        </w:rPr>
        <w:tab/>
      </w:r>
      <w:r w:rsidRPr="00AA204F">
        <w:rPr>
          <w:rFonts w:eastAsia="Times New Roman" w:cstheme="minorHAnsi"/>
          <w:sz w:val="20"/>
          <w:szCs w:val="20"/>
          <w:lang w:eastAsia="cs-CZ"/>
        </w:rPr>
        <w:t>„Dobrá,“ děl Antonín zapaluje si doutník, který mimo nadání nalezl v kapse pláště, jejž zapomněl zákazník z minulého dne, „dobrá, mohu vám vypravovati o svých učitelích, kteří vesměs byli dobráci a lidé učení. Avšak nesměšujte mne s nemravy. Odložil jsem své spodky z dobrých důvodů. Neboť kůže, jak se doposud vykládá v tých školních místnostech, kam jsem chodíval za svým obecným vzděláním, je uzpůsobena k dýchání a velmi si ho žádá. Byly mi vštípeny názory zdravotnické, přijal jsem je a jsem jich dbalý s velikým pro</w:t>
      </w:r>
      <w:r w:rsidR="005E4F38">
        <w:rPr>
          <w:rFonts w:eastAsia="Times New Roman" w:cstheme="minorHAnsi"/>
          <w:sz w:val="20"/>
          <w:szCs w:val="20"/>
          <w:lang w:eastAsia="cs-CZ"/>
        </w:rPr>
        <w:t>spěchem svého těla. Jděte mi k š</w:t>
      </w:r>
      <w:r w:rsidRPr="00AA204F">
        <w:rPr>
          <w:rFonts w:eastAsia="Times New Roman" w:cstheme="minorHAnsi"/>
          <w:sz w:val="20"/>
          <w:szCs w:val="20"/>
          <w:lang w:eastAsia="cs-CZ"/>
        </w:rPr>
        <w:t>ípku se svou knihou ód a prstem, jenž hryže omletý řádek, nemoha se dobrati smyslu. Jděte, vy vykladači ohavností, klábosících liter a dýchavičných řádků, jimž se z</w:t>
      </w:r>
      <w:r w:rsidR="005E4F38">
        <w:rPr>
          <w:rFonts w:eastAsia="Times New Roman" w:cstheme="minorHAnsi"/>
          <w:sz w:val="20"/>
          <w:szCs w:val="20"/>
          <w:lang w:eastAsia="cs-CZ"/>
        </w:rPr>
        <w:t>a</w:t>
      </w:r>
      <w:r w:rsidRPr="00AA204F">
        <w:rPr>
          <w:rFonts w:eastAsia="Times New Roman" w:cstheme="minorHAnsi"/>
          <w:sz w:val="20"/>
          <w:szCs w:val="20"/>
          <w:lang w:eastAsia="cs-CZ"/>
        </w:rPr>
        <w:t>manulo kulhati podle pravidla.</w:t>
      </w:r>
    </w:p>
    <w:p w:rsidR="00AC71B1" w:rsidRPr="0005176E" w:rsidRDefault="0005176E" w:rsidP="009E165B">
      <w:pPr>
        <w:spacing w:before="100" w:beforeAutospacing="1" w:after="100" w:afterAutospacing="1" w:line="240" w:lineRule="auto"/>
        <w:jc w:val="right"/>
        <w:rPr>
          <w:rFonts w:eastAsia="Times New Roman" w:cstheme="minorHAnsi"/>
          <w:sz w:val="16"/>
          <w:szCs w:val="16"/>
          <w:lang w:eastAsia="cs-CZ"/>
        </w:rPr>
      </w:pPr>
      <w:r w:rsidRPr="0005176E">
        <w:rPr>
          <w:rFonts w:eastAsia="Times New Roman" w:cstheme="minorHAnsi"/>
          <w:sz w:val="16"/>
          <w:szCs w:val="16"/>
          <w:lang w:eastAsia="cs-CZ"/>
        </w:rPr>
        <w:t>(</w:t>
      </w:r>
      <w:r w:rsidR="007C340B">
        <w:rPr>
          <w:rFonts w:eastAsia="Times New Roman" w:cstheme="minorHAnsi"/>
          <w:sz w:val="16"/>
          <w:szCs w:val="16"/>
          <w:lang w:eastAsia="cs-CZ"/>
        </w:rPr>
        <w:t xml:space="preserve">VANČURA, V. </w:t>
      </w:r>
      <w:r w:rsidR="007C340B">
        <w:rPr>
          <w:rFonts w:eastAsia="Times New Roman" w:cstheme="minorHAnsi"/>
          <w:i/>
          <w:sz w:val="16"/>
          <w:szCs w:val="16"/>
          <w:lang w:eastAsia="cs-CZ"/>
        </w:rPr>
        <w:t>Rozmarné léto.</w:t>
      </w:r>
      <w:r w:rsidR="007C340B">
        <w:rPr>
          <w:rFonts w:eastAsia="Times New Roman" w:cstheme="minorHAnsi"/>
          <w:sz w:val="16"/>
          <w:szCs w:val="16"/>
          <w:lang w:eastAsia="cs-CZ"/>
        </w:rPr>
        <w:t xml:space="preserve"> Praha: Odeon, 1986.)</w:t>
      </w:r>
    </w:p>
    <w:p w:rsidR="001E1164" w:rsidRPr="00CB4978" w:rsidRDefault="001224B9" w:rsidP="0024216A">
      <w:pPr>
        <w:pStyle w:val="Normlnweb"/>
        <w:spacing w:before="0" w:beforeAutospacing="0"/>
        <w:jc w:val="both"/>
        <w:rPr>
          <w:rFonts w:asciiTheme="minorHAnsi" w:hAnsiTheme="minorHAnsi" w:cstheme="minorHAnsi"/>
          <w:sz w:val="22"/>
          <w:szCs w:val="22"/>
        </w:rPr>
      </w:pPr>
      <w:r w:rsidRPr="0016671D">
        <w:rPr>
          <w:rFonts w:asciiTheme="minorHAnsi" w:hAnsiTheme="minorHAnsi" w:cstheme="minorHAnsi"/>
          <w:b/>
          <w:i/>
          <w:sz w:val="22"/>
          <w:szCs w:val="22"/>
        </w:rPr>
        <w:t xml:space="preserve">Znovu si projděte sérii prezentací k teorii literatury a vypracujte následující úkoly: </w:t>
      </w:r>
      <w:r w:rsidRPr="0016671D">
        <w:rPr>
          <w:rFonts w:asciiTheme="minorHAnsi" w:hAnsiTheme="minorHAnsi" w:cstheme="minorHAnsi"/>
          <w:b/>
          <w:i/>
          <w:sz w:val="22"/>
          <w:szCs w:val="22"/>
        </w:rPr>
        <w:tab/>
      </w:r>
      <w:r w:rsidRPr="0016671D">
        <w:rPr>
          <w:rFonts w:asciiTheme="minorHAnsi" w:hAnsiTheme="minorHAnsi" w:cstheme="minorHAnsi"/>
          <w:sz w:val="22"/>
          <w:szCs w:val="22"/>
        </w:rPr>
        <w:tab/>
      </w:r>
      <w:r w:rsidR="001E1164" w:rsidRPr="0016671D">
        <w:rPr>
          <w:rFonts w:asciiTheme="minorHAnsi" w:hAnsiTheme="minorHAnsi" w:cstheme="minorHAnsi"/>
          <w:b/>
          <w:i/>
          <w:sz w:val="22"/>
          <w:szCs w:val="22"/>
        </w:rPr>
        <w:t xml:space="preserve">Úkol 1: </w:t>
      </w:r>
      <w:r w:rsidR="0016671D" w:rsidRPr="0016671D">
        <w:rPr>
          <w:rFonts w:asciiTheme="minorHAnsi" w:hAnsiTheme="minorHAnsi" w:cstheme="minorHAnsi"/>
          <w:b/>
          <w:i/>
          <w:sz w:val="22"/>
          <w:szCs w:val="22"/>
        </w:rPr>
        <w:t>Určete literární druh a žánr a své rozhodnutí odůvodněte</w:t>
      </w:r>
      <w:r w:rsidR="0016671D">
        <w:rPr>
          <w:rFonts w:asciiTheme="minorHAnsi" w:hAnsiTheme="minorHAnsi" w:cstheme="minorHAnsi"/>
          <w:b/>
          <w:i/>
          <w:sz w:val="22"/>
          <w:szCs w:val="22"/>
        </w:rPr>
        <w:t>.</w:t>
      </w:r>
    </w:p>
    <w:p w:rsidR="001E1164" w:rsidRPr="001E1164" w:rsidRDefault="001E1164" w:rsidP="0024216A">
      <w:pPr>
        <w:spacing w:after="119" w:line="240" w:lineRule="auto"/>
        <w:rPr>
          <w:rFonts w:eastAsia="Times New Roman" w:cstheme="minorHAnsi"/>
          <w:b/>
          <w:i/>
          <w:lang w:eastAsia="cs-CZ"/>
        </w:rPr>
      </w:pPr>
      <w:r>
        <w:rPr>
          <w:rFonts w:eastAsia="Times New Roman" w:cstheme="minorHAnsi"/>
          <w:b/>
          <w:i/>
          <w:lang w:eastAsia="cs-CZ"/>
        </w:rPr>
        <w:t xml:space="preserve">Úkol 2: Určete </w:t>
      </w:r>
      <w:r w:rsidR="00D82055">
        <w:rPr>
          <w:rFonts w:eastAsia="Times New Roman" w:cstheme="minorHAnsi"/>
          <w:b/>
          <w:i/>
          <w:lang w:eastAsia="cs-CZ"/>
        </w:rPr>
        <w:t xml:space="preserve">formu </w:t>
      </w:r>
      <w:r w:rsidR="006E1A51">
        <w:rPr>
          <w:rFonts w:eastAsia="Times New Roman" w:cstheme="minorHAnsi"/>
          <w:b/>
          <w:i/>
          <w:lang w:eastAsia="cs-CZ"/>
        </w:rPr>
        <w:t>vyprávění.</w:t>
      </w:r>
    </w:p>
    <w:p w:rsidR="001E1164" w:rsidRDefault="001E1164" w:rsidP="0024216A">
      <w:pPr>
        <w:spacing w:after="119" w:line="240" w:lineRule="auto"/>
        <w:rPr>
          <w:rFonts w:eastAsia="Times New Roman" w:cstheme="minorHAnsi"/>
          <w:b/>
          <w:i/>
          <w:lang w:eastAsia="cs-CZ"/>
        </w:rPr>
      </w:pPr>
      <w:r>
        <w:rPr>
          <w:rFonts w:eastAsia="Times New Roman" w:cstheme="minorHAnsi"/>
          <w:b/>
          <w:i/>
          <w:lang w:eastAsia="cs-CZ"/>
        </w:rPr>
        <w:t xml:space="preserve">Úkol 3: </w:t>
      </w:r>
      <w:r w:rsidR="006E1A51">
        <w:rPr>
          <w:rFonts w:eastAsia="Times New Roman" w:cstheme="minorHAnsi"/>
          <w:b/>
          <w:i/>
          <w:lang w:eastAsia="cs-CZ"/>
        </w:rPr>
        <w:t>Jakou podobu má ukázka?</w:t>
      </w:r>
      <w:r w:rsidR="009E165B">
        <w:rPr>
          <w:rFonts w:eastAsia="Times New Roman" w:cstheme="minorHAnsi"/>
          <w:b/>
          <w:i/>
          <w:lang w:eastAsia="cs-CZ"/>
        </w:rPr>
        <w:t xml:space="preserve"> Charakterizujte její skladbu.</w:t>
      </w:r>
    </w:p>
    <w:p w:rsidR="00CB4978" w:rsidRDefault="00CB4978" w:rsidP="0024216A">
      <w:pPr>
        <w:spacing w:after="119" w:line="240" w:lineRule="auto"/>
        <w:rPr>
          <w:rFonts w:eastAsia="Times New Roman" w:cstheme="minorHAnsi"/>
          <w:b/>
          <w:i/>
          <w:lang w:eastAsia="cs-CZ"/>
        </w:rPr>
      </w:pPr>
      <w:r>
        <w:rPr>
          <w:rFonts w:eastAsia="Times New Roman" w:cstheme="minorHAnsi"/>
          <w:b/>
          <w:i/>
          <w:lang w:eastAsia="cs-CZ"/>
        </w:rPr>
        <w:t xml:space="preserve">Úkol 4: </w:t>
      </w:r>
      <w:r w:rsidR="006E1A51">
        <w:rPr>
          <w:rFonts w:eastAsia="Times New Roman" w:cstheme="minorHAnsi"/>
          <w:b/>
          <w:i/>
          <w:lang w:eastAsia="cs-CZ"/>
        </w:rPr>
        <w:t>Co je obsahem ukázky?</w:t>
      </w:r>
    </w:p>
    <w:p w:rsidR="00CB4978" w:rsidRDefault="00CB4978" w:rsidP="0024216A">
      <w:pPr>
        <w:spacing w:after="119" w:line="240" w:lineRule="auto"/>
        <w:rPr>
          <w:rFonts w:eastAsia="Times New Roman" w:cstheme="minorHAnsi"/>
          <w:b/>
          <w:i/>
          <w:lang w:eastAsia="cs-CZ"/>
        </w:rPr>
      </w:pPr>
      <w:r>
        <w:rPr>
          <w:rFonts w:eastAsia="Times New Roman" w:cstheme="minorHAnsi"/>
          <w:b/>
          <w:i/>
          <w:lang w:eastAsia="cs-CZ"/>
        </w:rPr>
        <w:t xml:space="preserve">Úkol 5: </w:t>
      </w:r>
      <w:r w:rsidR="006E1A51">
        <w:rPr>
          <w:rFonts w:eastAsia="Times New Roman" w:cstheme="minorHAnsi"/>
          <w:b/>
          <w:i/>
          <w:lang w:eastAsia="cs-CZ"/>
        </w:rPr>
        <w:t>Kolik postav v ukázce vystupuje, jak se jmenují, v jakém jsou vzájemném vztahu?</w:t>
      </w:r>
    </w:p>
    <w:p w:rsidR="00CB4978" w:rsidRDefault="00CB4978" w:rsidP="0024216A">
      <w:pPr>
        <w:spacing w:after="119" w:line="240" w:lineRule="auto"/>
        <w:rPr>
          <w:rFonts w:eastAsia="Times New Roman" w:cstheme="minorHAnsi"/>
          <w:b/>
          <w:i/>
          <w:lang w:eastAsia="cs-CZ"/>
        </w:rPr>
      </w:pPr>
      <w:r>
        <w:rPr>
          <w:rFonts w:eastAsia="Times New Roman" w:cstheme="minorHAnsi"/>
          <w:b/>
          <w:i/>
          <w:lang w:eastAsia="cs-CZ"/>
        </w:rPr>
        <w:t xml:space="preserve">Úkol 6: </w:t>
      </w:r>
      <w:r w:rsidR="006E1A51">
        <w:rPr>
          <w:rFonts w:eastAsia="Times New Roman" w:cstheme="minorHAnsi"/>
          <w:b/>
          <w:i/>
          <w:lang w:eastAsia="cs-CZ"/>
        </w:rPr>
        <w:t>Charakterizujte vystupující postavy 3 přívlastky.</w:t>
      </w:r>
    </w:p>
    <w:p w:rsidR="00766A92" w:rsidRPr="00E45F3D" w:rsidRDefault="005B5146" w:rsidP="0024216A">
      <w:pPr>
        <w:pStyle w:val="Normlnweb"/>
        <w:spacing w:before="0" w:beforeAutospacing="0"/>
        <w:rPr>
          <w:rFonts w:asciiTheme="minorHAnsi" w:hAnsiTheme="minorHAnsi" w:cstheme="minorHAnsi"/>
          <w:b/>
          <w:i/>
          <w:sz w:val="22"/>
          <w:szCs w:val="22"/>
        </w:rPr>
      </w:pPr>
      <w:r>
        <w:rPr>
          <w:rFonts w:asciiTheme="minorHAnsi" w:hAnsiTheme="minorHAnsi" w:cstheme="minorHAnsi"/>
          <w:b/>
          <w:i/>
          <w:sz w:val="22"/>
          <w:szCs w:val="22"/>
        </w:rPr>
        <w:lastRenderedPageBreak/>
        <w:t>Úkol 7:</w:t>
      </w:r>
      <w:r w:rsidR="009E165B">
        <w:rPr>
          <w:rFonts w:asciiTheme="minorHAnsi" w:hAnsiTheme="minorHAnsi" w:cstheme="minorHAnsi"/>
          <w:b/>
          <w:i/>
          <w:sz w:val="22"/>
          <w:szCs w:val="22"/>
        </w:rPr>
        <w:t>Jaké jazykové vrstvy autor používá?</w:t>
      </w:r>
    </w:p>
    <w:p w:rsidR="00730DCC" w:rsidRDefault="00555294" w:rsidP="0024216A">
      <w:pPr>
        <w:spacing w:after="119" w:line="240" w:lineRule="auto"/>
        <w:rPr>
          <w:rFonts w:eastAsia="Times New Roman" w:cstheme="minorHAnsi"/>
          <w:b/>
          <w:i/>
          <w:lang w:eastAsia="cs-CZ"/>
        </w:rPr>
      </w:pPr>
      <w:r w:rsidRPr="00555294">
        <w:rPr>
          <w:rFonts w:eastAsia="Times New Roman" w:cstheme="minorHAnsi"/>
          <w:b/>
          <w:i/>
          <w:lang w:eastAsia="cs-CZ"/>
        </w:rPr>
        <w:t xml:space="preserve">Úkol 8: </w:t>
      </w:r>
      <w:r w:rsidR="009E165B">
        <w:rPr>
          <w:rFonts w:eastAsia="Times New Roman" w:cstheme="minorHAnsi"/>
          <w:b/>
          <w:i/>
          <w:lang w:eastAsia="cs-CZ"/>
        </w:rPr>
        <w:t>Vyhledejte</w:t>
      </w:r>
    </w:p>
    <w:p w:rsidR="009E165B" w:rsidRPr="009E165B" w:rsidRDefault="009E165B" w:rsidP="0024216A">
      <w:pPr>
        <w:pStyle w:val="Normlnweb"/>
        <w:spacing w:before="0" w:beforeAutospacing="0"/>
        <w:rPr>
          <w:rFonts w:asciiTheme="minorHAnsi" w:hAnsiTheme="minorHAnsi" w:cstheme="minorHAnsi"/>
          <w:sz w:val="22"/>
          <w:szCs w:val="22"/>
        </w:rPr>
      </w:pPr>
      <w:r w:rsidRPr="0024216A">
        <w:rPr>
          <w:rFonts w:asciiTheme="minorHAnsi" w:hAnsiTheme="minorHAnsi" w:cstheme="minorHAnsi"/>
          <w:i/>
          <w:sz w:val="22"/>
          <w:szCs w:val="22"/>
        </w:rPr>
        <w:tab/>
      </w:r>
      <w:r w:rsidRPr="0024216A">
        <w:rPr>
          <w:rFonts w:asciiTheme="minorHAnsi" w:hAnsiTheme="minorHAnsi" w:cstheme="minorHAnsi"/>
          <w:sz w:val="22"/>
          <w:szCs w:val="22"/>
        </w:rPr>
        <w:t>a) rčení</w:t>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t xml:space="preserve">b) knižní výraz </w:t>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24216A">
        <w:rPr>
          <w:rFonts w:asciiTheme="minorHAnsi" w:hAnsiTheme="minorHAnsi" w:cstheme="minorHAnsi"/>
          <w:sz w:val="22"/>
          <w:szCs w:val="22"/>
        </w:rPr>
        <w:tab/>
      </w:r>
      <w:r w:rsidRPr="009E165B">
        <w:rPr>
          <w:rFonts w:asciiTheme="minorHAnsi" w:hAnsiTheme="minorHAnsi" w:cstheme="minorHAnsi"/>
          <w:sz w:val="22"/>
          <w:szCs w:val="22"/>
        </w:rPr>
        <w:t xml:space="preserve">c) epiteton </w:t>
      </w:r>
      <w:r w:rsidRPr="0024216A">
        <w:rPr>
          <w:rFonts w:cstheme="minorHAnsi"/>
        </w:rPr>
        <w:tab/>
      </w:r>
      <w:r w:rsidRPr="0024216A">
        <w:rPr>
          <w:rFonts w:cstheme="minorHAnsi"/>
        </w:rPr>
        <w:tab/>
      </w:r>
      <w:r w:rsidRPr="0024216A">
        <w:rPr>
          <w:rFonts w:cstheme="minorHAnsi"/>
        </w:rPr>
        <w:tab/>
      </w:r>
      <w:r w:rsidRPr="0024216A">
        <w:rPr>
          <w:rFonts w:cstheme="minorHAnsi"/>
        </w:rPr>
        <w:tab/>
      </w:r>
      <w:r w:rsidRPr="0024216A">
        <w:rPr>
          <w:rFonts w:cstheme="minorHAnsi"/>
        </w:rPr>
        <w:tab/>
      </w:r>
      <w:r w:rsidRPr="009E165B">
        <w:rPr>
          <w:rFonts w:asciiTheme="minorHAnsi" w:hAnsiTheme="minorHAnsi" w:cstheme="minorHAnsi"/>
          <w:sz w:val="22"/>
          <w:szCs w:val="22"/>
        </w:rPr>
        <w:t xml:space="preserve">d) metafora </w:t>
      </w:r>
      <w:r w:rsidRPr="0024216A">
        <w:rPr>
          <w:rFonts w:cstheme="minorHAnsi"/>
        </w:rPr>
        <w:tab/>
      </w:r>
      <w:r w:rsidRPr="0024216A">
        <w:rPr>
          <w:rFonts w:cstheme="minorHAnsi"/>
        </w:rPr>
        <w:tab/>
      </w:r>
      <w:r w:rsidRPr="0024216A">
        <w:rPr>
          <w:rFonts w:cstheme="minorHAnsi"/>
        </w:rPr>
        <w:tab/>
      </w:r>
      <w:r w:rsidRPr="0024216A">
        <w:rPr>
          <w:rFonts w:cstheme="minorHAnsi"/>
        </w:rPr>
        <w:tab/>
      </w:r>
      <w:r w:rsidRPr="0024216A">
        <w:rPr>
          <w:rFonts w:cstheme="minorHAnsi"/>
        </w:rPr>
        <w:tab/>
      </w:r>
      <w:r w:rsidRPr="009E165B">
        <w:rPr>
          <w:rFonts w:asciiTheme="minorHAnsi" w:hAnsiTheme="minorHAnsi" w:cstheme="minorHAnsi"/>
          <w:sz w:val="22"/>
          <w:szCs w:val="22"/>
        </w:rPr>
        <w:t xml:space="preserve">e) přechodník </w:t>
      </w:r>
      <w:r w:rsidRPr="0024216A">
        <w:rPr>
          <w:rFonts w:cstheme="minorHAnsi"/>
        </w:rPr>
        <w:tab/>
      </w:r>
      <w:r w:rsidRPr="0024216A">
        <w:rPr>
          <w:rFonts w:cstheme="minorHAnsi"/>
        </w:rPr>
        <w:tab/>
      </w:r>
      <w:r w:rsidRPr="0024216A">
        <w:rPr>
          <w:rFonts w:cstheme="minorHAnsi"/>
        </w:rPr>
        <w:tab/>
      </w:r>
      <w:r w:rsidRPr="0024216A">
        <w:rPr>
          <w:rFonts w:cstheme="minorHAnsi"/>
        </w:rPr>
        <w:tab/>
      </w:r>
      <w:r w:rsidRPr="0024216A">
        <w:rPr>
          <w:rFonts w:cstheme="minorHAnsi"/>
        </w:rPr>
        <w:tab/>
      </w:r>
      <w:r w:rsidRPr="009E165B">
        <w:rPr>
          <w:rFonts w:asciiTheme="minorHAnsi" w:hAnsiTheme="minorHAnsi" w:cstheme="minorHAnsi"/>
          <w:sz w:val="22"/>
          <w:szCs w:val="22"/>
        </w:rPr>
        <w:t xml:space="preserve">f) inverze </w:t>
      </w:r>
    </w:p>
    <w:p w:rsidR="005C2B07" w:rsidRPr="005C2B07" w:rsidRDefault="005C2B07" w:rsidP="005C2B07">
      <w:pPr>
        <w:pStyle w:val="Normlnweb"/>
        <w:rPr>
          <w:rFonts w:asciiTheme="minorHAnsi" w:hAnsiTheme="minorHAnsi" w:cstheme="minorHAnsi"/>
          <w:b/>
          <w:i/>
          <w:sz w:val="22"/>
          <w:szCs w:val="22"/>
        </w:rPr>
      </w:pPr>
      <w:r>
        <w:rPr>
          <w:rFonts w:asciiTheme="minorHAnsi" w:hAnsiTheme="minorHAnsi" w:cstheme="minorHAnsi"/>
          <w:b/>
          <w:i/>
          <w:sz w:val="22"/>
          <w:szCs w:val="22"/>
        </w:rPr>
        <w:t>Úkol 9:</w:t>
      </w:r>
      <w:r w:rsidRPr="005C2B07">
        <w:rPr>
          <w:rFonts w:asciiTheme="minorHAnsi" w:hAnsiTheme="minorHAnsi" w:cstheme="minorHAnsi"/>
          <w:b/>
          <w:i/>
          <w:sz w:val="22"/>
          <w:szCs w:val="22"/>
        </w:rPr>
        <w:t>K následujícím výrazům při</w:t>
      </w:r>
      <w:r>
        <w:rPr>
          <w:rFonts w:asciiTheme="minorHAnsi" w:hAnsiTheme="minorHAnsi" w:cstheme="minorHAnsi"/>
          <w:b/>
          <w:i/>
          <w:sz w:val="22"/>
          <w:szCs w:val="22"/>
        </w:rPr>
        <w:t>řaďte výrazy spisovné neutrální</w:t>
      </w:r>
    </w:p>
    <w:p w:rsidR="009E165B" w:rsidRDefault="005C2B07" w:rsidP="0024216A">
      <w:pPr>
        <w:spacing w:before="100" w:beforeAutospacing="1" w:after="100" w:afterAutospacing="1" w:line="240" w:lineRule="auto"/>
        <w:ind w:firstLine="708"/>
        <w:rPr>
          <w:rFonts w:eastAsia="Times New Roman" w:cstheme="minorHAnsi"/>
          <w:lang w:eastAsia="cs-CZ"/>
        </w:rPr>
      </w:pPr>
      <w:r w:rsidRPr="005C2B07">
        <w:rPr>
          <w:rFonts w:eastAsia="Times New Roman" w:cstheme="minorHAnsi"/>
          <w:lang w:eastAsia="cs-CZ"/>
        </w:rPr>
        <w:t>stoka-</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zahubit-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tělesné držení-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činit-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školní místnost-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hryzat-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jenž- </w:t>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24216A">
        <w:rPr>
          <w:rFonts w:eastAsia="Times New Roman" w:cstheme="minorHAnsi"/>
          <w:lang w:eastAsia="cs-CZ"/>
        </w:rPr>
        <w:tab/>
      </w:r>
      <w:r w:rsidRPr="005C2B07">
        <w:rPr>
          <w:rFonts w:eastAsia="Times New Roman" w:cstheme="minorHAnsi"/>
          <w:lang w:eastAsia="cs-CZ"/>
        </w:rPr>
        <w:t xml:space="preserve">jal se odpovídat- </w:t>
      </w:r>
      <w:r w:rsidR="00D40796">
        <w:rPr>
          <w:rFonts w:eastAsia="Times New Roman" w:cstheme="minorHAnsi"/>
          <w:lang w:eastAsia="cs-CZ"/>
        </w:rPr>
        <w:br/>
      </w:r>
      <w:r w:rsidR="00D40796">
        <w:rPr>
          <w:rFonts w:eastAsia="Times New Roman" w:cstheme="minorHAnsi"/>
          <w:lang w:eastAsia="cs-CZ"/>
        </w:rPr>
        <w:br/>
      </w:r>
    </w:p>
    <w:p w:rsidR="00D40796" w:rsidRDefault="00D40796" w:rsidP="0024216A">
      <w:pPr>
        <w:spacing w:before="100" w:beforeAutospacing="1" w:after="100" w:afterAutospacing="1" w:line="240" w:lineRule="auto"/>
        <w:ind w:firstLine="708"/>
        <w:rPr>
          <w:rFonts w:eastAsia="Times New Roman" w:cstheme="minorHAnsi"/>
          <w:lang w:eastAsia="cs-CZ"/>
        </w:rPr>
      </w:pPr>
    </w:p>
    <w:p w:rsidR="00D40796" w:rsidRDefault="00D40796" w:rsidP="0024216A">
      <w:pPr>
        <w:spacing w:before="100" w:beforeAutospacing="1" w:after="100" w:afterAutospacing="1" w:line="240" w:lineRule="auto"/>
        <w:ind w:firstLine="708"/>
        <w:rPr>
          <w:rFonts w:eastAsia="Times New Roman" w:cstheme="minorHAnsi"/>
          <w:lang w:eastAsia="cs-CZ"/>
        </w:rPr>
      </w:pPr>
    </w:p>
    <w:p w:rsidR="00D40796" w:rsidRDefault="00D40796" w:rsidP="00D40796">
      <w:pPr>
        <w:pStyle w:val="Textbody"/>
        <w:spacing w:after="119"/>
        <w:rPr>
          <w:rFonts w:ascii="Calibri" w:hAnsi="Calibri"/>
          <w:b/>
          <w:i/>
        </w:rPr>
      </w:pPr>
      <w:r w:rsidRPr="00F57451">
        <w:rPr>
          <w:rFonts w:ascii="Calibri" w:hAnsi="Calibri"/>
          <w:b/>
          <w:i/>
        </w:rPr>
        <w:t>Literatura a zdroje:</w:t>
      </w:r>
    </w:p>
    <w:p w:rsidR="00D40796" w:rsidRPr="006954A6" w:rsidRDefault="00D40796" w:rsidP="00D40796">
      <w:pPr>
        <w:spacing w:before="100" w:beforeAutospacing="1" w:after="100" w:afterAutospacing="1"/>
        <w:rPr>
          <w:rFonts w:ascii="Calibri" w:eastAsia="Times New Roman" w:hAnsi="Calibri" w:cs="Calibri"/>
        </w:rPr>
      </w:pPr>
      <w:r>
        <w:rPr>
          <w:rFonts w:ascii="Calibri" w:hAnsi="Calibri"/>
        </w:rPr>
        <w:tab/>
      </w:r>
      <w:r w:rsidRPr="006954A6">
        <w:rPr>
          <w:rFonts w:ascii="Calibri" w:eastAsia="Times New Roman" w:hAnsi="Calibri" w:cs="Calibri"/>
        </w:rPr>
        <w:t xml:space="preserve">VANČURA, V. </w:t>
      </w:r>
      <w:r w:rsidRPr="006954A6">
        <w:rPr>
          <w:rFonts w:ascii="Calibri" w:eastAsia="Times New Roman" w:hAnsi="Calibri" w:cs="Calibri"/>
          <w:i/>
        </w:rPr>
        <w:t>Rozmarné léto.</w:t>
      </w:r>
      <w:r w:rsidRPr="006954A6">
        <w:rPr>
          <w:rFonts w:ascii="Calibri" w:eastAsia="Times New Roman" w:hAnsi="Calibri" w:cs="Calibri"/>
        </w:rPr>
        <w:t xml:space="preserve"> Praha: Odeon, 1986.</w:t>
      </w:r>
    </w:p>
    <w:p w:rsidR="00D40796" w:rsidRPr="0024216A" w:rsidRDefault="00D40796" w:rsidP="0024216A">
      <w:pPr>
        <w:spacing w:before="100" w:beforeAutospacing="1" w:after="100" w:afterAutospacing="1" w:line="240" w:lineRule="auto"/>
        <w:ind w:firstLine="708"/>
        <w:rPr>
          <w:rFonts w:eastAsia="Times New Roman" w:cstheme="minorHAnsi"/>
          <w:lang w:eastAsia="cs-CZ"/>
        </w:rPr>
      </w:pPr>
    </w:p>
    <w:sectPr w:rsidR="00D40796" w:rsidRPr="0024216A" w:rsidSect="002A60F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173" w:rsidRDefault="007F4173" w:rsidP="00447799">
      <w:pPr>
        <w:spacing w:after="0" w:line="240" w:lineRule="auto"/>
      </w:pPr>
      <w:r>
        <w:separator/>
      </w:r>
    </w:p>
  </w:endnote>
  <w:endnote w:type="continuationSeparator" w:id="1">
    <w:p w:rsidR="007F4173" w:rsidRDefault="007F4173" w:rsidP="004477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tanika Lite CE">
    <w:panose1 w:val="02000506040000020004"/>
    <w:charset w:val="00"/>
    <w:family w:val="auto"/>
    <w:pitch w:val="variable"/>
    <w:sig w:usb0="800000A7" w:usb1="00000040" w:usb2="00000000" w:usb3="00000000" w:csb0="0000009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Default="0044779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Pr="00447799" w:rsidRDefault="00447799" w:rsidP="00447799">
    <w:pPr>
      <w:pStyle w:val="Textbody"/>
      <w:rPr>
        <w:rFonts w:ascii="Calibri" w:hAnsi="Calibri" w:cs="Calibri"/>
      </w:rPr>
    </w:pPr>
    <w:r>
      <w:rPr>
        <w:rFonts w:ascii="Calibri" w:hAnsi="Calibri" w:cs="Calibri"/>
      </w:rPr>
      <w:t>ČÍSLO DUM: VY_32_INOVACE_CJL_3</w:t>
    </w:r>
    <w:r w:rsidR="004A6118">
      <w:rPr>
        <w:rFonts w:ascii="Calibri" w:hAnsi="Calibri" w:cs="Calibri"/>
      </w:rPr>
      <w:t>,4</w:t>
    </w:r>
    <w:bookmarkStart w:id="0" w:name="_GoBack"/>
    <w:bookmarkEnd w:id="0"/>
    <w:r>
      <w:rPr>
        <w:rFonts w:ascii="Calibri" w:hAnsi="Calibri" w:cs="Calibri"/>
      </w:rPr>
      <w:t>_27</w:t>
    </w:r>
  </w:p>
  <w:p w:rsidR="00447799" w:rsidRDefault="00447799">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Default="0044779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173" w:rsidRDefault="007F4173" w:rsidP="00447799">
      <w:pPr>
        <w:spacing w:after="0" w:line="240" w:lineRule="auto"/>
      </w:pPr>
      <w:r>
        <w:separator/>
      </w:r>
    </w:p>
  </w:footnote>
  <w:footnote w:type="continuationSeparator" w:id="1">
    <w:p w:rsidR="007F4173" w:rsidRDefault="007F4173" w:rsidP="004477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Default="0044779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Default="00447799">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99" w:rsidRDefault="0044779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D3030"/>
    <w:multiLevelType w:val="multilevel"/>
    <w:tmpl w:val="E288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hyphenationZone w:val="425"/>
  <w:characterSpacingControl w:val="doNotCompress"/>
  <w:footnotePr>
    <w:footnote w:id="0"/>
    <w:footnote w:id="1"/>
  </w:footnotePr>
  <w:endnotePr>
    <w:endnote w:id="0"/>
    <w:endnote w:id="1"/>
  </w:endnotePr>
  <w:compat/>
  <w:rsids>
    <w:rsidRoot w:val="006D3784"/>
    <w:rsid w:val="000376E0"/>
    <w:rsid w:val="0005176E"/>
    <w:rsid w:val="0008279B"/>
    <w:rsid w:val="000929CD"/>
    <w:rsid w:val="000A5AB4"/>
    <w:rsid w:val="001224B9"/>
    <w:rsid w:val="00162372"/>
    <w:rsid w:val="0016671D"/>
    <w:rsid w:val="001E1164"/>
    <w:rsid w:val="002009A8"/>
    <w:rsid w:val="0024216A"/>
    <w:rsid w:val="002A60F1"/>
    <w:rsid w:val="00302DB1"/>
    <w:rsid w:val="0034724F"/>
    <w:rsid w:val="00365336"/>
    <w:rsid w:val="00366A51"/>
    <w:rsid w:val="003D46F5"/>
    <w:rsid w:val="00421A29"/>
    <w:rsid w:val="00447799"/>
    <w:rsid w:val="00496483"/>
    <w:rsid w:val="004A6118"/>
    <w:rsid w:val="004F36C6"/>
    <w:rsid w:val="00555294"/>
    <w:rsid w:val="005B4973"/>
    <w:rsid w:val="005B5146"/>
    <w:rsid w:val="005C2B07"/>
    <w:rsid w:val="005C64F1"/>
    <w:rsid w:val="005E4F38"/>
    <w:rsid w:val="00635A25"/>
    <w:rsid w:val="00651419"/>
    <w:rsid w:val="006B7D45"/>
    <w:rsid w:val="006D3784"/>
    <w:rsid w:val="006E1A51"/>
    <w:rsid w:val="006E3A3A"/>
    <w:rsid w:val="00730DCC"/>
    <w:rsid w:val="00760DBB"/>
    <w:rsid w:val="00766A92"/>
    <w:rsid w:val="007776E0"/>
    <w:rsid w:val="007C340B"/>
    <w:rsid w:val="007C763B"/>
    <w:rsid w:val="007D155D"/>
    <w:rsid w:val="007F4173"/>
    <w:rsid w:val="00854BA7"/>
    <w:rsid w:val="008769CA"/>
    <w:rsid w:val="009412DE"/>
    <w:rsid w:val="009E165B"/>
    <w:rsid w:val="00AA204F"/>
    <w:rsid w:val="00AC328E"/>
    <w:rsid w:val="00AC71B1"/>
    <w:rsid w:val="00AE19F5"/>
    <w:rsid w:val="00AF44BF"/>
    <w:rsid w:val="00B4141D"/>
    <w:rsid w:val="00B56B85"/>
    <w:rsid w:val="00BB77D1"/>
    <w:rsid w:val="00C23931"/>
    <w:rsid w:val="00C50FCF"/>
    <w:rsid w:val="00C55B7E"/>
    <w:rsid w:val="00CB4978"/>
    <w:rsid w:val="00D01EE2"/>
    <w:rsid w:val="00D40796"/>
    <w:rsid w:val="00D82055"/>
    <w:rsid w:val="00DB7344"/>
    <w:rsid w:val="00E45F3D"/>
    <w:rsid w:val="00F80D8D"/>
    <w:rsid w:val="00FE6DF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02DB1"/>
  </w:style>
  <w:style w:type="paragraph" w:styleId="Nadpis1">
    <w:name w:val="heading 1"/>
    <w:basedOn w:val="Normln"/>
    <w:next w:val="Normln"/>
    <w:link w:val="Nadpis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6DF8"/>
    <w:rPr>
      <w:rFonts w:asciiTheme="majorHAnsi" w:eastAsiaTheme="majorEastAsia" w:hAnsiTheme="majorHAnsi" w:cstheme="majorBidi"/>
      <w:b/>
      <w:bCs/>
      <w:color w:val="365F91" w:themeColor="accent1" w:themeShade="BF"/>
      <w:sz w:val="28"/>
      <w:szCs w:val="28"/>
    </w:rPr>
  </w:style>
  <w:style w:type="paragraph" w:styleId="Podtitul">
    <w:name w:val="Subtitle"/>
    <w:basedOn w:val="Normln"/>
    <w:next w:val="Normln"/>
    <w:link w:val="Podtitul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Nadpis2Char">
    <w:name w:val="Nadpis 2 Char"/>
    <w:basedOn w:val="Standardnpsmoodstavce"/>
    <w:link w:val="Nadpis2"/>
    <w:uiPriority w:val="9"/>
    <w:rsid w:val="00365336"/>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651419"/>
    <w:rPr>
      <w:rFonts w:asciiTheme="majorHAnsi" w:eastAsiaTheme="majorEastAsia" w:hAnsiTheme="majorHAnsi" w:cstheme="majorBidi"/>
      <w:b/>
      <w:bCs/>
      <w:color w:val="4F81BD" w:themeColor="accent1"/>
    </w:rPr>
  </w:style>
  <w:style w:type="paragraph" w:styleId="Normlnweb">
    <w:name w:val="Normal (Web)"/>
    <w:basedOn w:val="Normln"/>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rsid w:val="00302DB1"/>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rsid w:val="00302DB1"/>
    <w:rPr>
      <w:rFonts w:asciiTheme="majorHAnsi" w:eastAsiaTheme="majorEastAsia" w:hAnsiTheme="majorHAnsi" w:cstheme="majorBidi"/>
      <w:color w:val="243F60" w:themeColor="accent1" w:themeShade="7F"/>
    </w:rPr>
  </w:style>
  <w:style w:type="paragraph" w:styleId="Zhlav">
    <w:name w:val="header"/>
    <w:basedOn w:val="Normln"/>
    <w:link w:val="ZhlavChar"/>
    <w:uiPriority w:val="99"/>
    <w:unhideWhenUsed/>
    <w:rsid w:val="004477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47799"/>
  </w:style>
  <w:style w:type="paragraph" w:styleId="Zpat">
    <w:name w:val="footer"/>
    <w:basedOn w:val="Normln"/>
    <w:link w:val="ZpatChar"/>
    <w:uiPriority w:val="99"/>
    <w:unhideWhenUsed/>
    <w:rsid w:val="00447799"/>
    <w:pPr>
      <w:tabs>
        <w:tab w:val="center" w:pos="4536"/>
        <w:tab w:val="right" w:pos="9072"/>
      </w:tabs>
      <w:spacing w:after="0" w:line="240" w:lineRule="auto"/>
    </w:pPr>
  </w:style>
  <w:style w:type="character" w:customStyle="1" w:styleId="ZpatChar">
    <w:name w:val="Zápatí Char"/>
    <w:basedOn w:val="Standardnpsmoodstavce"/>
    <w:link w:val="Zpat"/>
    <w:uiPriority w:val="99"/>
    <w:rsid w:val="00447799"/>
  </w:style>
  <w:style w:type="paragraph" w:styleId="Textbubliny">
    <w:name w:val="Balloon Text"/>
    <w:basedOn w:val="Normln"/>
    <w:link w:val="TextbublinyChar"/>
    <w:uiPriority w:val="99"/>
    <w:semiHidden/>
    <w:unhideWhenUsed/>
    <w:rsid w:val="004477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47799"/>
    <w:rPr>
      <w:rFonts w:ascii="Tahoma" w:hAnsi="Tahoma" w:cs="Tahoma"/>
      <w:sz w:val="16"/>
      <w:szCs w:val="16"/>
    </w:rPr>
  </w:style>
  <w:style w:type="paragraph" w:customStyle="1" w:styleId="Textbody">
    <w:name w:val="Text body"/>
    <w:basedOn w:val="Normln"/>
    <w:rsid w:val="00447799"/>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B1"/>
  </w:style>
  <w:style w:type="paragraph" w:styleId="Heading1">
    <w:name w:val="heading 1"/>
    <w:basedOn w:val="Normal"/>
    <w:next w:val="Normal"/>
    <w:link w:val="Heading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2DB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2D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DF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36533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51419"/>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302DB1"/>
    <w:pPr>
      <w:spacing w:before="100" w:beforeAutospacing="1" w:after="119" w:line="240" w:lineRule="auto"/>
    </w:pPr>
    <w:rPr>
      <w:rFonts w:ascii="Times New Roman" w:eastAsia="Times New Roman" w:hAnsi="Times New Roman" w:cs="Times New Roman"/>
      <w:sz w:val="24"/>
      <w:szCs w:val="24"/>
      <w:lang w:eastAsia="cs-CZ"/>
    </w:rPr>
  </w:style>
  <w:style w:type="character" w:customStyle="1" w:styleId="Heading4Char">
    <w:name w:val="Heading 4 Char"/>
    <w:basedOn w:val="DefaultParagraphFont"/>
    <w:link w:val="Heading4"/>
    <w:uiPriority w:val="9"/>
    <w:rsid w:val="00302DB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2DB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4477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47799"/>
  </w:style>
  <w:style w:type="paragraph" w:styleId="Footer">
    <w:name w:val="footer"/>
    <w:basedOn w:val="Normal"/>
    <w:link w:val="FooterChar"/>
    <w:uiPriority w:val="99"/>
    <w:unhideWhenUsed/>
    <w:rsid w:val="004477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47799"/>
  </w:style>
  <w:style w:type="paragraph" w:styleId="BalloonText">
    <w:name w:val="Balloon Text"/>
    <w:basedOn w:val="Normal"/>
    <w:link w:val="BalloonTextChar"/>
    <w:uiPriority w:val="99"/>
    <w:semiHidden/>
    <w:unhideWhenUsed/>
    <w:rsid w:val="00447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799"/>
    <w:rPr>
      <w:rFonts w:ascii="Tahoma" w:hAnsi="Tahoma" w:cs="Tahoma"/>
      <w:sz w:val="16"/>
      <w:szCs w:val="16"/>
    </w:rPr>
  </w:style>
  <w:style w:type="paragraph" w:customStyle="1" w:styleId="Textbody">
    <w:name w:val="Text body"/>
    <w:basedOn w:val="Normal"/>
    <w:rsid w:val="00447799"/>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s>
</file>

<file path=word/webSettings.xml><?xml version="1.0" encoding="utf-8"?>
<w:webSettings xmlns:r="http://schemas.openxmlformats.org/officeDocument/2006/relationships" xmlns:w="http://schemas.openxmlformats.org/wordprocessingml/2006/main">
  <w:divs>
    <w:div w:id="188883386">
      <w:bodyDiv w:val="1"/>
      <w:marLeft w:val="0"/>
      <w:marRight w:val="0"/>
      <w:marTop w:val="0"/>
      <w:marBottom w:val="0"/>
      <w:divBdr>
        <w:top w:val="none" w:sz="0" w:space="0" w:color="auto"/>
        <w:left w:val="none" w:sz="0" w:space="0" w:color="auto"/>
        <w:bottom w:val="none" w:sz="0" w:space="0" w:color="auto"/>
        <w:right w:val="none" w:sz="0" w:space="0" w:color="auto"/>
      </w:divBdr>
    </w:div>
    <w:div w:id="238104801">
      <w:bodyDiv w:val="1"/>
      <w:marLeft w:val="0"/>
      <w:marRight w:val="0"/>
      <w:marTop w:val="0"/>
      <w:marBottom w:val="0"/>
      <w:divBdr>
        <w:top w:val="none" w:sz="0" w:space="0" w:color="auto"/>
        <w:left w:val="none" w:sz="0" w:space="0" w:color="auto"/>
        <w:bottom w:val="none" w:sz="0" w:space="0" w:color="auto"/>
        <w:right w:val="none" w:sz="0" w:space="0" w:color="auto"/>
      </w:divBdr>
    </w:div>
    <w:div w:id="499195290">
      <w:bodyDiv w:val="1"/>
      <w:marLeft w:val="0"/>
      <w:marRight w:val="0"/>
      <w:marTop w:val="0"/>
      <w:marBottom w:val="0"/>
      <w:divBdr>
        <w:top w:val="none" w:sz="0" w:space="0" w:color="auto"/>
        <w:left w:val="none" w:sz="0" w:space="0" w:color="auto"/>
        <w:bottom w:val="none" w:sz="0" w:space="0" w:color="auto"/>
        <w:right w:val="none" w:sz="0" w:space="0" w:color="auto"/>
      </w:divBdr>
    </w:div>
    <w:div w:id="516316280">
      <w:bodyDiv w:val="1"/>
      <w:marLeft w:val="0"/>
      <w:marRight w:val="0"/>
      <w:marTop w:val="0"/>
      <w:marBottom w:val="0"/>
      <w:divBdr>
        <w:top w:val="none" w:sz="0" w:space="0" w:color="auto"/>
        <w:left w:val="none" w:sz="0" w:space="0" w:color="auto"/>
        <w:bottom w:val="none" w:sz="0" w:space="0" w:color="auto"/>
        <w:right w:val="none" w:sz="0" w:space="0" w:color="auto"/>
      </w:divBdr>
    </w:div>
    <w:div w:id="863709190">
      <w:bodyDiv w:val="1"/>
      <w:marLeft w:val="0"/>
      <w:marRight w:val="0"/>
      <w:marTop w:val="0"/>
      <w:marBottom w:val="0"/>
      <w:divBdr>
        <w:top w:val="none" w:sz="0" w:space="0" w:color="auto"/>
        <w:left w:val="none" w:sz="0" w:space="0" w:color="auto"/>
        <w:bottom w:val="none" w:sz="0" w:space="0" w:color="auto"/>
        <w:right w:val="none" w:sz="0" w:space="0" w:color="auto"/>
      </w:divBdr>
    </w:div>
    <w:div w:id="963118392">
      <w:bodyDiv w:val="1"/>
      <w:marLeft w:val="0"/>
      <w:marRight w:val="0"/>
      <w:marTop w:val="0"/>
      <w:marBottom w:val="0"/>
      <w:divBdr>
        <w:top w:val="none" w:sz="0" w:space="0" w:color="auto"/>
        <w:left w:val="none" w:sz="0" w:space="0" w:color="auto"/>
        <w:bottom w:val="none" w:sz="0" w:space="0" w:color="auto"/>
        <w:right w:val="none" w:sz="0" w:space="0" w:color="auto"/>
      </w:divBdr>
    </w:div>
    <w:div w:id="1113280027">
      <w:bodyDiv w:val="1"/>
      <w:marLeft w:val="0"/>
      <w:marRight w:val="0"/>
      <w:marTop w:val="0"/>
      <w:marBottom w:val="0"/>
      <w:divBdr>
        <w:top w:val="none" w:sz="0" w:space="0" w:color="auto"/>
        <w:left w:val="none" w:sz="0" w:space="0" w:color="auto"/>
        <w:bottom w:val="none" w:sz="0" w:space="0" w:color="auto"/>
        <w:right w:val="none" w:sz="0" w:space="0" w:color="auto"/>
      </w:divBdr>
    </w:div>
    <w:div w:id="1649938289">
      <w:bodyDiv w:val="1"/>
      <w:marLeft w:val="0"/>
      <w:marRight w:val="0"/>
      <w:marTop w:val="0"/>
      <w:marBottom w:val="0"/>
      <w:divBdr>
        <w:top w:val="none" w:sz="0" w:space="0" w:color="auto"/>
        <w:left w:val="none" w:sz="0" w:space="0" w:color="auto"/>
        <w:bottom w:val="none" w:sz="0" w:space="0" w:color="auto"/>
        <w:right w:val="none" w:sz="0" w:space="0" w:color="auto"/>
      </w:divBdr>
    </w:div>
    <w:div w:id="1717392681">
      <w:bodyDiv w:val="1"/>
      <w:marLeft w:val="0"/>
      <w:marRight w:val="0"/>
      <w:marTop w:val="0"/>
      <w:marBottom w:val="0"/>
      <w:divBdr>
        <w:top w:val="none" w:sz="0" w:space="0" w:color="auto"/>
        <w:left w:val="none" w:sz="0" w:space="0" w:color="auto"/>
        <w:bottom w:val="none" w:sz="0" w:space="0" w:color="auto"/>
        <w:right w:val="none" w:sz="0" w:space="0" w:color="auto"/>
      </w:divBdr>
    </w:div>
    <w:div w:id="192453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410</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spravce2</cp:lastModifiedBy>
  <cp:revision>12</cp:revision>
  <dcterms:created xsi:type="dcterms:W3CDTF">2012-10-13T13:20:00Z</dcterms:created>
  <dcterms:modified xsi:type="dcterms:W3CDTF">2014-06-01T22:03:00Z</dcterms:modified>
</cp:coreProperties>
</file>