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28" w:rsidRDefault="00C66328" w:rsidP="00C66328">
      <w:bookmarkStart w:id="0" w:name="_GoBack"/>
      <w:bookmarkEnd w:id="0"/>
      <w:r w:rsidRPr="008A565C">
        <w:rPr>
          <w:noProof/>
          <w:lang w:eastAsia="cs-CZ"/>
        </w:rPr>
        <w:drawing>
          <wp:inline distT="0" distB="0" distL="0" distR="0" wp14:anchorId="5A26C894" wp14:editId="1CE9C7BC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66328" w:rsidRDefault="00C66328" w:rsidP="00C66328">
      <w:pPr>
        <w:jc w:val="center"/>
        <w:rPr>
          <w:b/>
          <w:sz w:val="28"/>
          <w:szCs w:val="28"/>
        </w:rPr>
      </w:pPr>
    </w:p>
    <w:p w:rsidR="00C66328" w:rsidRPr="008A565C" w:rsidRDefault="00C66328" w:rsidP="00C66328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C66328" w:rsidRDefault="00C66328" w:rsidP="00C66328">
      <w:pPr>
        <w:jc w:val="center"/>
        <w:rPr>
          <w:b/>
          <w:sz w:val="24"/>
          <w:szCs w:val="24"/>
        </w:rPr>
      </w:pPr>
    </w:p>
    <w:p w:rsidR="00C66328" w:rsidRDefault="00C66328" w:rsidP="00C66328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C66328" w:rsidRDefault="00C66328" w:rsidP="00C66328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C66328" w:rsidRDefault="00C66328" w:rsidP="00C66328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C66328" w:rsidRDefault="00C66328" w:rsidP="00C66328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06869">
        <w:rPr>
          <w:b/>
          <w:sz w:val="24"/>
          <w:szCs w:val="24"/>
        </w:rPr>
        <w:t>Daň z příjmů FO</w:t>
      </w:r>
      <w:r w:rsidR="00606869" w:rsidRPr="00606869">
        <w:rPr>
          <w:b/>
          <w:sz w:val="24"/>
          <w:szCs w:val="24"/>
        </w:rPr>
        <w:t xml:space="preserve"> 2</w:t>
      </w:r>
    </w:p>
    <w:p w:rsidR="00C66328" w:rsidRDefault="00C66328" w:rsidP="00C66328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 w:rsidR="00606869">
        <w:rPr>
          <w:sz w:val="24"/>
          <w:szCs w:val="24"/>
        </w:rPr>
        <w:t>18</w:t>
      </w:r>
      <w:r w:rsidRPr="0094056F">
        <w:rPr>
          <w:sz w:val="24"/>
          <w:szCs w:val="24"/>
        </w:rPr>
        <w:t>_PEKA</w:t>
      </w:r>
    </w:p>
    <w:p w:rsidR="00C66328" w:rsidRDefault="00C66328" w:rsidP="00C66328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</w:t>
      </w:r>
      <w:r w:rsidR="00863DFB">
        <w:rPr>
          <w:sz w:val="24"/>
          <w:szCs w:val="24"/>
        </w:rPr>
        <w:t>Daň z příjmů FO 2</w:t>
      </w:r>
      <w:r>
        <w:rPr>
          <w:sz w:val="24"/>
          <w:szCs w:val="24"/>
        </w:rPr>
        <w:t xml:space="preserve">. Žáci procvičí </w:t>
      </w:r>
    </w:p>
    <w:p w:rsidR="00C66328" w:rsidRDefault="00C66328" w:rsidP="00C6632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výpočet </w:t>
      </w:r>
      <w:r w:rsidR="00863DFB">
        <w:rPr>
          <w:sz w:val="24"/>
          <w:szCs w:val="24"/>
        </w:rPr>
        <w:t>daně z příjmů zaměstnance a sestaví daňové přiznání.</w:t>
      </w:r>
    </w:p>
    <w:p w:rsidR="00C66328" w:rsidRPr="005B5846" w:rsidRDefault="00C66328" w:rsidP="00C66328">
      <w:pPr>
        <w:rPr>
          <w:b/>
          <w:sz w:val="28"/>
          <w:szCs w:val="28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180C71" wp14:editId="30A21DEC">
                <wp:simplePos x="0" y="0"/>
                <wp:positionH relativeFrom="column">
                  <wp:posOffset>25400</wp:posOffset>
                </wp:positionH>
                <wp:positionV relativeFrom="paragraph">
                  <wp:posOffset>114300</wp:posOffset>
                </wp:positionV>
                <wp:extent cx="6202680" cy="11430"/>
                <wp:effectExtent l="10795" t="18415" r="15875" b="17780"/>
                <wp:wrapNone/>
                <wp:docPr id="1" name="Přímá spojnice se šipko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2680" cy="1143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1" o:spid="_x0000_s1026" type="#_x0000_t32" style="position:absolute;margin-left:2pt;margin-top:9pt;width:488.4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color="black [3213]" strokeweight="1.5pt"/>
            </w:pict>
          </mc:Fallback>
        </mc:AlternateContent>
      </w:r>
    </w:p>
    <w:p w:rsidR="00C66328" w:rsidRDefault="00C66328" w:rsidP="00C66328">
      <w:pPr>
        <w:ind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0288" behindDoc="1" locked="0" layoutInCell="1" allowOverlap="1" wp14:anchorId="24E7600F" wp14:editId="5B5CF132">
            <wp:simplePos x="0" y="0"/>
            <wp:positionH relativeFrom="column">
              <wp:posOffset>4696460</wp:posOffset>
            </wp:positionH>
            <wp:positionV relativeFrom="paragraph">
              <wp:posOffset>36830</wp:posOffset>
            </wp:positionV>
            <wp:extent cx="1478915" cy="1035050"/>
            <wp:effectExtent l="0" t="0" r="0" b="0"/>
            <wp:wrapTight wrapText="bothSides">
              <wp:wrapPolygon edited="0">
                <wp:start x="0" y="0"/>
                <wp:lineTo x="0" y="21070"/>
                <wp:lineTo x="21424" y="21070"/>
                <wp:lineTo x="21424" y="0"/>
                <wp:lineTo x="0" y="0"/>
              </wp:wrapPolygon>
            </wp:wrapTight>
            <wp:docPr id="4" name="obrázek 4" descr="černobílé ma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černobílé malé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3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                                      </w:t>
      </w:r>
      <w:r w:rsidR="00863DFB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Daň z příjmů FO</w:t>
      </w:r>
      <w:r w:rsidRPr="005B5846">
        <w:rPr>
          <w:b/>
          <w:sz w:val="28"/>
          <w:szCs w:val="28"/>
        </w:rPr>
        <w:t xml:space="preserve"> </w:t>
      </w:r>
      <w:r w:rsidR="00863DFB">
        <w:rPr>
          <w:b/>
          <w:sz w:val="28"/>
          <w:szCs w:val="28"/>
        </w:rPr>
        <w:t>2</w:t>
      </w:r>
    </w:p>
    <w:p w:rsidR="00C66328" w:rsidRDefault="00C66328" w:rsidP="00C66328">
      <w:pPr>
        <w:ind w:firstLine="708"/>
        <w:rPr>
          <w:b/>
          <w:sz w:val="28"/>
          <w:szCs w:val="28"/>
        </w:rPr>
      </w:pPr>
    </w:p>
    <w:p w:rsidR="00C66328" w:rsidRDefault="00C66328" w:rsidP="00C66328">
      <w:pPr>
        <w:jc w:val="both"/>
        <w:rPr>
          <w:sz w:val="24"/>
          <w:szCs w:val="24"/>
        </w:rPr>
      </w:pPr>
    </w:p>
    <w:p w:rsidR="00C66328" w:rsidRDefault="00C66328" w:rsidP="00C663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Příklad: </w:t>
      </w:r>
    </w:p>
    <w:p w:rsidR="00C66328" w:rsidRDefault="00550091" w:rsidP="00C663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Paní Trávníčková je zaměstnaná jako vedoucí skladu u firmy Elektro servis. V roce 2013 měla roční </w:t>
      </w:r>
      <w:r w:rsidR="00112843">
        <w:rPr>
          <w:sz w:val="24"/>
          <w:szCs w:val="24"/>
        </w:rPr>
        <w:t xml:space="preserve">hrubý příjem 254 400 Kč. Na zálohách na dani zaplatila </w:t>
      </w:r>
      <w:r w:rsidR="00F47F18">
        <w:rPr>
          <w:sz w:val="24"/>
          <w:szCs w:val="24"/>
        </w:rPr>
        <w:t>1</w:t>
      </w:r>
      <w:r w:rsidR="00786891">
        <w:rPr>
          <w:sz w:val="24"/>
          <w:szCs w:val="24"/>
        </w:rPr>
        <w:t>0 140</w:t>
      </w:r>
      <w:r w:rsidR="00F47F18">
        <w:rPr>
          <w:sz w:val="24"/>
          <w:szCs w:val="24"/>
        </w:rPr>
        <w:t xml:space="preserve"> </w:t>
      </w:r>
      <w:r w:rsidR="00112843">
        <w:rPr>
          <w:sz w:val="24"/>
          <w:szCs w:val="24"/>
        </w:rPr>
        <w:t>Kč, na</w:t>
      </w:r>
      <w:r w:rsidR="00DB412A">
        <w:rPr>
          <w:sz w:val="24"/>
          <w:szCs w:val="24"/>
        </w:rPr>
        <w:t xml:space="preserve"> povinném</w:t>
      </w:r>
      <w:r w:rsidR="00112843">
        <w:rPr>
          <w:sz w:val="24"/>
          <w:szCs w:val="24"/>
        </w:rPr>
        <w:t xml:space="preserve"> pojistném bylo odvedeno </w:t>
      </w:r>
      <w:r w:rsidR="00DB412A">
        <w:rPr>
          <w:sz w:val="24"/>
          <w:szCs w:val="24"/>
        </w:rPr>
        <w:t xml:space="preserve">86 496 </w:t>
      </w:r>
      <w:r w:rsidR="00112843">
        <w:rPr>
          <w:sz w:val="24"/>
          <w:szCs w:val="24"/>
        </w:rPr>
        <w:t xml:space="preserve">Kč. Je zdravotně tělesně postižená. </w:t>
      </w:r>
      <w:r w:rsidR="004248D7">
        <w:rPr>
          <w:sz w:val="24"/>
          <w:szCs w:val="24"/>
        </w:rPr>
        <w:t xml:space="preserve">Před Vánoci darovala 2 000 Kč na veřejně prospěšné účely. </w:t>
      </w:r>
    </w:p>
    <w:p w:rsidR="004248D7" w:rsidRDefault="004248D7" w:rsidP="00C663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Vypočítejte roční zúčtování daně z příjmů. </w:t>
      </w:r>
    </w:p>
    <w:p w:rsidR="007D5C05" w:rsidRDefault="007D5C05" w:rsidP="00C66328">
      <w:pPr>
        <w:jc w:val="both"/>
        <w:rPr>
          <w:sz w:val="24"/>
          <w:szCs w:val="24"/>
        </w:rPr>
      </w:pPr>
      <w:r>
        <w:rPr>
          <w:sz w:val="24"/>
          <w:szCs w:val="24"/>
        </w:rPr>
        <w:t>Sestavte daňové přiznání</w:t>
      </w:r>
    </w:p>
    <w:p w:rsidR="007D5C05" w:rsidRPr="009349AC" w:rsidRDefault="007D5C05" w:rsidP="00C66328">
      <w:pPr>
        <w:jc w:val="both"/>
        <w:rPr>
          <w:sz w:val="24"/>
          <w:szCs w:val="24"/>
        </w:rPr>
      </w:pPr>
    </w:p>
    <w:p w:rsidR="00C66328" w:rsidRDefault="00C66328" w:rsidP="00C66328">
      <w:pPr>
        <w:rPr>
          <w:sz w:val="24"/>
          <w:szCs w:val="24"/>
        </w:rPr>
      </w:pPr>
      <w:r>
        <w:rPr>
          <w:sz w:val="24"/>
          <w:szCs w:val="24"/>
        </w:rPr>
        <w:lastRenderedPageBreak/>
        <w:t>Řešení:</w:t>
      </w:r>
    </w:p>
    <w:p w:rsidR="00AE6E1C" w:rsidRDefault="007D5C05" w:rsidP="00AE6E1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Superhrubá</w:t>
      </w:r>
      <w:proofErr w:type="spellEnd"/>
      <w:r>
        <w:rPr>
          <w:sz w:val="24"/>
          <w:szCs w:val="24"/>
        </w:rPr>
        <w:t xml:space="preserve"> mzda = 254 400 + (254 400 * 0,34) = 340 896 Kč</w:t>
      </w:r>
    </w:p>
    <w:p w:rsidR="007D5C05" w:rsidRDefault="007D5C05" w:rsidP="00AE6E1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Základ pro výpočet zálohy na daň = 340 </w:t>
      </w:r>
      <w:r w:rsidR="00BC461C">
        <w:rPr>
          <w:sz w:val="24"/>
          <w:szCs w:val="24"/>
        </w:rPr>
        <w:t>8</w:t>
      </w:r>
      <w:r>
        <w:rPr>
          <w:sz w:val="24"/>
          <w:szCs w:val="24"/>
        </w:rPr>
        <w:t>00 Kč</w:t>
      </w:r>
    </w:p>
    <w:p w:rsidR="007D5C05" w:rsidRDefault="00622175" w:rsidP="00AE6E1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Základ snížený o odčitatelné položky = 340 800 – 2 000 = 338 800 Kč</w:t>
      </w:r>
    </w:p>
    <w:p w:rsidR="007D5C05" w:rsidRDefault="00622175" w:rsidP="00AE6E1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daň = 338 800 * 0,15 = 50 820 Kč</w:t>
      </w:r>
    </w:p>
    <w:p w:rsidR="00622175" w:rsidRDefault="00622175" w:rsidP="00AE6E1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daň po slevě = 50 820 – 24 840 – 16 140 = 9 840 Kč</w:t>
      </w:r>
    </w:p>
    <w:p w:rsidR="00622175" w:rsidRDefault="00786891" w:rsidP="00AE6E1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roční zúčtování: 9 840 (daňová povinnost) – 10 140 (zaplacená záloha) = - 300 Kč</w:t>
      </w:r>
    </w:p>
    <w:p w:rsidR="007D5C05" w:rsidRDefault="007D5C05" w:rsidP="007D5C0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FÚ vrátí paní Trávníčkové </w:t>
      </w:r>
      <w:r w:rsidR="00786891">
        <w:rPr>
          <w:sz w:val="24"/>
          <w:szCs w:val="24"/>
        </w:rPr>
        <w:t>300</w:t>
      </w:r>
      <w:r>
        <w:rPr>
          <w:sz w:val="24"/>
          <w:szCs w:val="24"/>
        </w:rPr>
        <w:t xml:space="preserve"> Kč.</w:t>
      </w:r>
    </w:p>
    <w:p w:rsidR="00786891" w:rsidRDefault="00786891" w:rsidP="007D5C0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Daňové přiznání </w:t>
      </w:r>
      <w:r w:rsidR="004F76A1">
        <w:rPr>
          <w:sz w:val="24"/>
          <w:szCs w:val="24"/>
        </w:rPr>
        <w:t>– vyplněné:</w:t>
      </w:r>
    </w:p>
    <w:p w:rsidR="004F76A1" w:rsidRDefault="00CC2493" w:rsidP="007D5C05">
      <w:pPr>
        <w:ind w:left="360"/>
        <w:rPr>
          <w:sz w:val="24"/>
          <w:szCs w:val="24"/>
        </w:rPr>
      </w:pPr>
      <w:hyperlink r:id="rId8" w:history="1">
        <w:r w:rsidR="004F76A1" w:rsidRPr="004F76A1">
          <w:rPr>
            <w:rStyle w:val="Hypertextovodkaz"/>
            <w:sz w:val="24"/>
            <w:szCs w:val="24"/>
          </w:rPr>
          <w:t>přiznání Trávníčková.xls</w:t>
        </w:r>
      </w:hyperlink>
    </w:p>
    <w:p w:rsidR="004F76A1" w:rsidRDefault="004F76A1" w:rsidP="007D5C05">
      <w:pPr>
        <w:ind w:left="360"/>
        <w:rPr>
          <w:sz w:val="24"/>
          <w:szCs w:val="24"/>
        </w:rPr>
      </w:pPr>
    </w:p>
    <w:p w:rsidR="004F76A1" w:rsidRDefault="004F76A1" w:rsidP="007D5C05">
      <w:pPr>
        <w:ind w:left="360"/>
        <w:rPr>
          <w:sz w:val="24"/>
          <w:szCs w:val="24"/>
        </w:rPr>
      </w:pPr>
    </w:p>
    <w:p w:rsidR="004F76A1" w:rsidRDefault="004F76A1" w:rsidP="007D5C05">
      <w:pPr>
        <w:ind w:left="360"/>
        <w:rPr>
          <w:sz w:val="24"/>
          <w:szCs w:val="24"/>
        </w:rPr>
      </w:pPr>
    </w:p>
    <w:p w:rsidR="00786891" w:rsidRPr="007D5C05" w:rsidRDefault="00786891" w:rsidP="007D5C05">
      <w:pPr>
        <w:ind w:left="360"/>
        <w:rPr>
          <w:sz w:val="24"/>
          <w:szCs w:val="24"/>
        </w:rPr>
      </w:pPr>
    </w:p>
    <w:p w:rsidR="00C66328" w:rsidRPr="00DE4BBC" w:rsidRDefault="00C66328" w:rsidP="00C66328">
      <w:pPr>
        <w:pStyle w:val="Odstavecseseznamem"/>
        <w:rPr>
          <w:sz w:val="24"/>
          <w:szCs w:val="24"/>
        </w:rPr>
      </w:pPr>
    </w:p>
    <w:p w:rsidR="00C66328" w:rsidRDefault="00C66328" w:rsidP="00C66328">
      <w:pPr>
        <w:rPr>
          <w:sz w:val="24"/>
          <w:szCs w:val="24"/>
        </w:rPr>
      </w:pPr>
    </w:p>
    <w:p w:rsidR="00684A42" w:rsidRDefault="00CC2493"/>
    <w:sectPr w:rsidR="00684A42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55F02"/>
    <w:multiLevelType w:val="hybridMultilevel"/>
    <w:tmpl w:val="20F0E2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30F72"/>
    <w:multiLevelType w:val="hybridMultilevel"/>
    <w:tmpl w:val="3AFE870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328"/>
    <w:rsid w:val="00112843"/>
    <w:rsid w:val="002165AC"/>
    <w:rsid w:val="004248D7"/>
    <w:rsid w:val="004F76A1"/>
    <w:rsid w:val="00550091"/>
    <w:rsid w:val="00606869"/>
    <w:rsid w:val="00622175"/>
    <w:rsid w:val="006A74E4"/>
    <w:rsid w:val="00786891"/>
    <w:rsid w:val="007D5C05"/>
    <w:rsid w:val="00846B02"/>
    <w:rsid w:val="00863DFB"/>
    <w:rsid w:val="009D18F9"/>
    <w:rsid w:val="00AE6E1C"/>
    <w:rsid w:val="00BC461C"/>
    <w:rsid w:val="00C30B6E"/>
    <w:rsid w:val="00C66328"/>
    <w:rsid w:val="00CC2493"/>
    <w:rsid w:val="00DB412A"/>
    <w:rsid w:val="00F47F18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632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6632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6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6328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F76A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D18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6632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6632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C6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66328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4F76A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D18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&#345;izn&#225;n&#237;%20Tr&#225;vn&#237;&#269;kov&#225;.xls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203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iapetus</dc:creator>
  <cp:lastModifiedBy>iapetus</cp:lastModifiedBy>
  <cp:revision>9</cp:revision>
  <dcterms:created xsi:type="dcterms:W3CDTF">2014-02-16T11:29:00Z</dcterms:created>
  <dcterms:modified xsi:type="dcterms:W3CDTF">2014-04-27T19:47:00Z</dcterms:modified>
</cp:coreProperties>
</file>