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745B73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745B73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F63BAD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745B73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9E546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Probační a mediační služba I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 – VY_32_INOVACE_02.01.</w:t>
            </w:r>
            <w:r w:rsidR="009E546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19</w:t>
            </w:r>
          </w:p>
        </w:tc>
      </w:tr>
      <w:tr w:rsidR="00745B73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745B73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8D0858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D085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Sociální péče pro 4. ročník SOŠ</w:t>
            </w:r>
          </w:p>
        </w:tc>
      </w:tr>
      <w:tr w:rsidR="00745B73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</w:tr>
      <w:tr w:rsidR="00745B73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745B73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34055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proofErr w:type="gram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 výuku</w:t>
            </w:r>
            <w:proofErr w:type="gram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PMS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</w:p>
        </w:tc>
      </w:tr>
      <w:tr w:rsidR="00745B73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45B73" w:rsidRPr="008936DA" w:rsidRDefault="00745B73" w:rsidP="00FB407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745B73" w:rsidRDefault="00745B73" w:rsidP="00745B73">
      <w:pPr>
        <w:rPr>
          <w:rFonts w:ascii="Times New Roman" w:hAnsi="Times New Roman" w:cs="Times New Roman"/>
          <w:b/>
          <w:sz w:val="44"/>
          <w:szCs w:val="44"/>
        </w:rPr>
      </w:pPr>
    </w:p>
    <w:p w:rsidR="00745B73" w:rsidRDefault="00745B73" w:rsidP="00745B73">
      <w:pPr>
        <w:ind w:left="720"/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  <w:r>
        <w:rPr>
          <w:rFonts w:ascii="Times New Roman" w:eastAsia="Times New Roman" w:hAnsi="Times New Roman" w:cs="Times New Roman"/>
          <w:b/>
          <w:sz w:val="48"/>
          <w:szCs w:val="48"/>
          <w:u w:val="single"/>
          <w:lang w:eastAsia="cs-CZ"/>
        </w:rPr>
        <w:lastRenderedPageBreak/>
        <w:t>Anotace</w:t>
      </w:r>
    </w:p>
    <w:p w:rsidR="00745B73" w:rsidRPr="00834055" w:rsidRDefault="00745B73" w:rsidP="00745B73">
      <w:pPr>
        <w:ind w:left="720"/>
        <w:rPr>
          <w:rFonts w:ascii="Times New Roman" w:hAnsi="Times New Roman" w:cs="Times New Roman"/>
          <w:sz w:val="44"/>
          <w:szCs w:val="44"/>
        </w:rPr>
      </w:pPr>
      <w:r w:rsidRPr="00834055">
        <w:rPr>
          <w:rFonts w:ascii="Times New Roman" w:eastAsia="Times New Roman" w:hAnsi="Times New Roman" w:cs="Times New Roman"/>
          <w:sz w:val="44"/>
          <w:szCs w:val="44"/>
        </w:rPr>
        <w:t xml:space="preserve">Tato část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vymezuje pojmy </w:t>
      </w:r>
      <w:r w:rsidRPr="00745B73">
        <w:rPr>
          <w:rFonts w:ascii="Times New Roman" w:eastAsia="Times New Roman" w:hAnsi="Times New Roman" w:cs="Times New Roman"/>
          <w:i/>
          <w:sz w:val="44"/>
          <w:szCs w:val="44"/>
        </w:rPr>
        <w:t>probace, mediace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, zabývá se klienty </w:t>
      </w:r>
      <w:proofErr w:type="gramStart"/>
      <w:r>
        <w:rPr>
          <w:rFonts w:ascii="Times New Roman" w:eastAsia="Times New Roman" w:hAnsi="Times New Roman" w:cs="Times New Roman"/>
          <w:sz w:val="44"/>
          <w:szCs w:val="44"/>
        </w:rPr>
        <w:t>PMS</w:t>
      </w:r>
      <w:r w:rsidR="009E546A">
        <w:rPr>
          <w:rFonts w:ascii="Times New Roman" w:eastAsia="Times New Roman" w:hAnsi="Times New Roman" w:cs="Times New Roman"/>
          <w:sz w:val="44"/>
          <w:szCs w:val="44"/>
        </w:rPr>
        <w:t xml:space="preserve"> a 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 historií</w:t>
      </w:r>
      <w:proofErr w:type="gramEnd"/>
      <w:r>
        <w:rPr>
          <w:rFonts w:ascii="Times New Roman" w:eastAsia="Times New Roman" w:hAnsi="Times New Roman" w:cs="Times New Roman"/>
          <w:sz w:val="44"/>
          <w:szCs w:val="44"/>
        </w:rPr>
        <w:t xml:space="preserve"> PMS.</w:t>
      </w:r>
      <w:r w:rsidR="009E546A">
        <w:rPr>
          <w:rFonts w:ascii="Times New Roman" w:eastAsia="Times New Roman" w:hAnsi="Times New Roman" w:cs="Times New Roman"/>
          <w:sz w:val="44"/>
          <w:szCs w:val="44"/>
        </w:rPr>
        <w:t xml:space="preserve"> Jsou zde rozpracovány zásady a principy činnosti PMS.</w:t>
      </w:r>
      <w:r>
        <w:rPr>
          <w:rFonts w:ascii="Times New Roman" w:eastAsia="Times New Roman" w:hAnsi="Times New Roman" w:cs="Times New Roman"/>
          <w:sz w:val="44"/>
          <w:szCs w:val="44"/>
        </w:rPr>
        <w:t xml:space="preserve"> </w:t>
      </w:r>
    </w:p>
    <w:p w:rsidR="00745B73" w:rsidRDefault="00745B73">
      <w:pPr>
        <w:rPr>
          <w:rFonts w:ascii="Times New Roman" w:hAnsi="Times New Roman" w:cs="Times New Roman"/>
          <w:b/>
          <w:sz w:val="44"/>
          <w:szCs w:val="44"/>
        </w:rPr>
      </w:pPr>
    </w:p>
    <w:p w:rsidR="00745B73" w:rsidRDefault="00745B73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7F5DC1" w:rsidRPr="0025073F" w:rsidRDefault="00530374" w:rsidP="0019044A">
      <w:pPr>
        <w:spacing w:after="12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lastRenderedPageBreak/>
        <w:t>PROBAČNÍ A MEDIAČNÍ SLUŽBA</w:t>
      </w:r>
    </w:p>
    <w:p w:rsidR="0025073F" w:rsidRDefault="0025073F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BF77A8" w:rsidRPr="0025073F" w:rsidRDefault="008E24F0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 xml:space="preserve">Probační a mediační služba (PMS) je specializovaná sociální služba působící v rámci Ministerstva spravedlnosti ČR. </w:t>
      </w:r>
    </w:p>
    <w:p w:rsidR="008E24F0" w:rsidRPr="0025073F" w:rsidRDefault="008E24F0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Má nezávislé postavení vůči soudu a státnímu zastupitelství.</w:t>
      </w:r>
    </w:p>
    <w:p w:rsidR="0025073F" w:rsidRDefault="008E24F0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 xml:space="preserve">Pracují v ní úředníci a asistenti PMS.  </w:t>
      </w:r>
    </w:p>
    <w:p w:rsidR="0025073F" w:rsidRDefault="0025073F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8E24F0" w:rsidRPr="0025073F" w:rsidRDefault="008E24F0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Místa působnosti</w:t>
      </w:r>
      <w:r w:rsidRPr="0025073F">
        <w:rPr>
          <w:rFonts w:ascii="Times New Roman" w:hAnsi="Times New Roman" w:cs="Times New Roman"/>
          <w:sz w:val="44"/>
          <w:szCs w:val="44"/>
        </w:rPr>
        <w:t xml:space="preserve"> – u okresních soudů.</w:t>
      </w:r>
    </w:p>
    <w:p w:rsidR="008E24F0" w:rsidRPr="0025073F" w:rsidRDefault="008E24F0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Její činnost je zaměřena na práci s pachateli a oběťmi trestných činů.</w:t>
      </w:r>
    </w:p>
    <w:p w:rsidR="008E24F0" w:rsidRPr="0025073F" w:rsidRDefault="008E24F0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PMS</w:t>
      </w:r>
      <w:r w:rsidRPr="0025073F">
        <w:rPr>
          <w:rFonts w:ascii="Times New Roman" w:hAnsi="Times New Roman" w:cs="Times New Roman"/>
          <w:sz w:val="44"/>
          <w:szCs w:val="44"/>
        </w:rPr>
        <w:t xml:space="preserve"> </w:t>
      </w:r>
      <w:r w:rsidR="0025073F">
        <w:rPr>
          <w:rFonts w:ascii="Times New Roman" w:hAnsi="Times New Roman" w:cs="Times New Roman"/>
          <w:sz w:val="44"/>
          <w:szCs w:val="44"/>
        </w:rPr>
        <w:t xml:space="preserve">- </w:t>
      </w:r>
      <w:r w:rsidRPr="0025073F">
        <w:rPr>
          <w:rFonts w:ascii="Times New Roman" w:hAnsi="Times New Roman" w:cs="Times New Roman"/>
          <w:sz w:val="44"/>
          <w:szCs w:val="44"/>
        </w:rPr>
        <w:t>přispívá k naplňování trestní spravedlnosti, v rámci trestního řízení je pověřena výkonem probace a poskytováním mediace.</w:t>
      </w:r>
    </w:p>
    <w:p w:rsidR="00530374" w:rsidRPr="0025073F" w:rsidRDefault="00BF77A8" w:rsidP="00530374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V</w:t>
      </w:r>
      <w:r w:rsidR="00530374" w:rsidRPr="0025073F">
        <w:rPr>
          <w:rFonts w:ascii="Times New Roman" w:hAnsi="Times New Roman" w:cs="Times New Roman"/>
          <w:b/>
          <w:sz w:val="44"/>
          <w:szCs w:val="44"/>
        </w:rPr>
        <w:t>eškeré služby jsou zdarma a hradí je stát</w:t>
      </w:r>
      <w:r w:rsidRPr="0025073F">
        <w:rPr>
          <w:rFonts w:ascii="Times New Roman" w:hAnsi="Times New Roman" w:cs="Times New Roman"/>
          <w:b/>
          <w:sz w:val="44"/>
          <w:szCs w:val="44"/>
        </w:rPr>
        <w:t>.</w:t>
      </w:r>
    </w:p>
    <w:p w:rsidR="00BF77A8" w:rsidRPr="0025073F" w:rsidRDefault="00BF77A8" w:rsidP="00530374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PROBACE</w:t>
      </w:r>
      <w:r w:rsidRPr="0025073F">
        <w:rPr>
          <w:rFonts w:ascii="Times New Roman" w:hAnsi="Times New Roman" w:cs="Times New Roman"/>
          <w:sz w:val="44"/>
          <w:szCs w:val="44"/>
        </w:rPr>
        <w:t xml:space="preserve"> </w:t>
      </w:r>
    </w:p>
    <w:p w:rsidR="0025073F" w:rsidRDefault="0025073F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30374" w:rsidRP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= cílem je obnova narušených právních a společenských vztahů</w:t>
      </w:r>
      <w:r w:rsidR="0025073F">
        <w:rPr>
          <w:rFonts w:ascii="Times New Roman" w:hAnsi="Times New Roman" w:cs="Times New Roman"/>
          <w:sz w:val="44"/>
          <w:szCs w:val="44"/>
        </w:rPr>
        <w:t>:</w:t>
      </w:r>
    </w:p>
    <w:p w:rsidR="00530374" w:rsidRP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ab/>
      </w:r>
      <w:r w:rsidRPr="0025073F">
        <w:rPr>
          <w:rFonts w:ascii="Times New Roman" w:hAnsi="Times New Roman" w:cs="Times New Roman"/>
          <w:sz w:val="44"/>
          <w:szCs w:val="44"/>
        </w:rPr>
        <w:tab/>
        <w:t xml:space="preserve">- </w:t>
      </w:r>
      <w:r w:rsidR="008E24F0" w:rsidRPr="0025073F">
        <w:rPr>
          <w:rFonts w:ascii="Times New Roman" w:hAnsi="Times New Roman" w:cs="Times New Roman"/>
          <w:sz w:val="44"/>
          <w:szCs w:val="44"/>
        </w:rPr>
        <w:t>organizace a výkon dohledu nad obviněným</w:t>
      </w:r>
    </w:p>
    <w:p w:rsidR="00530374" w:rsidRP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ab/>
      </w:r>
      <w:r w:rsidRPr="0025073F">
        <w:rPr>
          <w:rFonts w:ascii="Times New Roman" w:hAnsi="Times New Roman" w:cs="Times New Roman"/>
          <w:sz w:val="44"/>
          <w:szCs w:val="44"/>
        </w:rPr>
        <w:tab/>
        <w:t>- kontrola výkonu trestu</w:t>
      </w:r>
    </w:p>
    <w:p w:rsidR="00530374" w:rsidRP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ab/>
      </w:r>
      <w:r w:rsidRPr="0025073F">
        <w:rPr>
          <w:rFonts w:ascii="Times New Roman" w:hAnsi="Times New Roman" w:cs="Times New Roman"/>
          <w:sz w:val="44"/>
          <w:szCs w:val="44"/>
        </w:rPr>
        <w:tab/>
        <w:t>- sledování chování odsouzeného podmínečně propuštěného</w:t>
      </w:r>
    </w:p>
    <w:p w:rsidR="00530374" w:rsidRP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ab/>
      </w:r>
      <w:r w:rsidRPr="0025073F">
        <w:rPr>
          <w:rFonts w:ascii="Times New Roman" w:hAnsi="Times New Roman" w:cs="Times New Roman"/>
          <w:sz w:val="44"/>
          <w:szCs w:val="44"/>
        </w:rPr>
        <w:tab/>
        <w:t>- individuální pomoc pachateli</w:t>
      </w:r>
      <w:r w:rsidR="008E24F0" w:rsidRPr="0025073F">
        <w:rPr>
          <w:rFonts w:ascii="Times New Roman" w:hAnsi="Times New Roman" w:cs="Times New Roman"/>
          <w:sz w:val="44"/>
          <w:szCs w:val="44"/>
        </w:rPr>
        <w:t>/obviněnému, jeho motivování</w:t>
      </w:r>
    </w:p>
    <w:p w:rsidR="008E24F0" w:rsidRPr="0025073F" w:rsidRDefault="008E24F0" w:rsidP="0025073F">
      <w:pPr>
        <w:spacing w:after="120" w:line="240" w:lineRule="auto"/>
        <w:ind w:left="1416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- působení na obviněného, aby vedl řádný život, vyhověl soudem nebo st. zástupcem uloženým podmínkám, a tím došlo k obnově narušených právních i spol. vztahů (zákon č. 257/2000 Sb. o PMS).</w:t>
      </w:r>
    </w:p>
    <w:p w:rsidR="008E24F0" w:rsidRPr="0025073F" w:rsidRDefault="008E24F0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25073F" w:rsidRDefault="0025073F" w:rsidP="00530374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MEDIACE</w:t>
      </w:r>
    </w:p>
    <w:p w:rsidR="0025073F" w:rsidRDefault="0025073F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30374" w:rsidRP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= mimosoudní jednání mezi obviněným a poškozeným</w:t>
      </w:r>
      <w:r w:rsidR="0025073F">
        <w:rPr>
          <w:rFonts w:ascii="Times New Roman" w:hAnsi="Times New Roman" w:cs="Times New Roman"/>
          <w:sz w:val="44"/>
          <w:szCs w:val="44"/>
        </w:rPr>
        <w:t>:</w:t>
      </w:r>
    </w:p>
    <w:p w:rsidR="00530374" w:rsidRP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ab/>
      </w:r>
      <w:r w:rsidRPr="0025073F">
        <w:rPr>
          <w:rFonts w:ascii="Times New Roman" w:hAnsi="Times New Roman" w:cs="Times New Roman"/>
          <w:sz w:val="44"/>
          <w:szCs w:val="44"/>
        </w:rPr>
        <w:tab/>
        <w:t>- za vyřešení (vyrovnání) náhrady</w:t>
      </w:r>
    </w:p>
    <w:p w:rsidR="00530374" w:rsidRP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ab/>
      </w:r>
      <w:r w:rsidRPr="0025073F">
        <w:rPr>
          <w:rFonts w:ascii="Times New Roman" w:hAnsi="Times New Roman" w:cs="Times New Roman"/>
          <w:sz w:val="44"/>
          <w:szCs w:val="44"/>
        </w:rPr>
        <w:tab/>
        <w:t>- směřuje k urovnání konfliktu</w:t>
      </w:r>
      <w:r w:rsidR="00BF77A8" w:rsidRPr="0025073F">
        <w:rPr>
          <w:rFonts w:ascii="Times New Roman" w:hAnsi="Times New Roman" w:cs="Times New Roman"/>
          <w:sz w:val="44"/>
          <w:szCs w:val="44"/>
        </w:rPr>
        <w:t>/vzájemné vztahy stran</w:t>
      </w:r>
    </w:p>
    <w:p w:rsid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ab/>
      </w:r>
      <w:r w:rsidRPr="0025073F">
        <w:rPr>
          <w:rFonts w:ascii="Times New Roman" w:hAnsi="Times New Roman" w:cs="Times New Roman"/>
          <w:sz w:val="44"/>
          <w:szCs w:val="44"/>
        </w:rPr>
        <w:tab/>
        <w:t>- musí být výslovný souhlas obviněného i poškozeného</w:t>
      </w:r>
    </w:p>
    <w:p w:rsidR="00530374" w:rsidRPr="0025073F" w:rsidRDefault="00530374" w:rsidP="0025073F">
      <w:pPr>
        <w:spacing w:after="120" w:line="240" w:lineRule="auto"/>
        <w:ind w:left="708" w:firstLine="708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- přispívá k naplňování trestní spravedlnosti</w:t>
      </w:r>
    </w:p>
    <w:p w:rsidR="00530374" w:rsidRPr="0025073F" w:rsidRDefault="00530374" w:rsidP="0025073F">
      <w:pPr>
        <w:spacing w:after="120" w:line="240" w:lineRule="auto"/>
        <w:ind w:left="708" w:firstLine="708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- uplatnění alternativních trestů</w:t>
      </w:r>
    </w:p>
    <w:p w:rsidR="00530374" w:rsidRPr="0025073F" w:rsidRDefault="00530374" w:rsidP="0025073F">
      <w:pPr>
        <w:spacing w:after="120" w:line="240" w:lineRule="auto"/>
        <w:ind w:left="708" w:firstLine="708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- prevence a snižování rizik</w:t>
      </w:r>
    </w:p>
    <w:p w:rsidR="0025073F" w:rsidRDefault="0025073F" w:rsidP="00530374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745B73" w:rsidRDefault="00745B73" w:rsidP="00530374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25073F" w:rsidRDefault="00BF77A8" w:rsidP="00530374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lastRenderedPageBreak/>
        <w:t xml:space="preserve">Klienti PMS </w:t>
      </w:r>
    </w:p>
    <w:p w:rsidR="00BF77A8" w:rsidRPr="0025073F" w:rsidRDefault="00BF77A8" w:rsidP="00530374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= klient obviněný (</w:t>
      </w:r>
      <w:r w:rsidRPr="0025073F">
        <w:rPr>
          <w:rFonts w:ascii="Times New Roman" w:hAnsi="Times New Roman" w:cs="Times New Roman"/>
          <w:sz w:val="44"/>
          <w:szCs w:val="44"/>
        </w:rPr>
        <w:t>před rozhodnutím soudu, st. zástupce = klient dobrovolný)</w:t>
      </w:r>
      <w:r w:rsidRPr="0025073F">
        <w:rPr>
          <w:rFonts w:ascii="Times New Roman" w:hAnsi="Times New Roman" w:cs="Times New Roman"/>
          <w:b/>
          <w:sz w:val="44"/>
          <w:szCs w:val="44"/>
        </w:rPr>
        <w:t xml:space="preserve">, </w:t>
      </w:r>
      <w:r w:rsidR="0025073F">
        <w:rPr>
          <w:rFonts w:ascii="Times New Roman" w:hAnsi="Times New Roman" w:cs="Times New Roman"/>
          <w:b/>
          <w:sz w:val="44"/>
          <w:szCs w:val="44"/>
        </w:rPr>
        <w:t xml:space="preserve">= </w:t>
      </w:r>
      <w:r w:rsidRPr="0025073F">
        <w:rPr>
          <w:rFonts w:ascii="Times New Roman" w:hAnsi="Times New Roman" w:cs="Times New Roman"/>
          <w:b/>
          <w:sz w:val="44"/>
          <w:szCs w:val="44"/>
        </w:rPr>
        <w:t>klient poškozený.</w:t>
      </w:r>
    </w:p>
    <w:p w:rsidR="0025073F" w:rsidRDefault="0025073F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25073F" w:rsidRDefault="00BF77A8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Spolupráce je zahájena, pokud klient středisko PMS kontaktuje sám</w:t>
      </w:r>
      <w:r w:rsidRPr="0025073F">
        <w:rPr>
          <w:rFonts w:ascii="Times New Roman" w:hAnsi="Times New Roman" w:cs="Times New Roman"/>
          <w:sz w:val="44"/>
          <w:szCs w:val="44"/>
        </w:rPr>
        <w:t xml:space="preserve"> (klientův obhájce, zmocněnec, advokát), nebo podnět pro činnost dán ze strany policejních orgánů, st. zástupce nebo soudce. </w:t>
      </w:r>
    </w:p>
    <w:p w:rsidR="00BF77A8" w:rsidRPr="0025073F" w:rsidRDefault="00BF77A8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 xml:space="preserve">Jde převážně o obviněné, kteří jsou stíháni pro trestný čin, za který zákon stanoví trest odnětí svobody, jehož horní hranice nepřesahuje pět let. </w:t>
      </w:r>
    </w:p>
    <w:p w:rsidR="0025073F" w:rsidRDefault="0025073F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25073F" w:rsidRDefault="0025073F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S</w:t>
      </w:r>
      <w:r w:rsidR="002F76A4" w:rsidRPr="0025073F">
        <w:rPr>
          <w:rFonts w:ascii="Times New Roman" w:hAnsi="Times New Roman" w:cs="Times New Roman"/>
          <w:b/>
          <w:sz w:val="44"/>
          <w:szCs w:val="44"/>
        </w:rPr>
        <w:t>pecifická skupina klientů =</w:t>
      </w:r>
      <w:r w:rsidR="002F76A4" w:rsidRPr="0025073F">
        <w:rPr>
          <w:rFonts w:ascii="Times New Roman" w:hAnsi="Times New Roman" w:cs="Times New Roman"/>
          <w:sz w:val="44"/>
          <w:szCs w:val="44"/>
        </w:rPr>
        <w:t xml:space="preserve"> vazba nahrazena dohledem nebo jiným opatřením (zde již nejde o dobrovolný kontakt s PMS). </w:t>
      </w:r>
    </w:p>
    <w:p w:rsidR="00BF77A8" w:rsidRPr="0025073F" w:rsidRDefault="002F76A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lastRenderedPageBreak/>
        <w:t>Dále jsou to klienti, kteří byli podmíněně propuštěni z výkonu trestu odnětí svobody a byl jim uložen dohled probačního úředníka (tzv. parole) – opět nutný souhlas obou stran.</w:t>
      </w:r>
    </w:p>
    <w:p w:rsidR="00BF77A8" w:rsidRPr="0025073F" w:rsidRDefault="00BF77A8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BF77A8" w:rsidRPr="0025073F" w:rsidRDefault="002F76A4" w:rsidP="00530374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Činnost PMS vychází z </w:t>
      </w:r>
      <w:proofErr w:type="spellStart"/>
      <w:r w:rsidRPr="0025073F">
        <w:rPr>
          <w:rFonts w:ascii="Times New Roman" w:hAnsi="Times New Roman" w:cs="Times New Roman"/>
          <w:b/>
          <w:sz w:val="44"/>
          <w:szCs w:val="44"/>
        </w:rPr>
        <w:t>restorativního</w:t>
      </w:r>
      <w:proofErr w:type="spellEnd"/>
      <w:r w:rsidRPr="0025073F">
        <w:rPr>
          <w:rFonts w:ascii="Times New Roman" w:hAnsi="Times New Roman" w:cs="Times New Roman"/>
          <w:b/>
          <w:sz w:val="44"/>
          <w:szCs w:val="44"/>
        </w:rPr>
        <w:t xml:space="preserve"> pojetí spravedlnosti (z anglického </w:t>
      </w:r>
      <w:proofErr w:type="spellStart"/>
      <w:r w:rsidRPr="0025073F">
        <w:rPr>
          <w:rFonts w:ascii="Times New Roman" w:hAnsi="Times New Roman" w:cs="Times New Roman"/>
          <w:b/>
          <w:i/>
          <w:sz w:val="44"/>
          <w:szCs w:val="44"/>
        </w:rPr>
        <w:t>restore</w:t>
      </w:r>
      <w:proofErr w:type="spellEnd"/>
      <w:r w:rsidRPr="0025073F">
        <w:rPr>
          <w:rFonts w:ascii="Times New Roman" w:hAnsi="Times New Roman" w:cs="Times New Roman"/>
          <w:b/>
          <w:i/>
          <w:sz w:val="44"/>
          <w:szCs w:val="44"/>
        </w:rPr>
        <w:t xml:space="preserve"> </w:t>
      </w:r>
      <w:r w:rsidRPr="0025073F">
        <w:rPr>
          <w:rFonts w:ascii="Times New Roman" w:hAnsi="Times New Roman" w:cs="Times New Roman"/>
          <w:b/>
          <w:sz w:val="44"/>
          <w:szCs w:val="44"/>
        </w:rPr>
        <w:t>= obnovit, uzdravit).</w:t>
      </w:r>
    </w:p>
    <w:p w:rsidR="0025073F" w:rsidRDefault="0025073F" w:rsidP="003076CF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25073F" w:rsidRDefault="0025073F" w:rsidP="003076CF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745B73" w:rsidRDefault="00745B73" w:rsidP="003076CF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745B73" w:rsidRDefault="00745B73" w:rsidP="003076CF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745B73" w:rsidRDefault="00745B73" w:rsidP="003076CF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745B73" w:rsidRDefault="00745B73" w:rsidP="003076CF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25073F" w:rsidRDefault="002F76A4" w:rsidP="003076CF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lastRenderedPageBreak/>
        <w:t>Poslání PMS</w:t>
      </w:r>
      <w:r w:rsidR="003076CF" w:rsidRPr="0025073F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25073F" w:rsidRDefault="0025073F" w:rsidP="003076CF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2F76A4" w:rsidRPr="0025073F" w:rsidRDefault="003076CF" w:rsidP="003076CF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= p</w:t>
      </w:r>
      <w:r w:rsidR="002F76A4" w:rsidRPr="0025073F">
        <w:rPr>
          <w:rFonts w:ascii="Times New Roman" w:hAnsi="Times New Roman" w:cs="Times New Roman"/>
          <w:sz w:val="44"/>
          <w:szCs w:val="44"/>
        </w:rPr>
        <w:t xml:space="preserve">řispívat k naplňování trestní spravedlnosti, vytváření podmínek pro uplatnění </w:t>
      </w:r>
      <w:r w:rsidRPr="0025073F">
        <w:rPr>
          <w:rFonts w:ascii="Times New Roman" w:hAnsi="Times New Roman" w:cs="Times New Roman"/>
          <w:sz w:val="44"/>
          <w:szCs w:val="44"/>
        </w:rPr>
        <w:t>alternativních postupů v trestním řízení, zajištění účinného výkonu alt. Trestů a nalezení účinné reakce na spáchaný trestný čin.</w:t>
      </w:r>
    </w:p>
    <w:p w:rsidR="0025073F" w:rsidRDefault="0025073F" w:rsidP="00530374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530374" w:rsidRP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Cíle působení</w:t>
      </w:r>
    </w:p>
    <w:p w:rsidR="0025073F" w:rsidRDefault="0025073F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530374" w:rsidRPr="0025073F" w:rsidRDefault="00530374" w:rsidP="00530374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proofErr w:type="gramStart"/>
      <w:r w:rsidRPr="0025073F">
        <w:rPr>
          <w:rFonts w:ascii="Times New Roman" w:hAnsi="Times New Roman" w:cs="Times New Roman"/>
          <w:sz w:val="44"/>
          <w:szCs w:val="44"/>
        </w:rPr>
        <w:t xml:space="preserve">- </w:t>
      </w:r>
      <w:r w:rsidR="0025073F">
        <w:rPr>
          <w:rFonts w:ascii="Times New Roman" w:hAnsi="Times New Roman" w:cs="Times New Roman"/>
          <w:sz w:val="44"/>
          <w:szCs w:val="44"/>
        </w:rPr>
        <w:t xml:space="preserve">  </w:t>
      </w:r>
      <w:r w:rsidRPr="0025073F">
        <w:rPr>
          <w:rFonts w:ascii="Times New Roman" w:hAnsi="Times New Roman" w:cs="Times New Roman"/>
          <w:sz w:val="44"/>
          <w:szCs w:val="44"/>
        </w:rPr>
        <w:t>integrace</w:t>
      </w:r>
      <w:proofErr w:type="gramEnd"/>
      <w:r w:rsidRPr="0025073F">
        <w:rPr>
          <w:rFonts w:ascii="Times New Roman" w:hAnsi="Times New Roman" w:cs="Times New Roman"/>
          <w:sz w:val="44"/>
          <w:szCs w:val="44"/>
        </w:rPr>
        <w:t xml:space="preserve"> obviněného (úplné začlenění bez dalšího porušování…)</w:t>
      </w:r>
      <w:r w:rsidR="00745B73">
        <w:rPr>
          <w:rFonts w:ascii="Times New Roman" w:hAnsi="Times New Roman" w:cs="Times New Roman"/>
          <w:sz w:val="44"/>
          <w:szCs w:val="44"/>
        </w:rPr>
        <w:t>,</w:t>
      </w:r>
    </w:p>
    <w:p w:rsidR="00530374" w:rsidRPr="0025073F" w:rsidRDefault="00530374" w:rsidP="0019044A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- participace poškozeného – zapojit poškození do procesu odškodnění, ob</w:t>
      </w:r>
      <w:r w:rsidR="0019044A" w:rsidRPr="0025073F">
        <w:rPr>
          <w:rFonts w:ascii="Times New Roman" w:hAnsi="Times New Roman" w:cs="Times New Roman"/>
          <w:sz w:val="44"/>
          <w:szCs w:val="44"/>
        </w:rPr>
        <w:t xml:space="preserve">novení pocitu </w:t>
      </w:r>
      <w:r w:rsidR="0025073F">
        <w:rPr>
          <w:rFonts w:ascii="Times New Roman" w:hAnsi="Times New Roman" w:cs="Times New Roman"/>
          <w:sz w:val="44"/>
          <w:szCs w:val="44"/>
        </w:rPr>
        <w:t>j</w:t>
      </w:r>
      <w:r w:rsidR="0019044A" w:rsidRPr="0025073F">
        <w:rPr>
          <w:rFonts w:ascii="Times New Roman" w:hAnsi="Times New Roman" w:cs="Times New Roman"/>
          <w:sz w:val="44"/>
          <w:szCs w:val="44"/>
        </w:rPr>
        <w:t>istoty, bezpečí, důvěry ve spravedlnost</w:t>
      </w:r>
      <w:r w:rsidR="00745B73">
        <w:rPr>
          <w:rFonts w:ascii="Times New Roman" w:hAnsi="Times New Roman" w:cs="Times New Roman"/>
          <w:sz w:val="44"/>
          <w:szCs w:val="44"/>
        </w:rPr>
        <w:t>,</w:t>
      </w:r>
    </w:p>
    <w:p w:rsidR="0019044A" w:rsidRPr="0025073F" w:rsidRDefault="0019044A" w:rsidP="0019044A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- ochrana společnosti</w:t>
      </w:r>
      <w:r w:rsidR="00745B73">
        <w:rPr>
          <w:rFonts w:ascii="Times New Roman" w:hAnsi="Times New Roman" w:cs="Times New Roman"/>
          <w:sz w:val="44"/>
          <w:szCs w:val="44"/>
        </w:rPr>
        <w:t>.</w:t>
      </w:r>
    </w:p>
    <w:p w:rsidR="00BF77A8" w:rsidRPr="0025073F" w:rsidRDefault="00BF77A8" w:rsidP="0019044A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19044A" w:rsidRPr="0025073F" w:rsidRDefault="0019044A" w:rsidP="0019044A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Zásady a principy činnosti</w:t>
      </w:r>
    </w:p>
    <w:p w:rsidR="0025073F" w:rsidRDefault="0025073F" w:rsidP="0019044A">
      <w:p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</w:p>
    <w:p w:rsidR="0019044A" w:rsidRPr="0025073F" w:rsidRDefault="0019044A" w:rsidP="0025073F">
      <w:pPr>
        <w:pStyle w:val="Odstavecseseznamem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důstojnost jednání</w:t>
      </w:r>
      <w:r w:rsidRPr="0025073F">
        <w:rPr>
          <w:rFonts w:ascii="Times New Roman" w:hAnsi="Times New Roman" w:cs="Times New Roman"/>
          <w:sz w:val="44"/>
          <w:szCs w:val="44"/>
        </w:rPr>
        <w:t xml:space="preserve"> = způsob jednání s klienty dodržovat základní lidská práva a důstojnost klientů</w:t>
      </w:r>
      <w:r w:rsidR="0025073F" w:rsidRPr="0025073F">
        <w:rPr>
          <w:rFonts w:ascii="Times New Roman" w:hAnsi="Times New Roman" w:cs="Times New Roman"/>
          <w:sz w:val="44"/>
          <w:szCs w:val="44"/>
        </w:rPr>
        <w:t>;</w:t>
      </w:r>
    </w:p>
    <w:p w:rsidR="0019044A" w:rsidRPr="0025073F" w:rsidRDefault="0019044A" w:rsidP="0025073F">
      <w:pPr>
        <w:pStyle w:val="Odstavecseseznamem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 xml:space="preserve">zákonnost </w:t>
      </w:r>
      <w:r w:rsidRPr="0025073F">
        <w:rPr>
          <w:rFonts w:ascii="Times New Roman" w:hAnsi="Times New Roman" w:cs="Times New Roman"/>
          <w:sz w:val="44"/>
          <w:szCs w:val="44"/>
        </w:rPr>
        <w:t>– postup musí být v souladu s příslušnými zákony</w:t>
      </w:r>
      <w:r w:rsidR="0025073F" w:rsidRPr="0025073F">
        <w:rPr>
          <w:rFonts w:ascii="Times New Roman" w:hAnsi="Times New Roman" w:cs="Times New Roman"/>
          <w:sz w:val="44"/>
          <w:szCs w:val="44"/>
        </w:rPr>
        <w:t>;</w:t>
      </w:r>
    </w:p>
    <w:p w:rsidR="0019044A" w:rsidRPr="0025073F" w:rsidRDefault="0019044A" w:rsidP="0025073F">
      <w:pPr>
        <w:pStyle w:val="Odstavecseseznamem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přiměřenost intervence</w:t>
      </w:r>
      <w:r w:rsidRPr="0025073F">
        <w:rPr>
          <w:rFonts w:ascii="Times New Roman" w:hAnsi="Times New Roman" w:cs="Times New Roman"/>
          <w:sz w:val="44"/>
          <w:szCs w:val="44"/>
        </w:rPr>
        <w:t xml:space="preserve"> – vměšování se do problému, míra zásahu nesmí překročit rozsah a obsah pravomocného rozhodnutí</w:t>
      </w:r>
      <w:r w:rsidR="0025073F" w:rsidRPr="0025073F">
        <w:rPr>
          <w:rFonts w:ascii="Times New Roman" w:hAnsi="Times New Roman" w:cs="Times New Roman"/>
          <w:sz w:val="44"/>
          <w:szCs w:val="44"/>
        </w:rPr>
        <w:t>;</w:t>
      </w:r>
    </w:p>
    <w:p w:rsidR="0019044A" w:rsidRPr="0025073F" w:rsidRDefault="0019044A" w:rsidP="0025073F">
      <w:pPr>
        <w:pStyle w:val="Odstavecseseznamem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transparentnost</w:t>
      </w:r>
      <w:r w:rsidRPr="0025073F">
        <w:rPr>
          <w:rFonts w:ascii="Times New Roman" w:hAnsi="Times New Roman" w:cs="Times New Roman"/>
          <w:sz w:val="44"/>
          <w:szCs w:val="44"/>
        </w:rPr>
        <w:t xml:space="preserve"> – poskytnutí srozumitelných informací</w:t>
      </w:r>
      <w:r w:rsidR="0025073F" w:rsidRPr="0025073F">
        <w:rPr>
          <w:rFonts w:ascii="Times New Roman" w:hAnsi="Times New Roman" w:cs="Times New Roman"/>
          <w:sz w:val="44"/>
          <w:szCs w:val="44"/>
        </w:rPr>
        <w:t>;</w:t>
      </w:r>
    </w:p>
    <w:p w:rsidR="0019044A" w:rsidRPr="0025073F" w:rsidRDefault="0019044A" w:rsidP="0025073F">
      <w:pPr>
        <w:pStyle w:val="Odstavecseseznamem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 xml:space="preserve">individualizace </w:t>
      </w:r>
      <w:r w:rsidRPr="0025073F">
        <w:rPr>
          <w:rFonts w:ascii="Times New Roman" w:hAnsi="Times New Roman" w:cs="Times New Roman"/>
          <w:sz w:val="44"/>
          <w:szCs w:val="44"/>
        </w:rPr>
        <w:t>– individuální přístup ke klientovi</w:t>
      </w:r>
      <w:r w:rsidR="0025073F" w:rsidRPr="0025073F">
        <w:rPr>
          <w:rFonts w:ascii="Times New Roman" w:hAnsi="Times New Roman" w:cs="Times New Roman"/>
          <w:sz w:val="44"/>
          <w:szCs w:val="44"/>
        </w:rPr>
        <w:t>;</w:t>
      </w:r>
    </w:p>
    <w:p w:rsidR="0019044A" w:rsidRPr="0025073F" w:rsidRDefault="0019044A" w:rsidP="0025073F">
      <w:pPr>
        <w:pStyle w:val="Odstavecseseznamem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>včasnost intervence</w:t>
      </w:r>
      <w:r w:rsidRPr="0025073F">
        <w:rPr>
          <w:rFonts w:ascii="Times New Roman" w:hAnsi="Times New Roman" w:cs="Times New Roman"/>
          <w:sz w:val="44"/>
          <w:szCs w:val="44"/>
        </w:rPr>
        <w:t xml:space="preserve"> – navazování kontaktu co nejdříve</w:t>
      </w:r>
      <w:r w:rsidR="0025073F" w:rsidRPr="0025073F">
        <w:rPr>
          <w:rFonts w:ascii="Times New Roman" w:hAnsi="Times New Roman" w:cs="Times New Roman"/>
          <w:sz w:val="44"/>
          <w:szCs w:val="44"/>
        </w:rPr>
        <w:t>;</w:t>
      </w:r>
    </w:p>
    <w:p w:rsidR="0019044A" w:rsidRPr="0025073F" w:rsidRDefault="0019044A" w:rsidP="0025073F">
      <w:pPr>
        <w:pStyle w:val="Odstavecseseznamem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 xml:space="preserve">vyváženost </w:t>
      </w:r>
      <w:r w:rsidRPr="0025073F">
        <w:rPr>
          <w:rFonts w:ascii="Times New Roman" w:hAnsi="Times New Roman" w:cs="Times New Roman"/>
          <w:sz w:val="44"/>
          <w:szCs w:val="44"/>
        </w:rPr>
        <w:t>– vyvážený přístup k obviněným, poškozeným, společnosti</w:t>
      </w:r>
      <w:r w:rsidR="0025073F" w:rsidRPr="0025073F">
        <w:rPr>
          <w:rFonts w:ascii="Times New Roman" w:hAnsi="Times New Roman" w:cs="Times New Roman"/>
          <w:sz w:val="44"/>
          <w:szCs w:val="44"/>
        </w:rPr>
        <w:t>;</w:t>
      </w:r>
    </w:p>
    <w:p w:rsidR="0019044A" w:rsidRPr="0025073F" w:rsidRDefault="0019044A" w:rsidP="0025073F">
      <w:pPr>
        <w:pStyle w:val="Odstavecseseznamem"/>
        <w:numPr>
          <w:ilvl w:val="0"/>
          <w:numId w:val="12"/>
        </w:numPr>
        <w:spacing w:after="12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t xml:space="preserve">motivace </w:t>
      </w:r>
      <w:r w:rsidRPr="0025073F">
        <w:rPr>
          <w:rFonts w:ascii="Times New Roman" w:hAnsi="Times New Roman" w:cs="Times New Roman"/>
          <w:sz w:val="44"/>
          <w:szCs w:val="44"/>
        </w:rPr>
        <w:t>– usilování o aktivní přístup klientů při řešení</w:t>
      </w:r>
      <w:r w:rsidR="0025073F">
        <w:rPr>
          <w:rFonts w:ascii="Times New Roman" w:hAnsi="Times New Roman" w:cs="Times New Roman"/>
          <w:sz w:val="44"/>
          <w:szCs w:val="44"/>
        </w:rPr>
        <w:t>.</w:t>
      </w:r>
    </w:p>
    <w:p w:rsidR="003076CF" w:rsidRPr="0025073F" w:rsidRDefault="003076CF" w:rsidP="0019044A">
      <w:pPr>
        <w:spacing w:after="120" w:line="240" w:lineRule="auto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lastRenderedPageBreak/>
        <w:t xml:space="preserve">Historie PMS </w:t>
      </w:r>
    </w:p>
    <w:p w:rsidR="008B691E" w:rsidRDefault="003076CF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8B691E">
        <w:rPr>
          <w:rFonts w:ascii="Times New Roman" w:hAnsi="Times New Roman" w:cs="Times New Roman"/>
          <w:b/>
          <w:sz w:val="44"/>
          <w:szCs w:val="44"/>
        </w:rPr>
        <w:t>V systému justice relativně mladá instituce</w:t>
      </w:r>
      <w:r w:rsidRPr="0025073F">
        <w:rPr>
          <w:rFonts w:ascii="Times New Roman" w:hAnsi="Times New Roman" w:cs="Times New Roman"/>
          <w:sz w:val="44"/>
          <w:szCs w:val="44"/>
        </w:rPr>
        <w:t xml:space="preserve">. Její vznik a vývoj byl ovlivněn širšími společensko-politickými souvislostmi vývoje naší země. </w:t>
      </w:r>
    </w:p>
    <w:p w:rsidR="008B691E" w:rsidRDefault="003076CF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Aktivity některých odborníků v oblasti práce s pachateli trestných činů –</w:t>
      </w:r>
      <w:r w:rsidRPr="008B691E">
        <w:rPr>
          <w:rFonts w:ascii="Times New Roman" w:hAnsi="Times New Roman" w:cs="Times New Roman"/>
          <w:b/>
          <w:sz w:val="44"/>
          <w:szCs w:val="44"/>
        </w:rPr>
        <w:t xml:space="preserve"> konec šedesátých let 20. </w:t>
      </w:r>
      <w:r w:rsidR="00046830" w:rsidRPr="008B691E">
        <w:rPr>
          <w:rFonts w:ascii="Times New Roman" w:hAnsi="Times New Roman" w:cs="Times New Roman"/>
          <w:b/>
          <w:sz w:val="44"/>
          <w:szCs w:val="44"/>
        </w:rPr>
        <w:t>s</w:t>
      </w:r>
      <w:r w:rsidRPr="008B691E">
        <w:rPr>
          <w:rFonts w:ascii="Times New Roman" w:hAnsi="Times New Roman" w:cs="Times New Roman"/>
          <w:b/>
          <w:sz w:val="44"/>
          <w:szCs w:val="44"/>
        </w:rPr>
        <w:t xml:space="preserve">toletí </w:t>
      </w:r>
      <w:r w:rsidRPr="0025073F">
        <w:rPr>
          <w:rFonts w:ascii="Times New Roman" w:hAnsi="Times New Roman" w:cs="Times New Roman"/>
          <w:sz w:val="44"/>
          <w:szCs w:val="44"/>
        </w:rPr>
        <w:t xml:space="preserve">= vykročení směrem k dnešnímu stavu. </w:t>
      </w:r>
    </w:p>
    <w:p w:rsidR="003076CF" w:rsidRPr="0025073F" w:rsidRDefault="003076CF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 xml:space="preserve">V té době vytvořen systém </w:t>
      </w:r>
      <w:proofErr w:type="spellStart"/>
      <w:r w:rsidRPr="0025073F">
        <w:rPr>
          <w:rFonts w:ascii="Times New Roman" w:hAnsi="Times New Roman" w:cs="Times New Roman"/>
          <w:sz w:val="44"/>
          <w:szCs w:val="44"/>
        </w:rPr>
        <w:t>soc</w:t>
      </w:r>
      <w:proofErr w:type="spellEnd"/>
      <w:r w:rsidRPr="0025073F">
        <w:rPr>
          <w:rFonts w:ascii="Times New Roman" w:hAnsi="Times New Roman" w:cs="Times New Roman"/>
          <w:sz w:val="44"/>
          <w:szCs w:val="44"/>
        </w:rPr>
        <w:t>. kurátorů a kurátorů mládeže a započata práce soc</w:t>
      </w:r>
      <w:r w:rsidR="008B691E">
        <w:rPr>
          <w:rFonts w:ascii="Times New Roman" w:hAnsi="Times New Roman" w:cs="Times New Roman"/>
          <w:sz w:val="44"/>
          <w:szCs w:val="44"/>
        </w:rPr>
        <w:t>iální</w:t>
      </w:r>
      <w:r w:rsidRPr="0025073F">
        <w:rPr>
          <w:rFonts w:ascii="Times New Roman" w:hAnsi="Times New Roman" w:cs="Times New Roman"/>
          <w:sz w:val="44"/>
          <w:szCs w:val="44"/>
        </w:rPr>
        <w:t xml:space="preserve"> práce ve věznicích.</w:t>
      </w:r>
    </w:p>
    <w:p w:rsidR="00745B73" w:rsidRDefault="00745B73" w:rsidP="00CF5874">
      <w:pPr>
        <w:spacing w:after="12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8B691E" w:rsidRDefault="003076CF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8B691E">
        <w:rPr>
          <w:rFonts w:ascii="Times New Roman" w:hAnsi="Times New Roman" w:cs="Times New Roman"/>
          <w:b/>
          <w:sz w:val="44"/>
          <w:szCs w:val="44"/>
        </w:rPr>
        <w:t>Po roce 1989 sehrál klíčovou roli vývoj trestní politiky v ČR.</w:t>
      </w:r>
      <w:r w:rsidRPr="0025073F">
        <w:rPr>
          <w:rFonts w:ascii="Times New Roman" w:hAnsi="Times New Roman" w:cs="Times New Roman"/>
          <w:sz w:val="44"/>
          <w:szCs w:val="44"/>
        </w:rPr>
        <w:t xml:space="preserve"> </w:t>
      </w:r>
    </w:p>
    <w:p w:rsidR="00745B73" w:rsidRDefault="003076CF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Reforma a humanizace justice včetně vězeňského systému, rozšíření škál trestů i opatření, snaha o posílení postavení poškozeného v trestním řízení.</w:t>
      </w:r>
      <w:r w:rsidR="00046830" w:rsidRPr="0025073F">
        <w:rPr>
          <w:rFonts w:ascii="Times New Roman" w:hAnsi="Times New Roman" w:cs="Times New Roman"/>
          <w:sz w:val="44"/>
          <w:szCs w:val="44"/>
        </w:rPr>
        <w:t xml:space="preserve"> </w:t>
      </w:r>
    </w:p>
    <w:p w:rsidR="008B691E" w:rsidRDefault="00046830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lastRenderedPageBreak/>
        <w:t xml:space="preserve">V devadesátých letech 20. století jako příklad - experiment </w:t>
      </w:r>
      <w:r w:rsidRPr="008B691E">
        <w:rPr>
          <w:rFonts w:ascii="Times New Roman" w:hAnsi="Times New Roman" w:cs="Times New Roman"/>
          <w:b/>
          <w:sz w:val="44"/>
          <w:szCs w:val="44"/>
        </w:rPr>
        <w:t>„Mimosoudní alternativa pro delikventní mládež“</w:t>
      </w:r>
      <w:r w:rsidRPr="0025073F">
        <w:rPr>
          <w:rFonts w:ascii="Times New Roman" w:hAnsi="Times New Roman" w:cs="Times New Roman"/>
          <w:sz w:val="44"/>
          <w:szCs w:val="44"/>
        </w:rPr>
        <w:t xml:space="preserve"> = inspirace v zahraničních zkušenostech Rakouska a Německa.  </w:t>
      </w:r>
    </w:p>
    <w:p w:rsidR="00745B73" w:rsidRDefault="00745B73" w:rsidP="00CF5874">
      <w:pPr>
        <w:spacing w:after="12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3076CF" w:rsidRPr="0025073F" w:rsidRDefault="00046830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8B691E">
        <w:rPr>
          <w:rFonts w:ascii="Times New Roman" w:hAnsi="Times New Roman" w:cs="Times New Roman"/>
          <w:b/>
          <w:sz w:val="44"/>
          <w:szCs w:val="44"/>
        </w:rPr>
        <w:t>Vznik a založení PMS</w:t>
      </w:r>
      <w:r w:rsidRPr="0025073F">
        <w:rPr>
          <w:rFonts w:ascii="Times New Roman" w:hAnsi="Times New Roman" w:cs="Times New Roman"/>
          <w:sz w:val="44"/>
          <w:szCs w:val="44"/>
        </w:rPr>
        <w:t xml:space="preserve"> ovlivněno hlavně založení katedry sociální práce na FF UK a kavitám studentů a přednášejícím této katedry. Oni právě založili v roce 1994 </w:t>
      </w:r>
      <w:r w:rsidRPr="008B691E">
        <w:rPr>
          <w:rFonts w:ascii="Times New Roman" w:hAnsi="Times New Roman" w:cs="Times New Roman"/>
          <w:b/>
          <w:sz w:val="44"/>
          <w:szCs w:val="44"/>
        </w:rPr>
        <w:t>Sdružení pro rozvoj sociální práce v trestné justici</w:t>
      </w:r>
      <w:r w:rsidRPr="0025073F">
        <w:rPr>
          <w:rFonts w:ascii="Times New Roman" w:hAnsi="Times New Roman" w:cs="Times New Roman"/>
          <w:sz w:val="44"/>
          <w:szCs w:val="44"/>
        </w:rPr>
        <w:t xml:space="preserve"> (dnes = Sdružení pro probaci a mediaci v justici – SPJ).</w:t>
      </w:r>
    </w:p>
    <w:p w:rsidR="008B691E" w:rsidRDefault="008B691E" w:rsidP="00CF5874">
      <w:pPr>
        <w:spacing w:after="120"/>
        <w:jc w:val="both"/>
        <w:rPr>
          <w:rFonts w:ascii="Times New Roman" w:hAnsi="Times New Roman" w:cs="Times New Roman"/>
          <w:b/>
          <w:sz w:val="44"/>
          <w:szCs w:val="44"/>
        </w:rPr>
      </w:pPr>
    </w:p>
    <w:p w:rsidR="008B691E" w:rsidRDefault="00046830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8B691E">
        <w:rPr>
          <w:rFonts w:ascii="Times New Roman" w:hAnsi="Times New Roman" w:cs="Times New Roman"/>
          <w:b/>
          <w:sz w:val="44"/>
          <w:szCs w:val="44"/>
        </w:rPr>
        <w:t>Další mezník =</w:t>
      </w:r>
      <w:r w:rsidRPr="0025073F">
        <w:rPr>
          <w:rFonts w:ascii="Times New Roman" w:hAnsi="Times New Roman" w:cs="Times New Roman"/>
          <w:sz w:val="44"/>
          <w:szCs w:val="44"/>
        </w:rPr>
        <w:t xml:space="preserve"> usnesení vlády č. 341 z roku 1994, na základě kterého byla k 1. 1. 1996 na soudech zřízena místa probačních úředníků.  </w:t>
      </w:r>
    </w:p>
    <w:p w:rsidR="008B691E" w:rsidRDefault="00046830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lastRenderedPageBreak/>
        <w:t>Podle zákona o PMS ČR vznikla k 1. 1. 2001 státní organizace s</w:t>
      </w:r>
      <w:r w:rsidR="008B691E">
        <w:rPr>
          <w:rFonts w:ascii="Times New Roman" w:hAnsi="Times New Roman" w:cs="Times New Roman"/>
          <w:sz w:val="44"/>
          <w:szCs w:val="44"/>
        </w:rPr>
        <w:t> </w:t>
      </w:r>
      <w:r w:rsidRPr="0025073F">
        <w:rPr>
          <w:rFonts w:ascii="Times New Roman" w:hAnsi="Times New Roman" w:cs="Times New Roman"/>
          <w:sz w:val="44"/>
          <w:szCs w:val="44"/>
        </w:rPr>
        <w:t>celorep</w:t>
      </w:r>
      <w:r w:rsidR="008B691E">
        <w:rPr>
          <w:rFonts w:ascii="Times New Roman" w:hAnsi="Times New Roman" w:cs="Times New Roman"/>
          <w:sz w:val="44"/>
          <w:szCs w:val="44"/>
        </w:rPr>
        <w:t>ublikovou p</w:t>
      </w:r>
      <w:r w:rsidRPr="0025073F">
        <w:rPr>
          <w:rFonts w:ascii="Times New Roman" w:hAnsi="Times New Roman" w:cs="Times New Roman"/>
          <w:sz w:val="44"/>
          <w:szCs w:val="44"/>
        </w:rPr>
        <w:t xml:space="preserve">ůsobností, která je pověřena výkonem probace a poskytováním mediace. </w:t>
      </w:r>
    </w:p>
    <w:p w:rsidR="008B691E" w:rsidRDefault="00046830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8B691E">
        <w:rPr>
          <w:rFonts w:ascii="Times New Roman" w:hAnsi="Times New Roman" w:cs="Times New Roman"/>
          <w:b/>
          <w:sz w:val="44"/>
          <w:szCs w:val="44"/>
        </w:rPr>
        <w:t xml:space="preserve">Další </w:t>
      </w:r>
      <w:r w:rsidR="00CF5874" w:rsidRPr="008B691E">
        <w:rPr>
          <w:rFonts w:ascii="Times New Roman" w:hAnsi="Times New Roman" w:cs="Times New Roman"/>
          <w:b/>
          <w:sz w:val="44"/>
          <w:szCs w:val="44"/>
        </w:rPr>
        <w:t>krok =</w:t>
      </w:r>
      <w:r w:rsidR="00CF5874" w:rsidRPr="0025073F">
        <w:rPr>
          <w:rFonts w:ascii="Times New Roman" w:hAnsi="Times New Roman" w:cs="Times New Roman"/>
          <w:sz w:val="44"/>
          <w:szCs w:val="44"/>
        </w:rPr>
        <w:t xml:space="preserve"> přijetí</w:t>
      </w:r>
      <w:r w:rsidRPr="0025073F">
        <w:rPr>
          <w:rFonts w:ascii="Times New Roman" w:hAnsi="Times New Roman" w:cs="Times New Roman"/>
          <w:sz w:val="44"/>
          <w:szCs w:val="44"/>
        </w:rPr>
        <w:t xml:space="preserve"> zákona č. 218/2003 Sb., o odpovědnosti mládeže za protiprávní činy a o soudnictví ve věcech mládeže (zákon nabyl účinnosti od 1. 1. 2004) jímž byl upraven postup při řešení provinění, kterých se dopustili lidé </w:t>
      </w:r>
      <w:r w:rsidR="008B691E" w:rsidRPr="0025073F">
        <w:rPr>
          <w:rFonts w:ascii="Times New Roman" w:hAnsi="Times New Roman" w:cs="Times New Roman"/>
          <w:sz w:val="44"/>
          <w:szCs w:val="44"/>
        </w:rPr>
        <w:t>mladší</w:t>
      </w:r>
      <w:r w:rsidRPr="0025073F">
        <w:rPr>
          <w:rFonts w:ascii="Times New Roman" w:hAnsi="Times New Roman" w:cs="Times New Roman"/>
          <w:sz w:val="44"/>
          <w:szCs w:val="44"/>
        </w:rPr>
        <w:t xml:space="preserve"> než osmnáctiletí</w:t>
      </w:r>
      <w:r w:rsidR="00CF5874" w:rsidRPr="0025073F">
        <w:rPr>
          <w:rFonts w:ascii="Times New Roman" w:hAnsi="Times New Roman" w:cs="Times New Roman"/>
          <w:sz w:val="44"/>
          <w:szCs w:val="44"/>
        </w:rPr>
        <w:t xml:space="preserve">. </w:t>
      </w:r>
    </w:p>
    <w:p w:rsidR="00046830" w:rsidRPr="0025073F" w:rsidRDefault="006F17BA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8B691E">
        <w:rPr>
          <w:rFonts w:ascii="Times New Roman" w:hAnsi="Times New Roman" w:cs="Times New Roman"/>
          <w:b/>
          <w:sz w:val="44"/>
          <w:szCs w:val="44"/>
        </w:rPr>
        <w:t>PMS svěřena</w:t>
      </w:r>
      <w:r w:rsidR="00CF5874" w:rsidRPr="008B691E">
        <w:rPr>
          <w:rFonts w:ascii="Times New Roman" w:hAnsi="Times New Roman" w:cs="Times New Roman"/>
          <w:b/>
          <w:sz w:val="44"/>
          <w:szCs w:val="44"/>
        </w:rPr>
        <w:t xml:space="preserve"> rozsáhlá kompetence</w:t>
      </w:r>
      <w:r w:rsidR="00CF5874" w:rsidRPr="0025073F">
        <w:rPr>
          <w:rFonts w:ascii="Times New Roman" w:hAnsi="Times New Roman" w:cs="Times New Roman"/>
          <w:sz w:val="44"/>
          <w:szCs w:val="44"/>
        </w:rPr>
        <w:t xml:space="preserve"> v oblasti přípravy, uložení a zajištění výkonu tzv. opatření – výchovných, ochranných a trestních.</w:t>
      </w:r>
    </w:p>
    <w:p w:rsidR="006F17BA" w:rsidRPr="0025073F" w:rsidRDefault="006F17BA" w:rsidP="00CF5874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Dnem 1. 8. 2013 nabyl účinnost nový zákon č. 45/2013 Sb. „ O obětech trestných činů“.  V souladu se zněním zákona se střediska PMS stávají poskytovatel</w:t>
      </w:r>
      <w:r w:rsidR="00AA3CB6" w:rsidRPr="0025073F">
        <w:rPr>
          <w:rFonts w:ascii="Times New Roman" w:hAnsi="Times New Roman" w:cs="Times New Roman"/>
          <w:sz w:val="44"/>
          <w:szCs w:val="44"/>
        </w:rPr>
        <w:t xml:space="preserve">i pomoci obětem trestných činů </w:t>
      </w:r>
      <w:r w:rsidR="00AA3CB6" w:rsidRPr="008D0858">
        <w:rPr>
          <w:rFonts w:ascii="Times New Roman" w:hAnsi="Times New Roman" w:cs="Times New Roman"/>
          <w:sz w:val="44"/>
          <w:szCs w:val="44"/>
        </w:rPr>
        <w:t>$</w:t>
      </w:r>
      <w:r w:rsidR="00AA3CB6" w:rsidRPr="0025073F">
        <w:rPr>
          <w:rFonts w:ascii="Times New Roman" w:hAnsi="Times New Roman" w:cs="Times New Roman"/>
          <w:sz w:val="44"/>
          <w:szCs w:val="44"/>
        </w:rPr>
        <w:t>48 písm. D.</w:t>
      </w:r>
    </w:p>
    <w:p w:rsidR="00CF5874" w:rsidRPr="0025073F" w:rsidRDefault="00CF5874" w:rsidP="00CF5874">
      <w:pPr>
        <w:spacing w:after="120"/>
        <w:jc w:val="both"/>
        <w:rPr>
          <w:rFonts w:ascii="Times New Roman" w:hAnsi="Times New Roman" w:cs="Times New Roman"/>
          <w:b/>
          <w:sz w:val="44"/>
          <w:szCs w:val="44"/>
        </w:rPr>
      </w:pPr>
      <w:r w:rsidRPr="0025073F">
        <w:rPr>
          <w:rFonts w:ascii="Times New Roman" w:hAnsi="Times New Roman" w:cs="Times New Roman"/>
          <w:b/>
          <w:sz w:val="44"/>
          <w:szCs w:val="44"/>
        </w:rPr>
        <w:lastRenderedPageBreak/>
        <w:t>Sociální práce PMS</w:t>
      </w:r>
    </w:p>
    <w:p w:rsidR="00CF5874" w:rsidRPr="0025073F" w:rsidRDefault="00CF5874" w:rsidP="00CF5874">
      <w:pPr>
        <w:pStyle w:val="Odstavecseseznamem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Individuální metody práce s klientem, tj. s obviněným (obžalovaným, odsouzeným), poškozeným</w:t>
      </w:r>
      <w:r w:rsidR="008B691E">
        <w:rPr>
          <w:rFonts w:ascii="Times New Roman" w:hAnsi="Times New Roman" w:cs="Times New Roman"/>
          <w:sz w:val="44"/>
          <w:szCs w:val="44"/>
        </w:rPr>
        <w:t>.</w:t>
      </w:r>
    </w:p>
    <w:p w:rsidR="00CF5874" w:rsidRPr="0025073F" w:rsidRDefault="00CF5874" w:rsidP="00CF5874">
      <w:pPr>
        <w:pStyle w:val="Odstavecseseznamem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8B691E">
        <w:rPr>
          <w:rFonts w:ascii="Times New Roman" w:hAnsi="Times New Roman" w:cs="Times New Roman"/>
          <w:b/>
          <w:sz w:val="44"/>
          <w:szCs w:val="44"/>
          <w:u w:val="single"/>
        </w:rPr>
        <w:t>V rámci mediace</w:t>
      </w:r>
      <w:r w:rsidRPr="0025073F">
        <w:rPr>
          <w:rFonts w:ascii="Times New Roman" w:hAnsi="Times New Roman" w:cs="Times New Roman"/>
          <w:sz w:val="44"/>
          <w:szCs w:val="44"/>
        </w:rPr>
        <w:t xml:space="preserve"> = zprostředkovatelé setkání obou stran</w:t>
      </w:r>
      <w:r w:rsidR="008B691E">
        <w:rPr>
          <w:rFonts w:ascii="Times New Roman" w:hAnsi="Times New Roman" w:cs="Times New Roman"/>
          <w:sz w:val="44"/>
          <w:szCs w:val="44"/>
        </w:rPr>
        <w:t>.</w:t>
      </w:r>
    </w:p>
    <w:p w:rsidR="00CF5874" w:rsidRPr="0025073F" w:rsidRDefault="00CF5874" w:rsidP="00CF5874">
      <w:pPr>
        <w:pStyle w:val="Odstavecseseznamem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Případně mediaci vedou i za přítomnosti dalších osob (u mladistvého – rodiče, obhájce, zmocněnec, jiné blízké osoby strany)</w:t>
      </w:r>
      <w:r w:rsidR="008B691E">
        <w:rPr>
          <w:rFonts w:ascii="Times New Roman" w:hAnsi="Times New Roman" w:cs="Times New Roman"/>
          <w:sz w:val="44"/>
          <w:szCs w:val="44"/>
        </w:rPr>
        <w:t>.</w:t>
      </w:r>
    </w:p>
    <w:p w:rsidR="00CF5874" w:rsidRPr="0025073F" w:rsidRDefault="00CF5874" w:rsidP="00CF5874">
      <w:pPr>
        <w:pStyle w:val="Odstavecseseznamem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Působí jako koordinátoři práce s klientem (manažeři případu)</w:t>
      </w:r>
      <w:r w:rsidR="008B691E">
        <w:rPr>
          <w:rFonts w:ascii="Times New Roman" w:hAnsi="Times New Roman" w:cs="Times New Roman"/>
          <w:sz w:val="44"/>
          <w:szCs w:val="44"/>
        </w:rPr>
        <w:t>.</w:t>
      </w:r>
    </w:p>
    <w:p w:rsidR="00CF5874" w:rsidRDefault="00CF5874" w:rsidP="00CF5874">
      <w:pPr>
        <w:pStyle w:val="Odstavecseseznamem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44"/>
          <w:szCs w:val="44"/>
        </w:rPr>
      </w:pPr>
      <w:r w:rsidRPr="0025073F">
        <w:rPr>
          <w:rFonts w:ascii="Times New Roman" w:hAnsi="Times New Roman" w:cs="Times New Roman"/>
          <w:sz w:val="44"/>
          <w:szCs w:val="44"/>
        </w:rPr>
        <w:t>Koordinuji vstup dalších participujících osob/subjektů, jež se podílejí na řešení daného případu</w:t>
      </w:r>
      <w:r w:rsidR="008B691E">
        <w:rPr>
          <w:rFonts w:ascii="Times New Roman" w:hAnsi="Times New Roman" w:cs="Times New Roman"/>
          <w:sz w:val="44"/>
          <w:szCs w:val="44"/>
        </w:rPr>
        <w:t>.</w:t>
      </w:r>
    </w:p>
    <w:p w:rsidR="008B691E" w:rsidRDefault="008B691E" w:rsidP="008B691E">
      <w:pPr>
        <w:spacing w:after="120"/>
        <w:jc w:val="both"/>
        <w:rPr>
          <w:rFonts w:ascii="Times New Roman" w:hAnsi="Times New Roman" w:cs="Times New Roman"/>
          <w:sz w:val="44"/>
          <w:szCs w:val="44"/>
        </w:rPr>
      </w:pPr>
    </w:p>
    <w:p w:rsidR="00745B73" w:rsidRDefault="00745B73" w:rsidP="008B691E">
      <w:pPr>
        <w:spacing w:after="12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45B73" w:rsidRDefault="00745B73" w:rsidP="008B691E">
      <w:pPr>
        <w:spacing w:after="12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8B691E" w:rsidRPr="008B691E" w:rsidRDefault="008B691E" w:rsidP="008B691E">
      <w:pPr>
        <w:spacing w:after="120"/>
        <w:jc w:val="both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8B691E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 xml:space="preserve">Použité zdroje: </w:t>
      </w:r>
    </w:p>
    <w:p w:rsidR="004F791A" w:rsidRDefault="008B691E" w:rsidP="004F791A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Probační a mediační služba ČR. </w:t>
      </w:r>
      <w:r w:rsidRPr="008B691E">
        <w:rPr>
          <w:rFonts w:ascii="Times New Roman" w:hAnsi="Times New Roman" w:cs="Times New Roman"/>
          <w:i/>
          <w:sz w:val="44"/>
          <w:szCs w:val="44"/>
        </w:rPr>
        <w:t>Metodický standard činnosti PMS v oblasti mediace, probace</w:t>
      </w:r>
      <w:r>
        <w:rPr>
          <w:rFonts w:ascii="Times New Roman" w:hAnsi="Times New Roman" w:cs="Times New Roman"/>
          <w:i/>
          <w:sz w:val="44"/>
          <w:szCs w:val="44"/>
        </w:rPr>
        <w:t xml:space="preserve"> 2008. </w:t>
      </w:r>
      <w:r w:rsidR="004F791A" w:rsidRPr="00EB626F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 w:rsidR="004F791A">
        <w:rPr>
          <w:rFonts w:ascii="Times New Roman" w:hAnsi="Times New Roman" w:cs="Times New Roman"/>
          <w:sz w:val="44"/>
          <w:szCs w:val="44"/>
        </w:rPr>
        <w:t>Nestr</w:t>
      </w:r>
      <w:proofErr w:type="spellEnd"/>
      <w:r w:rsidR="004F791A">
        <w:rPr>
          <w:rFonts w:ascii="Times New Roman" w:hAnsi="Times New Roman" w:cs="Times New Roman"/>
          <w:sz w:val="44"/>
          <w:szCs w:val="44"/>
        </w:rPr>
        <w:t xml:space="preserve">. </w:t>
      </w:r>
      <w:r w:rsidR="004F791A" w:rsidRPr="00EB626F">
        <w:rPr>
          <w:rFonts w:ascii="Times New Roman" w:hAnsi="Times New Roman" w:cs="Times New Roman"/>
          <w:sz w:val="44"/>
          <w:szCs w:val="44"/>
        </w:rPr>
        <w:t xml:space="preserve">[cit. </w:t>
      </w:r>
      <w:r w:rsidR="004F791A">
        <w:rPr>
          <w:rFonts w:ascii="Times New Roman" w:hAnsi="Times New Roman" w:cs="Times New Roman"/>
          <w:sz w:val="44"/>
          <w:szCs w:val="44"/>
        </w:rPr>
        <w:t>2</w:t>
      </w:r>
      <w:r w:rsidR="00C913B5">
        <w:rPr>
          <w:rFonts w:ascii="Times New Roman" w:hAnsi="Times New Roman" w:cs="Times New Roman"/>
          <w:sz w:val="44"/>
          <w:szCs w:val="44"/>
        </w:rPr>
        <w:t>3</w:t>
      </w:r>
      <w:r w:rsidR="004F791A">
        <w:rPr>
          <w:rFonts w:ascii="Times New Roman" w:hAnsi="Times New Roman" w:cs="Times New Roman"/>
          <w:sz w:val="44"/>
          <w:szCs w:val="44"/>
        </w:rPr>
        <w:t xml:space="preserve">. </w:t>
      </w:r>
      <w:r w:rsidR="00C913B5">
        <w:rPr>
          <w:rFonts w:ascii="Times New Roman" w:hAnsi="Times New Roman" w:cs="Times New Roman"/>
          <w:sz w:val="44"/>
          <w:szCs w:val="44"/>
        </w:rPr>
        <w:t>9</w:t>
      </w:r>
      <w:r w:rsidR="004F791A">
        <w:rPr>
          <w:rFonts w:ascii="Times New Roman" w:hAnsi="Times New Roman" w:cs="Times New Roman"/>
          <w:sz w:val="44"/>
          <w:szCs w:val="44"/>
        </w:rPr>
        <w:t xml:space="preserve">. </w:t>
      </w:r>
      <w:r w:rsidR="004F791A" w:rsidRPr="00EB626F">
        <w:rPr>
          <w:rFonts w:ascii="Times New Roman" w:hAnsi="Times New Roman" w:cs="Times New Roman"/>
          <w:sz w:val="44"/>
          <w:szCs w:val="44"/>
        </w:rPr>
        <w:t>201</w:t>
      </w:r>
      <w:r w:rsidR="00C913B5">
        <w:rPr>
          <w:rFonts w:ascii="Times New Roman" w:hAnsi="Times New Roman" w:cs="Times New Roman"/>
          <w:sz w:val="44"/>
          <w:szCs w:val="44"/>
        </w:rPr>
        <w:t>3</w:t>
      </w:r>
      <w:r w:rsidR="004F791A">
        <w:rPr>
          <w:rFonts w:ascii="Times New Roman" w:hAnsi="Times New Roman" w:cs="Times New Roman"/>
          <w:sz w:val="44"/>
          <w:szCs w:val="44"/>
        </w:rPr>
        <w:t xml:space="preserve"> v 16, 40 hod.</w:t>
      </w:r>
      <w:r w:rsidR="004F791A" w:rsidRPr="00EB626F">
        <w:rPr>
          <w:rFonts w:ascii="Times New Roman" w:hAnsi="Times New Roman" w:cs="Times New Roman"/>
          <w:sz w:val="44"/>
          <w:szCs w:val="44"/>
        </w:rPr>
        <w:t xml:space="preserve">]. </w:t>
      </w:r>
    </w:p>
    <w:p w:rsidR="004F791A" w:rsidRDefault="004F791A" w:rsidP="004F791A">
      <w:pPr>
        <w:spacing w:after="0"/>
        <w:rPr>
          <w:rFonts w:ascii="Times New Roman" w:hAnsi="Times New Roman" w:cs="Times New Roman"/>
          <w:sz w:val="44"/>
          <w:szCs w:val="44"/>
        </w:rPr>
      </w:pPr>
      <w:r w:rsidRPr="00EB626F">
        <w:rPr>
          <w:rFonts w:ascii="Times New Roman" w:hAnsi="Times New Roman" w:cs="Times New Roman"/>
          <w:sz w:val="44"/>
          <w:szCs w:val="44"/>
        </w:rPr>
        <w:t xml:space="preserve">Dostupný na WWW: </w:t>
      </w:r>
      <w:r>
        <w:rPr>
          <w:rFonts w:ascii="Times New Roman" w:hAnsi="Times New Roman" w:cs="Times New Roman"/>
          <w:sz w:val="44"/>
          <w:szCs w:val="44"/>
        </w:rPr>
        <w:t>&lt;</w:t>
      </w:r>
      <w:hyperlink r:id="rId7" w:history="1">
        <w:r w:rsidRPr="00E526FF">
          <w:rPr>
            <w:rStyle w:val="Hypertextovodkaz"/>
            <w:rFonts w:ascii="Times New Roman" w:hAnsi="Times New Roman" w:cs="Times New Roman"/>
            <w:sz w:val="44"/>
            <w:szCs w:val="44"/>
          </w:rPr>
          <w:t>https://www.pmscr.cz/download/MEDIACE_metodika_textova_cast_bez_priloh.pdf</w:t>
        </w:r>
      </w:hyperlink>
      <w:r>
        <w:rPr>
          <w:rFonts w:ascii="Times New Roman" w:hAnsi="Times New Roman" w:cs="Times New Roman"/>
          <w:sz w:val="44"/>
          <w:szCs w:val="44"/>
        </w:rPr>
        <w:t>.&gt;</w:t>
      </w:r>
    </w:p>
    <w:p w:rsidR="004F791A" w:rsidRDefault="004F791A" w:rsidP="004F791A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4F791A" w:rsidRDefault="004F791A" w:rsidP="004F791A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Probační a mediační služba ČR. </w:t>
      </w:r>
      <w:r w:rsidRPr="008B691E">
        <w:rPr>
          <w:rFonts w:ascii="Times New Roman" w:hAnsi="Times New Roman" w:cs="Times New Roman"/>
          <w:i/>
          <w:sz w:val="44"/>
          <w:szCs w:val="44"/>
        </w:rPr>
        <w:t>Metodický standard činnosti PMS v oblasti mediace, probace</w:t>
      </w:r>
      <w:r>
        <w:rPr>
          <w:rFonts w:ascii="Times New Roman" w:hAnsi="Times New Roman" w:cs="Times New Roman"/>
          <w:i/>
          <w:sz w:val="44"/>
          <w:szCs w:val="44"/>
        </w:rPr>
        <w:t xml:space="preserve"> 2008. </w:t>
      </w:r>
      <w:r w:rsidRPr="00EB626F">
        <w:rPr>
          <w:rFonts w:ascii="Times New Roman" w:hAnsi="Times New Roman" w:cs="Times New Roman"/>
          <w:sz w:val="44"/>
          <w:szCs w:val="44"/>
        </w:rPr>
        <w:t xml:space="preserve">[online]. </w:t>
      </w:r>
      <w:proofErr w:type="spellStart"/>
      <w:r>
        <w:rPr>
          <w:rFonts w:ascii="Times New Roman" w:hAnsi="Times New Roman" w:cs="Times New Roman"/>
          <w:sz w:val="44"/>
          <w:szCs w:val="44"/>
        </w:rPr>
        <w:t>Nestr</w:t>
      </w:r>
      <w:proofErr w:type="spellEnd"/>
      <w:r>
        <w:rPr>
          <w:rFonts w:ascii="Times New Roman" w:hAnsi="Times New Roman" w:cs="Times New Roman"/>
          <w:sz w:val="44"/>
          <w:szCs w:val="44"/>
        </w:rPr>
        <w:t xml:space="preserve">. </w:t>
      </w:r>
      <w:r w:rsidRPr="00EB626F">
        <w:rPr>
          <w:rFonts w:ascii="Times New Roman" w:hAnsi="Times New Roman" w:cs="Times New Roman"/>
          <w:sz w:val="44"/>
          <w:szCs w:val="44"/>
        </w:rPr>
        <w:t xml:space="preserve">[cit. </w:t>
      </w:r>
      <w:r>
        <w:rPr>
          <w:rFonts w:ascii="Times New Roman" w:hAnsi="Times New Roman" w:cs="Times New Roman"/>
          <w:sz w:val="44"/>
          <w:szCs w:val="44"/>
        </w:rPr>
        <w:t>2</w:t>
      </w:r>
      <w:r w:rsidR="00C913B5">
        <w:rPr>
          <w:rFonts w:ascii="Times New Roman" w:hAnsi="Times New Roman" w:cs="Times New Roman"/>
          <w:sz w:val="44"/>
          <w:szCs w:val="44"/>
        </w:rPr>
        <w:t>3</w:t>
      </w:r>
      <w:r>
        <w:rPr>
          <w:rFonts w:ascii="Times New Roman" w:hAnsi="Times New Roman" w:cs="Times New Roman"/>
          <w:sz w:val="44"/>
          <w:szCs w:val="44"/>
        </w:rPr>
        <w:t xml:space="preserve">. </w:t>
      </w:r>
      <w:r w:rsidR="00C913B5">
        <w:rPr>
          <w:rFonts w:ascii="Times New Roman" w:hAnsi="Times New Roman" w:cs="Times New Roman"/>
          <w:sz w:val="44"/>
          <w:szCs w:val="44"/>
        </w:rPr>
        <w:t>9</w:t>
      </w:r>
      <w:r>
        <w:rPr>
          <w:rFonts w:ascii="Times New Roman" w:hAnsi="Times New Roman" w:cs="Times New Roman"/>
          <w:sz w:val="44"/>
          <w:szCs w:val="44"/>
        </w:rPr>
        <w:t xml:space="preserve">. </w:t>
      </w:r>
      <w:r w:rsidRPr="00EB626F">
        <w:rPr>
          <w:rFonts w:ascii="Times New Roman" w:hAnsi="Times New Roman" w:cs="Times New Roman"/>
          <w:sz w:val="44"/>
          <w:szCs w:val="44"/>
        </w:rPr>
        <w:t>201</w:t>
      </w:r>
      <w:r w:rsidR="00C913B5">
        <w:rPr>
          <w:rFonts w:ascii="Times New Roman" w:hAnsi="Times New Roman" w:cs="Times New Roman"/>
          <w:sz w:val="44"/>
          <w:szCs w:val="44"/>
        </w:rPr>
        <w:t>3</w:t>
      </w:r>
      <w:r>
        <w:rPr>
          <w:rFonts w:ascii="Times New Roman" w:hAnsi="Times New Roman" w:cs="Times New Roman"/>
          <w:sz w:val="44"/>
          <w:szCs w:val="44"/>
        </w:rPr>
        <w:t xml:space="preserve"> v 16, 45 hod.</w:t>
      </w:r>
      <w:r w:rsidRPr="00EB626F">
        <w:rPr>
          <w:rFonts w:ascii="Times New Roman" w:hAnsi="Times New Roman" w:cs="Times New Roman"/>
          <w:sz w:val="44"/>
          <w:szCs w:val="44"/>
        </w:rPr>
        <w:t xml:space="preserve">]. </w:t>
      </w:r>
    </w:p>
    <w:p w:rsidR="004F791A" w:rsidRDefault="004F791A" w:rsidP="004F791A">
      <w:pPr>
        <w:spacing w:after="0"/>
        <w:rPr>
          <w:rFonts w:ascii="Times New Roman" w:hAnsi="Times New Roman" w:cs="Times New Roman"/>
          <w:sz w:val="44"/>
          <w:szCs w:val="44"/>
        </w:rPr>
      </w:pPr>
      <w:r w:rsidRPr="00EB626F">
        <w:rPr>
          <w:rFonts w:ascii="Times New Roman" w:hAnsi="Times New Roman" w:cs="Times New Roman"/>
          <w:sz w:val="44"/>
          <w:szCs w:val="44"/>
        </w:rPr>
        <w:t>Dostupný na WWW:</w:t>
      </w:r>
    </w:p>
    <w:p w:rsidR="00745B73" w:rsidRPr="008B691E" w:rsidRDefault="004F791A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&lt;</w:t>
      </w:r>
      <w:hyperlink r:id="rId8" w:history="1">
        <w:r w:rsidRPr="00E526FF">
          <w:rPr>
            <w:rStyle w:val="Hypertextovodkaz"/>
            <w:rFonts w:ascii="Times New Roman" w:hAnsi="Times New Roman" w:cs="Times New Roman"/>
            <w:sz w:val="44"/>
            <w:szCs w:val="44"/>
          </w:rPr>
          <w:t>https://www.pmscr.cz/download/PROBACE_Metodicky_standard_PMS_2.doc</w:t>
        </w:r>
      </w:hyperlink>
      <w:r>
        <w:rPr>
          <w:rFonts w:ascii="Times New Roman" w:hAnsi="Times New Roman" w:cs="Times New Roman"/>
          <w:sz w:val="44"/>
          <w:szCs w:val="44"/>
        </w:rPr>
        <w:t>&gt;.</w:t>
      </w:r>
    </w:p>
    <w:sectPr w:rsidR="00745B73" w:rsidRPr="008B691E" w:rsidSect="0025073F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4AE" w:rsidRDefault="003324AE" w:rsidP="00F54BC0">
      <w:pPr>
        <w:spacing w:after="0" w:line="240" w:lineRule="auto"/>
      </w:pPr>
      <w:r>
        <w:separator/>
      </w:r>
    </w:p>
  </w:endnote>
  <w:endnote w:type="continuationSeparator" w:id="0">
    <w:p w:rsidR="003324AE" w:rsidRDefault="003324AE" w:rsidP="00F54B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0310"/>
      <w:docPartObj>
        <w:docPartGallery w:val="Page Numbers (Bottom of Page)"/>
        <w:docPartUnique/>
      </w:docPartObj>
    </w:sdtPr>
    <w:sdtContent>
      <w:p w:rsidR="00E951DE" w:rsidRDefault="00C66E9C">
        <w:pPr>
          <w:pStyle w:val="Zpat"/>
          <w:jc w:val="center"/>
        </w:pPr>
        <w:fldSimple w:instr=" PAGE   \* MERGEFORMAT ">
          <w:r w:rsidR="008D0858">
            <w:rPr>
              <w:noProof/>
            </w:rPr>
            <w:t>14</w:t>
          </w:r>
        </w:fldSimple>
      </w:p>
    </w:sdtContent>
  </w:sdt>
  <w:p w:rsidR="00ED05D5" w:rsidRDefault="00ED05D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4AE" w:rsidRDefault="003324AE" w:rsidP="00F54BC0">
      <w:pPr>
        <w:spacing w:after="0" w:line="240" w:lineRule="auto"/>
      </w:pPr>
      <w:r>
        <w:separator/>
      </w:r>
    </w:p>
  </w:footnote>
  <w:footnote w:type="continuationSeparator" w:id="0">
    <w:p w:rsidR="003324AE" w:rsidRDefault="003324AE" w:rsidP="00F54B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B73" w:rsidRDefault="00745B73" w:rsidP="00745B73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8959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76CDB"/>
    <w:multiLevelType w:val="hybridMultilevel"/>
    <w:tmpl w:val="BFCC7900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>
    <w:nsid w:val="057636E0"/>
    <w:multiLevelType w:val="hybridMultilevel"/>
    <w:tmpl w:val="C1544C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37155"/>
    <w:multiLevelType w:val="hybridMultilevel"/>
    <w:tmpl w:val="2D2EB7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1A5757"/>
    <w:multiLevelType w:val="hybridMultilevel"/>
    <w:tmpl w:val="E0D266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3147B0"/>
    <w:multiLevelType w:val="hybridMultilevel"/>
    <w:tmpl w:val="76C03090"/>
    <w:lvl w:ilvl="0" w:tplc="96108E2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E83B67"/>
    <w:multiLevelType w:val="hybridMultilevel"/>
    <w:tmpl w:val="1D5C9F2C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6">
    <w:nsid w:val="359E2BF1"/>
    <w:multiLevelType w:val="hybridMultilevel"/>
    <w:tmpl w:val="C6B0DA14"/>
    <w:lvl w:ilvl="0" w:tplc="E850ED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EC572C"/>
    <w:multiLevelType w:val="hybridMultilevel"/>
    <w:tmpl w:val="0D640A2E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486A4BCA"/>
    <w:multiLevelType w:val="hybridMultilevel"/>
    <w:tmpl w:val="7B34F8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A047CE"/>
    <w:multiLevelType w:val="hybridMultilevel"/>
    <w:tmpl w:val="B78AC042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621F3D"/>
    <w:multiLevelType w:val="hybridMultilevel"/>
    <w:tmpl w:val="2D0216E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C4C4EA2"/>
    <w:multiLevelType w:val="hybridMultilevel"/>
    <w:tmpl w:val="58D67190"/>
    <w:lvl w:ilvl="0" w:tplc="373C448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10"/>
  </w:num>
  <w:num w:numId="8">
    <w:abstractNumId w:val="9"/>
  </w:num>
  <w:num w:numId="9">
    <w:abstractNumId w:val="8"/>
  </w:num>
  <w:num w:numId="10">
    <w:abstractNumId w:val="2"/>
  </w:num>
  <w:num w:numId="11">
    <w:abstractNumId w:val="1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374"/>
    <w:rsid w:val="00000054"/>
    <w:rsid w:val="00046830"/>
    <w:rsid w:val="00075034"/>
    <w:rsid w:val="000B3AA2"/>
    <w:rsid w:val="001631EB"/>
    <w:rsid w:val="001853CB"/>
    <w:rsid w:val="0019044A"/>
    <w:rsid w:val="001A23A9"/>
    <w:rsid w:val="001E1D50"/>
    <w:rsid w:val="001F06F1"/>
    <w:rsid w:val="0025073F"/>
    <w:rsid w:val="002F76A4"/>
    <w:rsid w:val="003076CF"/>
    <w:rsid w:val="00312C1A"/>
    <w:rsid w:val="003324AE"/>
    <w:rsid w:val="003B2E11"/>
    <w:rsid w:val="004467C3"/>
    <w:rsid w:val="004F791A"/>
    <w:rsid w:val="00511657"/>
    <w:rsid w:val="00530374"/>
    <w:rsid w:val="00536042"/>
    <w:rsid w:val="00544F9C"/>
    <w:rsid w:val="005B6D48"/>
    <w:rsid w:val="005D7349"/>
    <w:rsid w:val="00633B18"/>
    <w:rsid w:val="00634CD7"/>
    <w:rsid w:val="006F17BA"/>
    <w:rsid w:val="00745B73"/>
    <w:rsid w:val="007D7A55"/>
    <w:rsid w:val="007F5DC1"/>
    <w:rsid w:val="008B691E"/>
    <w:rsid w:val="008D0858"/>
    <w:rsid w:val="008E24F0"/>
    <w:rsid w:val="008E46E8"/>
    <w:rsid w:val="009269AF"/>
    <w:rsid w:val="009766EB"/>
    <w:rsid w:val="009A5F38"/>
    <w:rsid w:val="009E546A"/>
    <w:rsid w:val="009F4A03"/>
    <w:rsid w:val="00A00612"/>
    <w:rsid w:val="00AA3CB6"/>
    <w:rsid w:val="00B12D00"/>
    <w:rsid w:val="00BD6BCB"/>
    <w:rsid w:val="00BF77A8"/>
    <w:rsid w:val="00C06AC7"/>
    <w:rsid w:val="00C66E9C"/>
    <w:rsid w:val="00C72AD2"/>
    <w:rsid w:val="00C743C3"/>
    <w:rsid w:val="00C74779"/>
    <w:rsid w:val="00C913B5"/>
    <w:rsid w:val="00CF5874"/>
    <w:rsid w:val="00D95E7F"/>
    <w:rsid w:val="00E115DE"/>
    <w:rsid w:val="00E951DE"/>
    <w:rsid w:val="00ED05D5"/>
    <w:rsid w:val="00F54BC0"/>
    <w:rsid w:val="00FB5E85"/>
    <w:rsid w:val="00FE25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5DC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9044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F5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54BC0"/>
  </w:style>
  <w:style w:type="paragraph" w:styleId="Zpat">
    <w:name w:val="footer"/>
    <w:basedOn w:val="Normln"/>
    <w:link w:val="ZpatChar"/>
    <w:uiPriority w:val="99"/>
    <w:unhideWhenUsed/>
    <w:rsid w:val="00F54B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4BC0"/>
  </w:style>
  <w:style w:type="character" w:styleId="Hypertextovodkaz">
    <w:name w:val="Hyperlink"/>
    <w:basedOn w:val="Standardnpsmoodstavce"/>
    <w:uiPriority w:val="99"/>
    <w:unhideWhenUsed/>
    <w:rsid w:val="004F791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5B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B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4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mscr.cz/download/PROBACE_Metodicky_standard_PMS_2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mscr.cz/download/MEDIACE_metodika_textova_cast_bez_priloh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996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prvak</dc:creator>
  <cp:lastModifiedBy>Dušan Dovičovič</cp:lastModifiedBy>
  <cp:revision>4</cp:revision>
  <cp:lastPrinted>2014-04-18T08:09:00Z</cp:lastPrinted>
  <dcterms:created xsi:type="dcterms:W3CDTF">2014-03-24T17:45:00Z</dcterms:created>
  <dcterms:modified xsi:type="dcterms:W3CDTF">2014-04-18T08:10:00Z</dcterms:modified>
</cp:coreProperties>
</file>