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5AE" w:rsidRDefault="000C15AE" w:rsidP="000C15A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</w:p>
    <w:tbl>
      <w:tblPr>
        <w:tblW w:w="9075" w:type="dxa"/>
        <w:jc w:val="center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0C15AE" w:rsidRPr="008936DA" w:rsidTr="004B3810">
        <w:trPr>
          <w:trHeight w:val="564"/>
          <w:jc w:val="center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5AE" w:rsidRPr="008936DA" w:rsidRDefault="000C15AE" w:rsidP="004B381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yellow"/>
                <w:u w:val="single"/>
                <w:lang w:eastAsia="cs-CZ"/>
              </w:rPr>
              <w:br w:type="page"/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 w:type="page"/>
            </w:r>
            <w:r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u w:val="single"/>
                <w:lang w:eastAsia="cs-CZ"/>
              </w:rPr>
              <w:br w:type="page"/>
            </w:r>
            <w:r>
              <w:rPr>
                <w:rFonts w:ascii="Times New Roman" w:hAnsi="Times New Roman" w:cs="Times New Roman"/>
                <w:b/>
                <w:sz w:val="44"/>
                <w:szCs w:val="44"/>
                <w:u w:val="single"/>
              </w:rPr>
              <w:br w:type="page"/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br w:type="page"/>
            </w:r>
            <w:r>
              <w:rPr>
                <w:rFonts w:ascii="Times New Roman" w:eastAsia="Times New Roman" w:hAnsi="Times New Roman" w:cs="Times New Roman"/>
                <w:b/>
                <w:sz w:val="48"/>
                <w:szCs w:val="48"/>
                <w:u w:val="single"/>
                <w:lang w:eastAsia="cs-CZ"/>
              </w:rPr>
              <w:br w:type="page"/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15AE" w:rsidRPr="008936DA" w:rsidRDefault="000C15AE" w:rsidP="004B381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0C15AE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5AE" w:rsidRPr="008936DA" w:rsidRDefault="000C15AE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5AE" w:rsidRPr="00F63BAD" w:rsidRDefault="000C15AE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C15AE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5AE" w:rsidRPr="008936DA" w:rsidRDefault="000C15AE" w:rsidP="004B381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5AE" w:rsidRPr="008936DA" w:rsidRDefault="000C15AE" w:rsidP="000C15A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Pomáhající </w:t>
            </w:r>
            <w:r w:rsidR="00051E8B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organizace.</w:t>
            </w:r>
            <w:r w:rsidR="00051E8B"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– VY_32_INOVACE_02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20</w:t>
            </w:r>
          </w:p>
        </w:tc>
      </w:tr>
      <w:tr w:rsidR="000C15AE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5AE" w:rsidRPr="008936DA" w:rsidRDefault="000C15AE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5AE" w:rsidRPr="008936DA" w:rsidRDefault="000C15AE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Mgr. Jaroslava </w:t>
            </w:r>
            <w:proofErr w:type="spellStart"/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Hypiusová</w:t>
            </w:r>
            <w:proofErr w:type="spellEnd"/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0C15AE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5AE" w:rsidRPr="008936DA" w:rsidRDefault="000C15AE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5AE" w:rsidRPr="008936DA" w:rsidRDefault="00051E8B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</w:rPr>
              <w:t>Sociální péče pro 4. ročník SOŠ</w:t>
            </w:r>
          </w:p>
        </w:tc>
      </w:tr>
      <w:tr w:rsidR="000C15AE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5AE" w:rsidRPr="008936DA" w:rsidRDefault="000C15AE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5AE" w:rsidRPr="008936DA" w:rsidRDefault="00051E8B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čtvrtý</w:t>
            </w:r>
          </w:p>
        </w:tc>
      </w:tr>
      <w:tr w:rsidR="000C15AE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5AE" w:rsidRPr="008936DA" w:rsidRDefault="000C15AE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5AE" w:rsidRPr="008936DA" w:rsidRDefault="000C15AE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Září – prosinec 2013</w:t>
            </w:r>
          </w:p>
        </w:tc>
      </w:tr>
      <w:tr w:rsidR="000C15AE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5AE" w:rsidRPr="008936DA" w:rsidRDefault="000C15AE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5AE" w:rsidRPr="008936DA" w:rsidRDefault="000C15AE" w:rsidP="000C15AE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je určen </w:t>
            </w:r>
            <w:r w:rsidR="00051E8B"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pro výuku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tematického celku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– Pomáhající organizace sluchově postiženým – doplnění již probraného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tc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. </w:t>
            </w:r>
          </w:p>
        </w:tc>
      </w:tr>
      <w:tr w:rsidR="000C15AE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5AE" w:rsidRPr="008936DA" w:rsidRDefault="000C15AE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C15AE" w:rsidRPr="008936DA" w:rsidRDefault="000C15AE" w:rsidP="000C15AE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525E7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obsahuje jak teoretickou část, tak i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jednotlivé odkazy.</w:t>
            </w:r>
          </w:p>
        </w:tc>
      </w:tr>
    </w:tbl>
    <w:p w:rsidR="000C15AE" w:rsidRDefault="000C15AE" w:rsidP="000C15AE">
      <w:pPr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br w:type="page"/>
      </w:r>
      <w:r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  <w:lastRenderedPageBreak/>
        <w:t>Anotace</w:t>
      </w:r>
    </w:p>
    <w:p w:rsidR="000C15AE" w:rsidRPr="000D04F3" w:rsidRDefault="000C15AE" w:rsidP="000C15AE">
      <w:pPr>
        <w:spacing w:after="0"/>
        <w:rPr>
          <w:rFonts w:ascii="Times New Roman" w:hAnsi="Times New Roman" w:cs="Times New Roman"/>
          <w:sz w:val="48"/>
          <w:szCs w:val="48"/>
          <w:u w:val="single"/>
        </w:rPr>
      </w:pPr>
      <w:r w:rsidRPr="00834055">
        <w:rPr>
          <w:rFonts w:ascii="Times New Roman" w:eastAsia="Times New Roman" w:hAnsi="Times New Roman" w:cs="Times New Roman"/>
          <w:sz w:val="44"/>
          <w:szCs w:val="44"/>
        </w:rPr>
        <w:t xml:space="preserve">Tato část </w:t>
      </w:r>
      <w:r>
        <w:rPr>
          <w:rFonts w:ascii="Times New Roman" w:eastAsia="Times New Roman" w:hAnsi="Times New Roman" w:cs="Times New Roman"/>
          <w:sz w:val="44"/>
          <w:szCs w:val="44"/>
        </w:rPr>
        <w:t>předkládá přehled Pomáhajících organizací  - osobám se sluchovým postižením, vymezuje jejich kompetence/možnosti pomoci.</w:t>
      </w:r>
    </w:p>
    <w:p w:rsidR="000C15AE" w:rsidRDefault="000C15AE" w:rsidP="000C15AE">
      <w:pPr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cs-CZ"/>
        </w:rPr>
      </w:pPr>
    </w:p>
    <w:p w:rsidR="000C15AE" w:rsidRDefault="000C15AE">
      <w:pPr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</w:p>
    <w:p w:rsidR="000C15AE" w:rsidRDefault="000C15AE">
      <w:pPr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br w:type="page"/>
      </w:r>
    </w:p>
    <w:p w:rsidR="000C15AE" w:rsidRPr="000C15AE" w:rsidRDefault="005E3246" w:rsidP="000C15A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44"/>
          <w:szCs w:val="44"/>
          <w:lang w:eastAsia="cs-CZ"/>
        </w:rPr>
      </w:pPr>
      <w:hyperlink r:id="rId6" w:tooltip="čtěte zde: Organizace na serveru Ticho.cz (nové okno)" w:history="1">
        <w:r w:rsidR="000C15AE" w:rsidRPr="000C15AE">
          <w:rPr>
            <w:rFonts w:ascii="Times New Roman" w:eastAsia="Times New Roman" w:hAnsi="Times New Roman" w:cs="Times New Roman"/>
            <w:b/>
            <w:bCs/>
            <w:color w:val="0000FF"/>
            <w:sz w:val="44"/>
            <w:szCs w:val="44"/>
            <w:u w:val="single"/>
            <w:lang w:eastAsia="cs-CZ"/>
          </w:rPr>
          <w:t>Organizace na serveru Ticho.</w:t>
        </w:r>
        <w:proofErr w:type="spellStart"/>
        <w:r w:rsidR="000C15AE" w:rsidRPr="000C15AE">
          <w:rPr>
            <w:rFonts w:ascii="Times New Roman" w:eastAsia="Times New Roman" w:hAnsi="Times New Roman" w:cs="Times New Roman"/>
            <w:b/>
            <w:bCs/>
            <w:color w:val="0000FF"/>
            <w:sz w:val="44"/>
            <w:szCs w:val="44"/>
            <w:u w:val="single"/>
            <w:lang w:eastAsia="cs-CZ"/>
          </w:rPr>
          <w:t>cz</w:t>
        </w:r>
        <w:proofErr w:type="spellEnd"/>
      </w:hyperlink>
    </w:p>
    <w:p w:rsidR="000C15AE" w:rsidRPr="000C15AE" w:rsidRDefault="000C15AE" w:rsidP="000C15AE">
      <w:pPr>
        <w:spacing w:after="0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0C15AE">
        <w:rPr>
          <w:rFonts w:ascii="Times New Roman" w:eastAsia="Times New Roman" w:hAnsi="Times New Roman" w:cs="Times New Roman"/>
          <w:sz w:val="44"/>
          <w:szCs w:val="44"/>
          <w:lang w:eastAsia="cs-CZ"/>
        </w:rPr>
        <w:t>V seznamu lze vyhledávat dle názvu, kontaktní osoby, města a kraje. Kromě samotných organizací seznam obsahuje i další subjekty související s problematikou neslyšících.</w:t>
      </w:r>
    </w:p>
    <w:p w:rsidR="000C15AE" w:rsidRPr="000C15AE" w:rsidRDefault="005E3246" w:rsidP="000C15A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44"/>
          <w:szCs w:val="44"/>
          <w:lang w:eastAsia="cs-CZ"/>
        </w:rPr>
      </w:pPr>
      <w:hyperlink r:id="rId7" w:tooltip="čtěte zde: Česká unie neslyšících (nové okno)" w:history="1">
        <w:r w:rsidR="000C15AE" w:rsidRPr="000C15AE">
          <w:rPr>
            <w:rFonts w:ascii="Times New Roman" w:eastAsia="Times New Roman" w:hAnsi="Times New Roman" w:cs="Times New Roman"/>
            <w:b/>
            <w:bCs/>
            <w:color w:val="0000FF"/>
            <w:sz w:val="44"/>
            <w:szCs w:val="44"/>
            <w:u w:val="single"/>
            <w:lang w:eastAsia="cs-CZ"/>
          </w:rPr>
          <w:t>Česká unie neslyšících</w:t>
        </w:r>
      </w:hyperlink>
    </w:p>
    <w:p w:rsidR="000C15AE" w:rsidRPr="000C15AE" w:rsidRDefault="000C15AE" w:rsidP="000C15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0C15AE">
        <w:rPr>
          <w:rFonts w:ascii="Times New Roman" w:eastAsia="Times New Roman" w:hAnsi="Times New Roman" w:cs="Times New Roman"/>
          <w:sz w:val="44"/>
          <w:szCs w:val="44"/>
          <w:lang w:eastAsia="cs-CZ"/>
        </w:rPr>
        <w:t>Informace o činnosti unie, kurzech znakového jazyka, kalendář akcí, etické kodexy sociálních pracovníků, tlumočníků a přepisovatelů.</w:t>
      </w:r>
    </w:p>
    <w:p w:rsidR="000C15AE" w:rsidRPr="000C15AE" w:rsidRDefault="005E3246" w:rsidP="000C15A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44"/>
          <w:szCs w:val="44"/>
          <w:lang w:eastAsia="cs-CZ"/>
        </w:rPr>
      </w:pPr>
      <w:hyperlink r:id="rId8" w:tooltip="čtěte zde: LORM - Společnost pro hluchoslepé (nové okno)" w:history="1">
        <w:r w:rsidR="000C15AE" w:rsidRPr="000C15AE">
          <w:rPr>
            <w:rFonts w:ascii="Times New Roman" w:eastAsia="Times New Roman" w:hAnsi="Times New Roman" w:cs="Times New Roman"/>
            <w:b/>
            <w:bCs/>
            <w:color w:val="0000FF"/>
            <w:sz w:val="44"/>
            <w:szCs w:val="44"/>
            <w:u w:val="single"/>
            <w:lang w:eastAsia="cs-CZ"/>
          </w:rPr>
          <w:t>LORM - Společnost pro hluchoslepé</w:t>
        </w:r>
      </w:hyperlink>
    </w:p>
    <w:p w:rsidR="000C15AE" w:rsidRPr="000C15AE" w:rsidRDefault="000C15AE" w:rsidP="000C15AE">
      <w:pPr>
        <w:spacing w:after="0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0C15AE">
        <w:rPr>
          <w:rFonts w:ascii="Times New Roman" w:eastAsia="Times New Roman" w:hAnsi="Times New Roman" w:cs="Times New Roman"/>
          <w:sz w:val="44"/>
          <w:szCs w:val="44"/>
          <w:lang w:eastAsia="cs-CZ"/>
        </w:rPr>
        <w:t>Stránky organizace, která sdružuje hluchoslepé osoby, jejich rodiny a ostatní příznivce. Obsahují také bulletin Doteky od roku 2001.</w:t>
      </w:r>
    </w:p>
    <w:p w:rsidR="000C15AE" w:rsidRDefault="000C15AE" w:rsidP="000C15A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44"/>
          <w:szCs w:val="44"/>
          <w:lang w:eastAsia="cs-CZ"/>
        </w:rPr>
      </w:pPr>
    </w:p>
    <w:p w:rsidR="000C15AE" w:rsidRPr="000C15AE" w:rsidRDefault="005E3246" w:rsidP="000C15A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44"/>
          <w:szCs w:val="44"/>
          <w:lang w:eastAsia="cs-CZ"/>
        </w:rPr>
      </w:pPr>
      <w:hyperlink r:id="rId9" w:tooltip="čtěte zde: CODA - sdružení dětí neslyšících rodičů (nové okno)" w:history="1">
        <w:r w:rsidR="000C15AE" w:rsidRPr="000C15AE">
          <w:rPr>
            <w:rFonts w:ascii="Times New Roman" w:eastAsia="Times New Roman" w:hAnsi="Times New Roman" w:cs="Times New Roman"/>
            <w:b/>
            <w:bCs/>
            <w:color w:val="0000FF"/>
            <w:sz w:val="44"/>
            <w:szCs w:val="44"/>
            <w:u w:val="single"/>
            <w:lang w:eastAsia="cs-CZ"/>
          </w:rPr>
          <w:t>CODA - sdružení dětí neslyšících rodičů</w:t>
        </w:r>
      </w:hyperlink>
    </w:p>
    <w:p w:rsidR="000C15AE" w:rsidRPr="000C15AE" w:rsidRDefault="000C15AE" w:rsidP="000C15AE">
      <w:pPr>
        <w:spacing w:after="0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0C15AE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Stránka obsahuje odkazy na stránky národních organizací sdružení CODA. Problematiku života lidí, kteří sdružení CODA tvoří, přibližuje bakalářská práce Karla </w:t>
      </w:r>
      <w:proofErr w:type="spellStart"/>
      <w:r w:rsidRPr="000C15AE">
        <w:rPr>
          <w:rFonts w:ascii="Times New Roman" w:eastAsia="Times New Roman" w:hAnsi="Times New Roman" w:cs="Times New Roman"/>
          <w:sz w:val="44"/>
          <w:szCs w:val="44"/>
          <w:lang w:eastAsia="cs-CZ"/>
        </w:rPr>
        <w:t>Redlicha</w:t>
      </w:r>
      <w:proofErr w:type="spellEnd"/>
      <w:r w:rsidRPr="000C15AE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Slyšící dítě hluchých rodičů.</w:t>
      </w:r>
    </w:p>
    <w:p w:rsidR="000C15AE" w:rsidRPr="000C15AE" w:rsidRDefault="005E3246" w:rsidP="000C15A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44"/>
          <w:szCs w:val="44"/>
          <w:lang w:eastAsia="cs-CZ"/>
        </w:rPr>
      </w:pPr>
      <w:hyperlink r:id="rId10" w:tooltip="čtěte zde: Jihlavská unie neslyšících (nové okno)" w:history="1">
        <w:r w:rsidR="000C15AE" w:rsidRPr="000C15AE">
          <w:rPr>
            <w:rFonts w:ascii="Times New Roman" w:eastAsia="Times New Roman" w:hAnsi="Times New Roman" w:cs="Times New Roman"/>
            <w:b/>
            <w:bCs/>
            <w:color w:val="0000FF"/>
            <w:sz w:val="44"/>
            <w:szCs w:val="44"/>
            <w:u w:val="single"/>
            <w:lang w:eastAsia="cs-CZ"/>
          </w:rPr>
          <w:t>Jihlavská unie neslyšících</w:t>
        </w:r>
      </w:hyperlink>
    </w:p>
    <w:p w:rsidR="000C15AE" w:rsidRPr="000C15AE" w:rsidRDefault="000C15AE" w:rsidP="000C15AE">
      <w:pPr>
        <w:spacing w:after="0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0C15AE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Organizace nabízí tlumočení do znakového jazyka, sociální služby, sociální poradenství. </w:t>
      </w:r>
    </w:p>
    <w:p w:rsidR="000C15AE" w:rsidRPr="000C15AE" w:rsidRDefault="005E3246" w:rsidP="000C15A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44"/>
          <w:szCs w:val="44"/>
          <w:lang w:eastAsia="cs-CZ"/>
        </w:rPr>
      </w:pPr>
      <w:hyperlink r:id="rId11" w:tooltip="čtěte zde: Český klub ohluchlých (nové okno)" w:history="1">
        <w:r w:rsidR="000C15AE" w:rsidRPr="000C15AE">
          <w:rPr>
            <w:rFonts w:ascii="Times New Roman" w:eastAsia="Times New Roman" w:hAnsi="Times New Roman" w:cs="Times New Roman"/>
            <w:b/>
            <w:bCs/>
            <w:color w:val="0000FF"/>
            <w:sz w:val="44"/>
            <w:szCs w:val="44"/>
            <w:u w:val="single"/>
            <w:lang w:eastAsia="cs-CZ"/>
          </w:rPr>
          <w:t>Český klub ohluchlých</w:t>
        </w:r>
      </w:hyperlink>
    </w:p>
    <w:p w:rsidR="000C15AE" w:rsidRPr="000C15AE" w:rsidRDefault="000C15AE" w:rsidP="000C15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0C15AE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Český klub ohluchlých je neziskové občanské sdružení pomáhající především osobám, které jsou postiženy náhlou ztrátou sluchu. Takto postižení lidé jsou zbaveni možnosti normální komunikace s okolím, nemohou poslouchat rozhlas, televizi, telefonovat a dostávají se do úplné izolace rodinné, </w:t>
      </w:r>
      <w:r w:rsidRPr="000C15AE">
        <w:rPr>
          <w:rFonts w:ascii="Times New Roman" w:eastAsia="Times New Roman" w:hAnsi="Times New Roman" w:cs="Times New Roman"/>
          <w:sz w:val="44"/>
          <w:szCs w:val="44"/>
          <w:lang w:eastAsia="cs-CZ"/>
        </w:rPr>
        <w:lastRenderedPageBreak/>
        <w:t>společenské i pracovní. Stránky informují o činnosti klubu, jeho členové se scházejí v České unii neslyšících (ĆUN) v Dlouhé ul. 37 v Praze 1 každou první a třetí středu v měsíci.</w:t>
      </w:r>
    </w:p>
    <w:p w:rsidR="000C15AE" w:rsidRPr="000C15AE" w:rsidRDefault="005E3246" w:rsidP="000C15A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44"/>
          <w:szCs w:val="44"/>
          <w:lang w:eastAsia="cs-CZ"/>
        </w:rPr>
      </w:pPr>
      <w:hyperlink r:id="rId12" w:tooltip="čtěte zde: Český klub nedoslýchavých HELP (nové okno)" w:history="1">
        <w:r w:rsidR="000C15AE" w:rsidRPr="000C15AE">
          <w:rPr>
            <w:rFonts w:ascii="Times New Roman" w:eastAsia="Times New Roman" w:hAnsi="Times New Roman" w:cs="Times New Roman"/>
            <w:b/>
            <w:bCs/>
            <w:color w:val="0000FF"/>
            <w:sz w:val="44"/>
            <w:szCs w:val="44"/>
            <w:u w:val="single"/>
            <w:lang w:eastAsia="cs-CZ"/>
          </w:rPr>
          <w:t>Český klub nedoslýchavých HELP</w:t>
        </w:r>
      </w:hyperlink>
    </w:p>
    <w:p w:rsidR="000C15AE" w:rsidRPr="000C15AE" w:rsidRDefault="000C15AE" w:rsidP="000C15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0C15AE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Český klub nedoslýchavých HELP je neziskovou organizací sluchově postižených - převážně nedoslýchavých - s celostátní působností. Svoji činnost zahájil </w:t>
      </w:r>
      <w:r w:rsidR="00051E8B" w:rsidRPr="000C15AE">
        <w:rPr>
          <w:rFonts w:ascii="Times New Roman" w:eastAsia="Times New Roman" w:hAnsi="Times New Roman" w:cs="Times New Roman"/>
          <w:sz w:val="44"/>
          <w:szCs w:val="44"/>
          <w:lang w:eastAsia="cs-CZ"/>
        </w:rPr>
        <w:t>16. 2. 1994</w:t>
      </w:r>
      <w:r w:rsidRPr="000C15AE">
        <w:rPr>
          <w:rFonts w:ascii="Times New Roman" w:eastAsia="Times New Roman" w:hAnsi="Times New Roman" w:cs="Times New Roman"/>
          <w:sz w:val="44"/>
          <w:szCs w:val="44"/>
          <w:lang w:eastAsia="cs-CZ"/>
        </w:rPr>
        <w:t>. V současné době má klub svá poradenská střediska v Plzni, Brně, Hradci králové, Ostravě, Ústí nad Orlicí, Uherském Brodě a Pardubicích. Centrum organizace je v Plzni. Aktivní klub s poradenstvím je v Břeclavi. Odborné sociální poradenství včetně zprostředkování navazujících služeb zajišťuje také v Rokycanech, Opavě a v Mariánských Lázních.</w:t>
      </w:r>
    </w:p>
    <w:p w:rsidR="000C15AE" w:rsidRDefault="000C15AE" w:rsidP="000C15A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44"/>
          <w:szCs w:val="44"/>
          <w:lang w:eastAsia="cs-CZ"/>
        </w:rPr>
      </w:pPr>
    </w:p>
    <w:p w:rsidR="000C15AE" w:rsidRPr="000C15AE" w:rsidRDefault="005E3246" w:rsidP="000C15A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44"/>
          <w:szCs w:val="44"/>
          <w:lang w:eastAsia="cs-CZ"/>
        </w:rPr>
      </w:pPr>
      <w:hyperlink r:id="rId13" w:tooltip="čtěte zde: Organizace neslyšících (nové okno)" w:history="1">
        <w:r w:rsidR="000C15AE" w:rsidRPr="000C15AE">
          <w:rPr>
            <w:rFonts w:ascii="Times New Roman" w:eastAsia="Times New Roman" w:hAnsi="Times New Roman" w:cs="Times New Roman"/>
            <w:b/>
            <w:bCs/>
            <w:color w:val="0000FF"/>
            <w:sz w:val="44"/>
            <w:szCs w:val="44"/>
            <w:u w:val="single"/>
            <w:lang w:eastAsia="cs-CZ"/>
          </w:rPr>
          <w:t>Organizace neslyšících</w:t>
        </w:r>
      </w:hyperlink>
    </w:p>
    <w:p w:rsidR="000C15AE" w:rsidRPr="000C15AE" w:rsidRDefault="000C15AE" w:rsidP="000C15AE">
      <w:pPr>
        <w:spacing w:after="0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0C15AE">
        <w:rPr>
          <w:rFonts w:ascii="Times New Roman" w:eastAsia="Times New Roman" w:hAnsi="Times New Roman" w:cs="Times New Roman"/>
          <w:sz w:val="44"/>
          <w:szCs w:val="44"/>
          <w:lang w:eastAsia="cs-CZ"/>
        </w:rPr>
        <w:t>Adresář organizací neslyšících na webu Ruce.</w:t>
      </w:r>
      <w:proofErr w:type="spellStart"/>
      <w:r w:rsidRPr="000C15AE">
        <w:rPr>
          <w:rFonts w:ascii="Times New Roman" w:eastAsia="Times New Roman" w:hAnsi="Times New Roman" w:cs="Times New Roman"/>
          <w:sz w:val="44"/>
          <w:szCs w:val="44"/>
          <w:lang w:eastAsia="cs-CZ"/>
        </w:rPr>
        <w:t>cz</w:t>
      </w:r>
      <w:proofErr w:type="spellEnd"/>
      <w:r w:rsidRPr="000C15AE">
        <w:rPr>
          <w:rFonts w:ascii="Times New Roman" w:eastAsia="Times New Roman" w:hAnsi="Times New Roman" w:cs="Times New Roman"/>
          <w:sz w:val="44"/>
          <w:szCs w:val="44"/>
          <w:lang w:eastAsia="cs-CZ"/>
        </w:rPr>
        <w:t>.</w:t>
      </w:r>
    </w:p>
    <w:p w:rsidR="000C15AE" w:rsidRPr="000C15AE" w:rsidRDefault="005E3246" w:rsidP="000C15A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44"/>
          <w:szCs w:val="44"/>
          <w:lang w:eastAsia="cs-CZ"/>
        </w:rPr>
      </w:pPr>
      <w:hyperlink r:id="rId14" w:tooltip="čtěte zde: Česká unie neslyšících - oblastní sdružení Kroměříž (nové okno)" w:history="1">
        <w:r w:rsidR="000C15AE" w:rsidRPr="000C15AE">
          <w:rPr>
            <w:rFonts w:ascii="Times New Roman" w:eastAsia="Times New Roman" w:hAnsi="Times New Roman" w:cs="Times New Roman"/>
            <w:b/>
            <w:bCs/>
            <w:color w:val="0000FF"/>
            <w:sz w:val="44"/>
            <w:szCs w:val="44"/>
            <w:u w:val="single"/>
            <w:lang w:eastAsia="cs-CZ"/>
          </w:rPr>
          <w:t>Česká unie neslyšících - oblastní sdružení Kroměříž</w:t>
        </w:r>
      </w:hyperlink>
    </w:p>
    <w:p w:rsidR="000C15AE" w:rsidRPr="000C15AE" w:rsidRDefault="000C15AE" w:rsidP="000C15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0C15AE">
        <w:rPr>
          <w:rFonts w:ascii="Times New Roman" w:eastAsia="Times New Roman" w:hAnsi="Times New Roman" w:cs="Times New Roman"/>
          <w:sz w:val="44"/>
          <w:szCs w:val="44"/>
          <w:lang w:eastAsia="cs-CZ"/>
        </w:rPr>
        <w:t>Informace o činnosti sdružení, pozvánky na akce.</w:t>
      </w:r>
    </w:p>
    <w:p w:rsidR="000C15AE" w:rsidRPr="000C15AE" w:rsidRDefault="005E3246" w:rsidP="000C15A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44"/>
          <w:szCs w:val="44"/>
          <w:lang w:eastAsia="cs-CZ"/>
        </w:rPr>
      </w:pPr>
      <w:hyperlink r:id="rId15" w:tooltip="čtěte zde: ASNEP (nové okno)" w:history="1">
        <w:r w:rsidR="000C15AE" w:rsidRPr="000C15AE">
          <w:rPr>
            <w:rFonts w:ascii="Times New Roman" w:eastAsia="Times New Roman" w:hAnsi="Times New Roman" w:cs="Times New Roman"/>
            <w:b/>
            <w:bCs/>
            <w:color w:val="0000FF"/>
            <w:sz w:val="44"/>
            <w:szCs w:val="44"/>
            <w:u w:val="single"/>
            <w:lang w:eastAsia="cs-CZ"/>
          </w:rPr>
          <w:t>ASNEP</w:t>
        </w:r>
      </w:hyperlink>
    </w:p>
    <w:p w:rsidR="000C15AE" w:rsidRPr="000C15AE" w:rsidRDefault="000C15AE" w:rsidP="000C15AE">
      <w:pPr>
        <w:spacing w:after="0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0C15AE">
        <w:rPr>
          <w:rFonts w:ascii="Times New Roman" w:eastAsia="Times New Roman" w:hAnsi="Times New Roman" w:cs="Times New Roman"/>
          <w:sz w:val="44"/>
          <w:szCs w:val="44"/>
          <w:lang w:eastAsia="cs-CZ"/>
        </w:rPr>
        <w:t>Stránky Asociace organizací neslyšících, nedoslýchavých a jejich přátel informují o činnosti organizace, jejích členech, komisích, projektech.</w:t>
      </w:r>
    </w:p>
    <w:p w:rsidR="000C15AE" w:rsidRDefault="000C15AE" w:rsidP="000C15A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44"/>
          <w:szCs w:val="44"/>
          <w:lang w:eastAsia="cs-CZ"/>
        </w:rPr>
      </w:pPr>
    </w:p>
    <w:p w:rsidR="000C15AE" w:rsidRDefault="000C15AE" w:rsidP="000C15A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44"/>
          <w:szCs w:val="44"/>
          <w:lang w:eastAsia="cs-CZ"/>
        </w:rPr>
      </w:pPr>
    </w:p>
    <w:p w:rsidR="000C15AE" w:rsidRDefault="000C15AE" w:rsidP="000C15A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44"/>
          <w:szCs w:val="44"/>
          <w:lang w:eastAsia="cs-CZ"/>
        </w:rPr>
      </w:pPr>
    </w:p>
    <w:p w:rsidR="000C15AE" w:rsidRPr="000C15AE" w:rsidRDefault="005E3246" w:rsidP="000C15A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44"/>
          <w:szCs w:val="44"/>
          <w:lang w:eastAsia="cs-CZ"/>
        </w:rPr>
      </w:pPr>
      <w:hyperlink r:id="rId16" w:tooltip="čtěte zde: Svaz neslyšících a nedoslýchavých v ČR (nové okno)" w:history="1">
        <w:r w:rsidR="000C15AE" w:rsidRPr="000C15AE">
          <w:rPr>
            <w:rFonts w:ascii="Times New Roman" w:eastAsia="Times New Roman" w:hAnsi="Times New Roman" w:cs="Times New Roman"/>
            <w:b/>
            <w:bCs/>
            <w:color w:val="0000FF"/>
            <w:sz w:val="44"/>
            <w:szCs w:val="44"/>
            <w:u w:val="single"/>
            <w:lang w:eastAsia="cs-CZ"/>
          </w:rPr>
          <w:t>Svaz neslyšících a nedoslýchavých v ČR</w:t>
        </w:r>
      </w:hyperlink>
    </w:p>
    <w:p w:rsidR="000C15AE" w:rsidRPr="000C15AE" w:rsidRDefault="000C15AE" w:rsidP="000C15AE">
      <w:pPr>
        <w:spacing w:after="0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0C15AE">
        <w:rPr>
          <w:rFonts w:ascii="Times New Roman" w:eastAsia="Times New Roman" w:hAnsi="Times New Roman" w:cs="Times New Roman"/>
          <w:sz w:val="44"/>
          <w:szCs w:val="44"/>
          <w:lang w:eastAsia="cs-CZ"/>
        </w:rPr>
        <w:t>Největší organizace pracující mezi neslyšícími v ČR. Zajišťuje  kompletní služby pro sluchově postižené osoby - sociální, legislativní, tlumočnické, kompenzační pomůcky aj.</w:t>
      </w:r>
    </w:p>
    <w:p w:rsidR="000C15AE" w:rsidRPr="000C15AE" w:rsidRDefault="005E3246" w:rsidP="000C15A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44"/>
          <w:szCs w:val="44"/>
          <w:lang w:eastAsia="cs-CZ"/>
        </w:rPr>
      </w:pPr>
      <w:hyperlink r:id="rId17" w:tooltip="čtěte zde: Poradenské centrum Svazu neslyšících a nedoslýchavých v Hodoníně (nové okno)" w:history="1">
        <w:r w:rsidR="000C15AE" w:rsidRPr="000C15AE">
          <w:rPr>
            <w:rFonts w:ascii="Times New Roman" w:eastAsia="Times New Roman" w:hAnsi="Times New Roman" w:cs="Times New Roman"/>
            <w:b/>
            <w:bCs/>
            <w:color w:val="0000FF"/>
            <w:sz w:val="44"/>
            <w:szCs w:val="44"/>
            <w:u w:val="single"/>
            <w:lang w:eastAsia="cs-CZ"/>
          </w:rPr>
          <w:t>Poradenské centrum Svazu neslyšících a nedoslýchavých v Hodoníně</w:t>
        </w:r>
      </w:hyperlink>
    </w:p>
    <w:p w:rsidR="000C15AE" w:rsidRPr="000C15AE" w:rsidRDefault="000C15AE" w:rsidP="000C15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0C15AE">
        <w:rPr>
          <w:rFonts w:ascii="Times New Roman" w:eastAsia="Times New Roman" w:hAnsi="Times New Roman" w:cs="Times New Roman"/>
          <w:sz w:val="44"/>
          <w:szCs w:val="44"/>
          <w:lang w:eastAsia="cs-CZ"/>
        </w:rPr>
        <w:t>Služby pro neslyšící a nedoslýchavé - Poradenské centrum - akreditované pracoviště. Nabízí kompenzační pomůcky pro sluchově postižené, včetně jejich případné montáže v bytě klienta. </w:t>
      </w:r>
    </w:p>
    <w:p w:rsidR="000C15AE" w:rsidRPr="000C15AE" w:rsidRDefault="005E3246" w:rsidP="000C15A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44"/>
          <w:szCs w:val="44"/>
          <w:lang w:eastAsia="cs-CZ"/>
        </w:rPr>
      </w:pPr>
      <w:hyperlink r:id="rId18" w:tooltip="čtěte zde: Sdružení uživatelů kochleárního implantátu (nové okno)" w:history="1">
        <w:r w:rsidR="000C15AE" w:rsidRPr="000C15AE">
          <w:rPr>
            <w:rFonts w:ascii="Times New Roman" w:eastAsia="Times New Roman" w:hAnsi="Times New Roman" w:cs="Times New Roman"/>
            <w:b/>
            <w:bCs/>
            <w:color w:val="0000FF"/>
            <w:sz w:val="44"/>
            <w:szCs w:val="44"/>
            <w:u w:val="single"/>
            <w:lang w:eastAsia="cs-CZ"/>
          </w:rPr>
          <w:t>Sdružení uživatelů kochleárního implantátu</w:t>
        </w:r>
      </w:hyperlink>
    </w:p>
    <w:p w:rsidR="000C15AE" w:rsidRPr="000C15AE" w:rsidRDefault="000C15AE" w:rsidP="000C15AE">
      <w:pPr>
        <w:spacing w:after="0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0C15AE">
        <w:rPr>
          <w:rFonts w:ascii="Times New Roman" w:eastAsia="Times New Roman" w:hAnsi="Times New Roman" w:cs="Times New Roman"/>
          <w:sz w:val="44"/>
          <w:szCs w:val="44"/>
          <w:lang w:eastAsia="cs-CZ"/>
        </w:rPr>
        <w:t>V současnosti má v ČR kochleární implantát přes 200 dětí a 70 dospělých. Stránky informují o činnosti organizace, která je sdružuje.</w:t>
      </w:r>
    </w:p>
    <w:p w:rsidR="000C15AE" w:rsidRPr="000C15AE" w:rsidRDefault="005E3246" w:rsidP="000C15A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44"/>
          <w:szCs w:val="44"/>
          <w:lang w:eastAsia="cs-CZ"/>
        </w:rPr>
      </w:pPr>
      <w:hyperlink r:id="rId19" w:tooltip="čtěte zde: Českomoravská jednota neslyšících (nové okno)" w:history="1">
        <w:r w:rsidR="000C15AE" w:rsidRPr="000C15AE">
          <w:rPr>
            <w:rFonts w:ascii="Times New Roman" w:eastAsia="Times New Roman" w:hAnsi="Times New Roman" w:cs="Times New Roman"/>
            <w:b/>
            <w:bCs/>
            <w:color w:val="0000FF"/>
            <w:sz w:val="44"/>
            <w:szCs w:val="44"/>
            <w:u w:val="single"/>
            <w:lang w:eastAsia="cs-CZ"/>
          </w:rPr>
          <w:t>Českomoravská jednota neslyšících</w:t>
        </w:r>
      </w:hyperlink>
    </w:p>
    <w:p w:rsidR="000C15AE" w:rsidRPr="000C15AE" w:rsidRDefault="000C15AE" w:rsidP="000C15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0C15AE">
        <w:rPr>
          <w:rFonts w:ascii="Times New Roman" w:eastAsia="Times New Roman" w:hAnsi="Times New Roman" w:cs="Times New Roman"/>
          <w:sz w:val="44"/>
          <w:szCs w:val="44"/>
          <w:lang w:eastAsia="cs-CZ"/>
        </w:rPr>
        <w:t>Českomoravská jednota neslyšících byla založena v roce 1998, kdy došlo k vystoupení v České unie neslyšících se sídlem v Praze a k úplnému osamostatnění organizací Oblastní unie neslyšících Olomouc, Jihlavské unie neslyšících, Unie neslyšících Brno, Plzeňské unie neslyšících a Spolku neslyšících Břeclav.</w:t>
      </w:r>
    </w:p>
    <w:p w:rsidR="005579C3" w:rsidRPr="000C15AE" w:rsidRDefault="005579C3">
      <w:pPr>
        <w:rPr>
          <w:rFonts w:ascii="Times New Roman" w:hAnsi="Times New Roman" w:cs="Times New Roman"/>
          <w:sz w:val="44"/>
          <w:szCs w:val="44"/>
        </w:rPr>
      </w:pPr>
    </w:p>
    <w:p w:rsidR="00D03DF3" w:rsidRDefault="00D03DF3">
      <w:pPr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br w:type="page"/>
      </w:r>
    </w:p>
    <w:p w:rsidR="000C15AE" w:rsidRDefault="000C15AE">
      <w:pPr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0C15AE">
        <w:rPr>
          <w:rFonts w:ascii="Times New Roman" w:hAnsi="Times New Roman" w:cs="Times New Roman"/>
          <w:b/>
          <w:sz w:val="44"/>
          <w:szCs w:val="44"/>
          <w:u w:val="single"/>
        </w:rPr>
        <w:lastRenderedPageBreak/>
        <w:t>Použité zdroje:</w:t>
      </w:r>
    </w:p>
    <w:p w:rsidR="00D03DF3" w:rsidRPr="005910EA" w:rsidRDefault="00D03DF3" w:rsidP="00D03DF3">
      <w:pPr>
        <w:spacing w:after="0"/>
        <w:rPr>
          <w:rFonts w:ascii="Times New Roman" w:hAnsi="Times New Roman" w:cs="Times New Roman"/>
          <w:sz w:val="44"/>
          <w:szCs w:val="44"/>
        </w:rPr>
      </w:pPr>
      <w:r w:rsidRPr="00D03DF3">
        <w:rPr>
          <w:rFonts w:ascii="Times New Roman" w:hAnsi="Times New Roman" w:cs="Times New Roman"/>
          <w:sz w:val="44"/>
          <w:szCs w:val="44"/>
        </w:rPr>
        <w:t>INFORMAČNÍ PORTÁL</w:t>
      </w:r>
      <w:r>
        <w:rPr>
          <w:rFonts w:ascii="Times New Roman" w:hAnsi="Times New Roman" w:cs="Times New Roman"/>
          <w:sz w:val="44"/>
          <w:szCs w:val="44"/>
        </w:rPr>
        <w:t xml:space="preserve"> PRO OSOBY SE SPECIFICKÝMI POTŘEBAMI. helpnet.cz. </w:t>
      </w:r>
      <w:r w:rsidRPr="005910EA">
        <w:rPr>
          <w:rFonts w:ascii="Times New Roman" w:hAnsi="Times New Roman" w:cs="Times New Roman"/>
          <w:sz w:val="44"/>
          <w:szCs w:val="44"/>
        </w:rPr>
        <w:t xml:space="preserve">[online]. </w:t>
      </w:r>
      <w:proofErr w:type="spellStart"/>
      <w:r w:rsidRPr="005910EA">
        <w:rPr>
          <w:rFonts w:ascii="Times New Roman" w:hAnsi="Times New Roman" w:cs="Times New Roman"/>
          <w:sz w:val="44"/>
          <w:szCs w:val="44"/>
        </w:rPr>
        <w:t>Nestr</w:t>
      </w:r>
      <w:proofErr w:type="spellEnd"/>
      <w:r w:rsidRPr="005910EA">
        <w:rPr>
          <w:rFonts w:ascii="Times New Roman" w:hAnsi="Times New Roman" w:cs="Times New Roman"/>
          <w:sz w:val="44"/>
          <w:szCs w:val="44"/>
        </w:rPr>
        <w:t>. [cit. 25. 3. 2014 v 2</w:t>
      </w:r>
      <w:r>
        <w:rPr>
          <w:rFonts w:ascii="Times New Roman" w:hAnsi="Times New Roman" w:cs="Times New Roman"/>
          <w:sz w:val="44"/>
          <w:szCs w:val="44"/>
        </w:rPr>
        <w:t>2</w:t>
      </w:r>
      <w:r w:rsidRPr="005910EA">
        <w:rPr>
          <w:rFonts w:ascii="Times New Roman" w:hAnsi="Times New Roman" w:cs="Times New Roman"/>
          <w:sz w:val="44"/>
          <w:szCs w:val="44"/>
        </w:rPr>
        <w:t xml:space="preserve">, </w:t>
      </w:r>
      <w:r>
        <w:rPr>
          <w:rFonts w:ascii="Times New Roman" w:hAnsi="Times New Roman" w:cs="Times New Roman"/>
          <w:sz w:val="44"/>
          <w:szCs w:val="44"/>
        </w:rPr>
        <w:t>1</w:t>
      </w:r>
      <w:r w:rsidRPr="005910EA">
        <w:rPr>
          <w:rFonts w:ascii="Times New Roman" w:hAnsi="Times New Roman" w:cs="Times New Roman"/>
          <w:sz w:val="44"/>
          <w:szCs w:val="44"/>
        </w:rPr>
        <w:t xml:space="preserve">1hod.]. </w:t>
      </w:r>
    </w:p>
    <w:p w:rsidR="00D03DF3" w:rsidRDefault="00D03DF3">
      <w:pPr>
        <w:rPr>
          <w:rFonts w:ascii="Times New Roman" w:hAnsi="Times New Roman" w:cs="Times New Roman"/>
          <w:sz w:val="44"/>
          <w:szCs w:val="44"/>
        </w:rPr>
      </w:pPr>
      <w:r w:rsidRPr="005910EA">
        <w:rPr>
          <w:rFonts w:ascii="Times New Roman" w:hAnsi="Times New Roman" w:cs="Times New Roman"/>
          <w:sz w:val="44"/>
          <w:szCs w:val="44"/>
        </w:rPr>
        <w:t>Dostupný na WWW: &lt;</w:t>
      </w:r>
      <w:hyperlink r:id="rId20" w:history="1">
        <w:r w:rsidRPr="00D4665F">
          <w:rPr>
            <w:rStyle w:val="Hypertextovodkaz"/>
            <w:rFonts w:ascii="Times New Roman" w:hAnsi="Times New Roman" w:cs="Times New Roman"/>
            <w:sz w:val="44"/>
            <w:szCs w:val="44"/>
          </w:rPr>
          <w:t>http://www.helpnet.cz/kontakt</w:t>
        </w:r>
      </w:hyperlink>
      <w:r>
        <w:rPr>
          <w:rFonts w:ascii="Times New Roman" w:hAnsi="Times New Roman" w:cs="Times New Roman"/>
          <w:sz w:val="44"/>
          <w:szCs w:val="44"/>
        </w:rPr>
        <w:t>&gt;.</w:t>
      </w:r>
    </w:p>
    <w:p w:rsidR="00D03DF3" w:rsidRDefault="00D03DF3">
      <w:pPr>
        <w:rPr>
          <w:rFonts w:ascii="Times New Roman" w:hAnsi="Times New Roman" w:cs="Times New Roman"/>
          <w:sz w:val="44"/>
          <w:szCs w:val="44"/>
        </w:rPr>
      </w:pPr>
    </w:p>
    <w:p w:rsidR="00D03DF3" w:rsidRDefault="00D03DF3">
      <w:pPr>
        <w:rPr>
          <w:rFonts w:ascii="Times New Roman" w:hAnsi="Times New Roman" w:cs="Times New Roman"/>
          <w:sz w:val="44"/>
          <w:szCs w:val="44"/>
        </w:rPr>
      </w:pPr>
    </w:p>
    <w:p w:rsidR="00D03DF3" w:rsidRDefault="00D03DF3">
      <w:pPr>
        <w:rPr>
          <w:rFonts w:ascii="Times New Roman" w:hAnsi="Times New Roman" w:cs="Times New Roman"/>
          <w:sz w:val="44"/>
          <w:szCs w:val="44"/>
        </w:rPr>
      </w:pPr>
    </w:p>
    <w:p w:rsidR="00D03DF3" w:rsidRPr="00D03DF3" w:rsidRDefault="00D03DF3">
      <w:pPr>
        <w:rPr>
          <w:rFonts w:ascii="Times New Roman" w:hAnsi="Times New Roman" w:cs="Times New Roman"/>
          <w:sz w:val="44"/>
          <w:szCs w:val="44"/>
        </w:rPr>
      </w:pPr>
    </w:p>
    <w:sectPr w:rsidR="00D03DF3" w:rsidRPr="00D03DF3" w:rsidSect="000C15AE">
      <w:headerReference w:type="default" r:id="rId21"/>
      <w:footerReference w:type="default" r:id="rId22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20B4" w:rsidRDefault="003220B4" w:rsidP="000C15AE">
      <w:pPr>
        <w:spacing w:after="0" w:line="240" w:lineRule="auto"/>
      </w:pPr>
      <w:r>
        <w:separator/>
      </w:r>
    </w:p>
  </w:endnote>
  <w:endnote w:type="continuationSeparator" w:id="0">
    <w:p w:rsidR="003220B4" w:rsidRDefault="003220B4" w:rsidP="000C15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46572"/>
      <w:docPartObj>
        <w:docPartGallery w:val="Page Numbers (Bottom of Page)"/>
        <w:docPartUnique/>
      </w:docPartObj>
    </w:sdtPr>
    <w:sdtContent>
      <w:p w:rsidR="000C15AE" w:rsidRDefault="005E3246">
        <w:pPr>
          <w:pStyle w:val="Zpat"/>
          <w:jc w:val="center"/>
        </w:pPr>
        <w:fldSimple w:instr=" PAGE   \* MERGEFORMAT ">
          <w:r w:rsidR="00537F81">
            <w:rPr>
              <w:noProof/>
            </w:rPr>
            <w:t>8</w:t>
          </w:r>
        </w:fldSimple>
      </w:p>
    </w:sdtContent>
  </w:sdt>
  <w:p w:rsidR="000C15AE" w:rsidRDefault="000C15A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20B4" w:rsidRDefault="003220B4" w:rsidP="000C15AE">
      <w:pPr>
        <w:spacing w:after="0" w:line="240" w:lineRule="auto"/>
      </w:pPr>
      <w:r>
        <w:separator/>
      </w:r>
    </w:p>
  </w:footnote>
  <w:footnote w:type="continuationSeparator" w:id="0">
    <w:p w:rsidR="003220B4" w:rsidRDefault="003220B4" w:rsidP="000C15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5AE" w:rsidRDefault="000C15AE" w:rsidP="000C15AE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5970905" cy="145415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0905" cy="14541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15AE"/>
    <w:rsid w:val="00051E8B"/>
    <w:rsid w:val="000C15AE"/>
    <w:rsid w:val="003220B4"/>
    <w:rsid w:val="00537F81"/>
    <w:rsid w:val="005579C3"/>
    <w:rsid w:val="005E3246"/>
    <w:rsid w:val="007702C9"/>
    <w:rsid w:val="00AE6270"/>
    <w:rsid w:val="00D03D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79C3"/>
  </w:style>
  <w:style w:type="paragraph" w:styleId="Nadpis3">
    <w:name w:val="heading 3"/>
    <w:basedOn w:val="Normln"/>
    <w:link w:val="Nadpis3Char"/>
    <w:uiPriority w:val="9"/>
    <w:qFormat/>
    <w:rsid w:val="000C15A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0C15AE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C15AE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0C15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0C15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C15AE"/>
  </w:style>
  <w:style w:type="paragraph" w:styleId="Zpat">
    <w:name w:val="footer"/>
    <w:basedOn w:val="Normln"/>
    <w:link w:val="ZpatChar"/>
    <w:uiPriority w:val="99"/>
    <w:unhideWhenUsed/>
    <w:rsid w:val="000C15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15AE"/>
  </w:style>
  <w:style w:type="paragraph" w:styleId="Textbubliny">
    <w:name w:val="Balloon Text"/>
    <w:basedOn w:val="Normln"/>
    <w:link w:val="TextbublinyChar"/>
    <w:uiPriority w:val="99"/>
    <w:semiHidden/>
    <w:unhideWhenUsed/>
    <w:rsid w:val="000C1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15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98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95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86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226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118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48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305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2438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9280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064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01240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991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692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5899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2712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84667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324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489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8080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673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6294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68838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0458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98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5252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9852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062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12486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8233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5748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34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49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4803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6966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5432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189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9953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207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78686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968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7443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4539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7275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25278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8300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243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025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027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2949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51659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494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584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9572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995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35232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536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9204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9454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402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19123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22702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335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3633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3885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4862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6208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53009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7505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383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0970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71061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93305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556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222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4985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3970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24100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11645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9707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272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2024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2791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rm.cz/cs/lorm/aktuality.php" TargetMode="External"/><Relationship Id="rId13" Type="http://schemas.openxmlformats.org/officeDocument/2006/relationships/hyperlink" Target="http://ruce.cz/clanky/94" TargetMode="External"/><Relationship Id="rId18" Type="http://schemas.openxmlformats.org/officeDocument/2006/relationships/hyperlink" Target="http://www.suki.cz/" TargetMode="External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hyperlink" Target="http://www.cun.cz/" TargetMode="External"/><Relationship Id="rId12" Type="http://schemas.openxmlformats.org/officeDocument/2006/relationships/hyperlink" Target="http://www.audiohelp.cz/" TargetMode="External"/><Relationship Id="rId17" Type="http://schemas.openxmlformats.org/officeDocument/2006/relationships/hyperlink" Target="http://snn.hyperlinx.cz/start.htm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snncr.cz/" TargetMode="External"/><Relationship Id="rId20" Type="http://schemas.openxmlformats.org/officeDocument/2006/relationships/hyperlink" Target="http://www.helpnet.cz/kontakt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ticho.cz/osobym.php" TargetMode="External"/><Relationship Id="rId11" Type="http://schemas.openxmlformats.org/officeDocument/2006/relationships/hyperlink" Target="http://www.ohluchli.unas.cz/" TargetMode="Externa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://www.asnep.cz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jihlava-un.eu/" TargetMode="External"/><Relationship Id="rId19" Type="http://schemas.openxmlformats.org/officeDocument/2006/relationships/hyperlink" Target="http://www.cmjn.cz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volny.cz/karel.redlich/3__CODA.htm" TargetMode="External"/><Relationship Id="rId14" Type="http://schemas.openxmlformats.org/officeDocument/2006/relationships/hyperlink" Target="http://www.avonet.cz/cunkm/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810</Words>
  <Characters>4779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Hypiusová</dc:creator>
  <cp:lastModifiedBy>ucitel</cp:lastModifiedBy>
  <cp:revision>2</cp:revision>
  <dcterms:created xsi:type="dcterms:W3CDTF">2014-04-25T11:45:00Z</dcterms:created>
  <dcterms:modified xsi:type="dcterms:W3CDTF">2014-04-25T11:45:00Z</dcterms:modified>
</cp:coreProperties>
</file>