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AD54DA" w:rsidP="0056027D">
            <w:pPr>
              <w:spacing w:after="0" w:line="360" w:lineRule="auto"/>
            </w:pPr>
            <w:r w:rsidRPr="00AD54DA">
              <w:rPr>
                <w:b/>
                <w:bCs/>
              </w:rPr>
              <w:t>Střední škola hotelová a služeb Kroměříž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C94964">
              <w:t>CZ.1.07/1.5.00/34.0911</w:t>
            </w:r>
          </w:p>
        </w:tc>
      </w:tr>
      <w:tr w:rsidR="00F57F8E" w:rsidRPr="00783BFD" w:rsidTr="008B44BF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t xml:space="preserve">Mgr. </w:t>
            </w:r>
            <w:r>
              <w:t xml:space="preserve">Eva Drlíková, </w:t>
            </w:r>
            <w:r w:rsidRPr="00783BFD">
              <w:t xml:space="preserve">Mgr. Jana Vašinová 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AD54DA" w:rsidP="0056027D">
            <w:pPr>
              <w:spacing w:after="0" w:line="360" w:lineRule="auto"/>
            </w:pPr>
            <w:r w:rsidRPr="00AD54DA">
              <w:t xml:space="preserve">VY_32_INOVACE CUT </w:t>
            </w:r>
            <w:r w:rsidRPr="00AD54DA">
              <w:tab/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 xml:space="preserve">Název </w:t>
            </w:r>
            <w:proofErr w:type="spellStart"/>
            <w:r w:rsidRPr="00783BFD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C94964" w:rsidRDefault="002A1054" w:rsidP="0056027D">
            <w:pPr>
              <w:spacing w:after="0" w:line="360" w:lineRule="auto"/>
            </w:pPr>
            <w:r>
              <w:t>CUT.</w:t>
            </w:r>
            <w:r w:rsidR="00AD54DA">
              <w:t>0603</w:t>
            </w:r>
            <w:r>
              <w:t>.1C</w:t>
            </w:r>
          </w:p>
          <w:p w:rsidR="00F57F8E" w:rsidRPr="00783BFD" w:rsidRDefault="00F57F8E" w:rsidP="0056027D">
            <w:pPr>
              <w:spacing w:after="0" w:line="360" w:lineRule="auto"/>
            </w:pP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AD54DA" w:rsidRPr="00AD54DA" w:rsidRDefault="00AD54DA" w:rsidP="0056027D">
            <w:pPr>
              <w:spacing w:after="0" w:line="360" w:lineRule="auto"/>
            </w:pPr>
            <w:r w:rsidRPr="00AD54DA">
              <w:t>Odborné vzdělávání</w:t>
            </w:r>
          </w:p>
          <w:p w:rsidR="00F57F8E" w:rsidRPr="00783BFD" w:rsidRDefault="00F57F8E" w:rsidP="0056027D">
            <w:pPr>
              <w:spacing w:after="0" w:line="360" w:lineRule="auto"/>
            </w:pP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AD54DA" w:rsidP="0056027D">
            <w:pPr>
              <w:spacing w:after="0" w:line="360" w:lineRule="auto"/>
            </w:pPr>
            <w:r w:rsidRPr="00AD54DA">
              <w:t>Zpracování surovin a materiálů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C94964">
              <w:t xml:space="preserve">Cukrářské technologie 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>
              <w:t>Pálená hmota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C94964" w:rsidRDefault="00F57F8E" w:rsidP="0056027D">
            <w:pPr>
              <w:spacing w:after="0" w:line="360" w:lineRule="auto"/>
            </w:pPr>
            <w:r w:rsidRPr="00C94964">
              <w:t>Pracovní list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t>Žák, 16 - 19 let</w:t>
            </w:r>
          </w:p>
        </w:tc>
      </w:tr>
      <w:tr w:rsidR="00F57F8E" w:rsidRPr="00783BFD" w:rsidTr="008B44BF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153E6" w:rsidRDefault="008D1491" w:rsidP="0056027D">
            <w:pPr>
              <w:spacing w:after="0" w:line="360" w:lineRule="auto"/>
            </w:pPr>
            <w:r w:rsidRPr="007153E6">
              <w:t>V pracovn</w:t>
            </w:r>
            <w:r w:rsidR="007153E6">
              <w:t xml:space="preserve">ím listu si žáci procvičí charakteristiku pálené hmoty, </w:t>
            </w:r>
            <w:r w:rsidRPr="007153E6">
              <w:t>surovin</w:t>
            </w:r>
            <w:r w:rsidR="007153E6">
              <w:t>y</w:t>
            </w:r>
            <w:r w:rsidRPr="007153E6">
              <w:t xml:space="preserve"> a </w:t>
            </w:r>
            <w:r w:rsidR="007153E6">
              <w:t>tradiční technologický postup přípravy</w:t>
            </w:r>
            <w:r w:rsidRPr="007153E6">
              <w:t>.</w:t>
            </w: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t>- žádné -</w:t>
            </w:r>
          </w:p>
        </w:tc>
      </w:tr>
      <w:tr w:rsidR="00F57F8E" w:rsidRPr="00783BFD" w:rsidTr="008B44BF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C94964" w:rsidRDefault="00F57F8E" w:rsidP="0056027D">
            <w:pPr>
              <w:spacing w:after="0" w:line="360" w:lineRule="auto"/>
            </w:pPr>
            <w:r>
              <w:t xml:space="preserve"> </w:t>
            </w:r>
            <w:r w:rsidR="007153E6">
              <w:t>Suroviny, restování, kypření, příprava.</w:t>
            </w:r>
          </w:p>
          <w:p w:rsidR="00F57F8E" w:rsidRPr="00783BFD" w:rsidRDefault="00F57F8E" w:rsidP="0056027D">
            <w:pPr>
              <w:spacing w:after="0" w:line="360" w:lineRule="auto"/>
            </w:pPr>
          </w:p>
        </w:tc>
      </w:tr>
      <w:tr w:rsidR="00F57F8E" w:rsidRPr="00783BFD" w:rsidTr="008B44BF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 w:rsidRPr="00783BFD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F57F8E" w:rsidRPr="00783BFD" w:rsidRDefault="00F57F8E" w:rsidP="0056027D">
            <w:pPr>
              <w:spacing w:after="0" w:line="360" w:lineRule="auto"/>
            </w:pPr>
            <w:r>
              <w:t>15. 1. 2013</w:t>
            </w:r>
          </w:p>
        </w:tc>
      </w:tr>
    </w:tbl>
    <w:p w:rsidR="00F57F8E" w:rsidRDefault="00637D5A" w:rsidP="00637D5A">
      <w:pPr>
        <w:spacing w:after="0" w:line="360" w:lineRule="auto"/>
        <w:jc w:val="center"/>
        <w:rPr>
          <w:b/>
          <w:bCs/>
          <w:sz w:val="44"/>
          <w:szCs w:val="44"/>
        </w:rPr>
      </w:pPr>
      <w:r w:rsidRPr="00637D5A">
        <w:rPr>
          <w:b/>
          <w:bCs/>
          <w:noProof/>
          <w:sz w:val="44"/>
          <w:szCs w:val="44"/>
          <w:lang w:eastAsia="cs-CZ"/>
        </w:rPr>
        <w:drawing>
          <wp:inline distT="0" distB="0" distL="0" distR="0">
            <wp:extent cx="5394960" cy="1202055"/>
            <wp:effectExtent l="0" t="0" r="0" b="0"/>
            <wp:docPr id="4" name="Obrázek 4" descr="K:\1 VSECHNY DUMY\DUM -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1 VSECHNY DUMY\DUM -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F8E" w:rsidRPr="00F57F8E" w:rsidRDefault="00F57F8E" w:rsidP="0056027D">
      <w:pPr>
        <w:spacing w:after="0" w:line="360" w:lineRule="auto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</w:t>
      </w:r>
      <w:r w:rsidRPr="00F57F8E">
        <w:rPr>
          <w:b/>
          <w:bCs/>
          <w:sz w:val="44"/>
          <w:szCs w:val="44"/>
        </w:rPr>
        <w:t xml:space="preserve">Cukrářské technologie – </w:t>
      </w:r>
      <w:r>
        <w:rPr>
          <w:b/>
          <w:bCs/>
          <w:sz w:val="44"/>
          <w:szCs w:val="44"/>
        </w:rPr>
        <w:t xml:space="preserve">pálená hmota a listové </w:t>
      </w:r>
      <w:r w:rsidRPr="00F57F8E">
        <w:rPr>
          <w:b/>
          <w:bCs/>
          <w:sz w:val="44"/>
          <w:szCs w:val="44"/>
        </w:rPr>
        <w:t>těsto</w:t>
      </w:r>
    </w:p>
    <w:p w:rsidR="00F57F8E" w:rsidRDefault="00F57F8E" w:rsidP="0056027D">
      <w:pPr>
        <w:spacing w:after="0" w:line="360" w:lineRule="auto"/>
      </w:pPr>
    </w:p>
    <w:p w:rsidR="00F57F8E" w:rsidRDefault="00F57F8E" w:rsidP="0056027D">
      <w:pPr>
        <w:spacing w:after="0" w:line="360" w:lineRule="auto"/>
      </w:pPr>
    </w:p>
    <w:p w:rsidR="00F57F8E" w:rsidRDefault="00F57F8E" w:rsidP="0056027D">
      <w:pPr>
        <w:spacing w:after="0" w:line="360" w:lineRule="auto"/>
      </w:pPr>
    </w:p>
    <w:p w:rsidR="00F57F8E" w:rsidRDefault="00F57F8E" w:rsidP="0056027D">
      <w:pPr>
        <w:spacing w:after="0" w:line="360" w:lineRule="auto"/>
        <w:outlineLvl w:val="0"/>
        <w:rPr>
          <w:b/>
        </w:rPr>
      </w:pPr>
    </w:p>
    <w:p w:rsidR="00637D5A" w:rsidRDefault="00637D5A" w:rsidP="0056027D">
      <w:pPr>
        <w:spacing w:after="0" w:line="360" w:lineRule="auto"/>
        <w:outlineLvl w:val="0"/>
        <w:rPr>
          <w:b/>
        </w:rPr>
      </w:pPr>
    </w:p>
    <w:p w:rsidR="00637D5A" w:rsidRDefault="00637D5A" w:rsidP="0056027D">
      <w:pPr>
        <w:spacing w:after="0" w:line="360" w:lineRule="auto"/>
        <w:outlineLvl w:val="0"/>
        <w:rPr>
          <w:b/>
        </w:rPr>
      </w:pPr>
    </w:p>
    <w:p w:rsidR="00637D5A" w:rsidRPr="00530034" w:rsidRDefault="00637D5A" w:rsidP="0056027D">
      <w:pPr>
        <w:spacing w:after="0" w:line="360" w:lineRule="auto"/>
        <w:outlineLvl w:val="0"/>
        <w:rPr>
          <w:b/>
        </w:rPr>
      </w:pPr>
    </w:p>
    <w:p w:rsidR="00F57F8E" w:rsidRDefault="00F57F8E" w:rsidP="0056027D">
      <w:pPr>
        <w:spacing w:after="0" w:line="360" w:lineRule="auto"/>
      </w:pPr>
    </w:p>
    <w:p w:rsidR="000D2C02" w:rsidRDefault="00DA3B0C" w:rsidP="0056027D">
      <w:pPr>
        <w:spacing w:after="0" w:line="360" w:lineRule="auto"/>
        <w:jc w:val="center"/>
        <w:rPr>
          <w:sz w:val="24"/>
          <w:szCs w:val="24"/>
        </w:rPr>
      </w:pPr>
      <w:r w:rsidRPr="006D26BE">
        <w:rPr>
          <w:sz w:val="24"/>
          <w:szCs w:val="24"/>
        </w:rPr>
        <w:lastRenderedPageBreak/>
        <w:t>PÁLENÁ HMOTA – Pracovní list č. 1</w:t>
      </w:r>
    </w:p>
    <w:p w:rsidR="00530034" w:rsidRPr="007153E6" w:rsidRDefault="00530034" w:rsidP="0056027D">
      <w:pPr>
        <w:spacing w:after="0" w:line="360" w:lineRule="auto"/>
        <w:jc w:val="center"/>
        <w:rPr>
          <w:color w:val="0070C0"/>
          <w:sz w:val="24"/>
          <w:szCs w:val="24"/>
        </w:rPr>
      </w:pPr>
    </w:p>
    <w:p w:rsidR="006D26BE" w:rsidRPr="007153E6" w:rsidRDefault="006D26BE" w:rsidP="0056027D">
      <w:pPr>
        <w:pStyle w:val="Odstavecseseznamem"/>
        <w:numPr>
          <w:ilvl w:val="0"/>
          <w:numId w:val="2"/>
        </w:numPr>
        <w:spacing w:after="0" w:line="360" w:lineRule="auto"/>
        <w:rPr>
          <w:b/>
          <w:color w:val="0070C0"/>
          <w:sz w:val="24"/>
          <w:szCs w:val="24"/>
        </w:rPr>
      </w:pPr>
      <w:r w:rsidRPr="007153E6">
        <w:rPr>
          <w:b/>
          <w:color w:val="0070C0"/>
          <w:sz w:val="24"/>
          <w:szCs w:val="24"/>
        </w:rPr>
        <w:t>Označ</w:t>
      </w:r>
      <w:r w:rsidR="007153E6" w:rsidRPr="007153E6">
        <w:rPr>
          <w:b/>
          <w:color w:val="0070C0"/>
          <w:sz w:val="24"/>
          <w:szCs w:val="24"/>
        </w:rPr>
        <w:t>te</w:t>
      </w:r>
      <w:r w:rsidRPr="007153E6">
        <w:rPr>
          <w:b/>
          <w:color w:val="0070C0"/>
          <w:sz w:val="24"/>
          <w:szCs w:val="24"/>
        </w:rPr>
        <w:t xml:space="preserve"> správné odpovědi</w:t>
      </w:r>
    </w:p>
    <w:p w:rsidR="006D26BE" w:rsidRPr="006D26BE" w:rsidRDefault="006D26BE" w:rsidP="0056027D">
      <w:pPr>
        <w:spacing w:after="0" w:line="360" w:lineRule="auto"/>
        <w:jc w:val="both"/>
        <w:rPr>
          <w:b/>
          <w:sz w:val="24"/>
          <w:szCs w:val="24"/>
        </w:rPr>
      </w:pPr>
      <w:r w:rsidRPr="006D26BE">
        <w:rPr>
          <w:b/>
          <w:sz w:val="24"/>
          <w:szCs w:val="24"/>
        </w:rPr>
        <w:t>1. Pálená hmota je charakteristická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a) neutrální chutí a vůní, proto je vhodná k plnění sladkými i slanými náplněmi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b) neutrální chutí a vůní, plní se výhradně žloutkovým máslovým krémem</w:t>
      </w:r>
    </w:p>
    <w:p w:rsidR="006D26BE" w:rsidRDefault="006D26BE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c) slanou chutí těsta</w:t>
      </w:r>
    </w:p>
    <w:p w:rsidR="006D26BE" w:rsidRDefault="006D26BE" w:rsidP="0056027D">
      <w:pPr>
        <w:spacing w:after="0" w:line="360" w:lineRule="auto"/>
        <w:jc w:val="both"/>
        <w:rPr>
          <w:sz w:val="24"/>
          <w:szCs w:val="24"/>
        </w:rPr>
      </w:pPr>
    </w:p>
    <w:p w:rsidR="006D26BE" w:rsidRDefault="006D26BE" w:rsidP="0056027D">
      <w:pPr>
        <w:spacing w:after="0" w:line="360" w:lineRule="auto"/>
        <w:jc w:val="both"/>
        <w:rPr>
          <w:b/>
          <w:sz w:val="24"/>
          <w:szCs w:val="24"/>
        </w:rPr>
      </w:pPr>
      <w:r w:rsidRPr="006D26BE">
        <w:rPr>
          <w:b/>
          <w:sz w:val="24"/>
          <w:szCs w:val="24"/>
        </w:rPr>
        <w:t>2. Pálená hmota se připravuje z těchto surovin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a) pšeničné mouky, tuku, vody, soli a cukru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b) tuku, pšeničné mouky, vajec, mléka a cukru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c) tekutiny, soli, tuku, vajec a pšeničné mouky</w:t>
      </w:r>
    </w:p>
    <w:p w:rsidR="006D26BE" w:rsidRDefault="006D26BE" w:rsidP="0056027D">
      <w:pPr>
        <w:spacing w:after="0" w:line="360" w:lineRule="auto"/>
        <w:jc w:val="both"/>
        <w:rPr>
          <w:sz w:val="24"/>
          <w:szCs w:val="24"/>
        </w:rPr>
      </w:pPr>
    </w:p>
    <w:p w:rsidR="006D26BE" w:rsidRPr="006D26BE" w:rsidRDefault="006D26BE" w:rsidP="0056027D">
      <w:pPr>
        <w:spacing w:after="0" w:line="360" w:lineRule="auto"/>
        <w:jc w:val="both"/>
        <w:rPr>
          <w:b/>
          <w:sz w:val="24"/>
        </w:rPr>
      </w:pPr>
      <w:r>
        <w:rPr>
          <w:b/>
          <w:sz w:val="24"/>
        </w:rPr>
        <w:t>3</w:t>
      </w:r>
      <w:r w:rsidRPr="006D26BE">
        <w:rPr>
          <w:b/>
          <w:sz w:val="24"/>
        </w:rPr>
        <w:t xml:space="preserve">. Při restování dochází 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>a) k řídnutí hmoty, ale po vychladnutí hmota zhoustne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>b) k odpaření vody během varu a následně hmota zhoustne</w:t>
      </w:r>
    </w:p>
    <w:p w:rsidR="006D26BE" w:rsidRDefault="006D26BE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>c) k provaření mouky a částečnému zmazovatění škrobu</w:t>
      </w:r>
    </w:p>
    <w:p w:rsidR="006D26BE" w:rsidRDefault="006D26BE" w:rsidP="0056027D">
      <w:pPr>
        <w:spacing w:after="0" w:line="360" w:lineRule="auto"/>
        <w:jc w:val="both"/>
        <w:rPr>
          <w:sz w:val="24"/>
        </w:rPr>
      </w:pPr>
    </w:p>
    <w:p w:rsidR="006D26BE" w:rsidRPr="00BA06BB" w:rsidRDefault="006D26BE" w:rsidP="0056027D">
      <w:pPr>
        <w:spacing w:after="0" w:line="360" w:lineRule="auto"/>
        <w:jc w:val="both"/>
        <w:rPr>
          <w:b/>
          <w:sz w:val="24"/>
        </w:rPr>
      </w:pPr>
      <w:r w:rsidRPr="00BA06BB">
        <w:rPr>
          <w:b/>
          <w:sz w:val="24"/>
        </w:rPr>
        <w:t>4. Hlavní význam tekutiny pro výrobu pálené hmoty</w:t>
      </w:r>
      <w:r w:rsidR="00BA06BB" w:rsidRPr="00BA06BB">
        <w:rPr>
          <w:b/>
          <w:sz w:val="24"/>
        </w:rPr>
        <w:t xml:space="preserve"> - korpusu</w:t>
      </w:r>
    </w:p>
    <w:p w:rsidR="006D26BE" w:rsidRPr="00BA06BB" w:rsidRDefault="006D26BE" w:rsidP="0056027D">
      <w:pPr>
        <w:spacing w:after="0" w:line="360" w:lineRule="auto"/>
      </w:pPr>
      <w:r>
        <w:rPr>
          <w:sz w:val="24"/>
        </w:rPr>
        <w:t>a)</w:t>
      </w:r>
      <w:r w:rsidR="00BA06BB">
        <w:rPr>
          <w:sz w:val="24"/>
        </w:rPr>
        <w:t xml:space="preserve"> </w:t>
      </w:r>
      <w:r w:rsidR="00BA06BB" w:rsidRPr="00BA06BB">
        <w:t>značně přisp</w:t>
      </w:r>
      <w:r w:rsidR="00BA06BB">
        <w:t>ívá k dosažení křehkosti kůrky</w:t>
      </w:r>
    </w:p>
    <w:p w:rsidR="006D26BE" w:rsidRDefault="006D26BE" w:rsidP="0056027D">
      <w:pPr>
        <w:spacing w:after="0" w:line="360" w:lineRule="auto"/>
        <w:jc w:val="both"/>
        <w:rPr>
          <w:sz w:val="24"/>
        </w:rPr>
      </w:pPr>
      <w:r>
        <w:rPr>
          <w:sz w:val="24"/>
        </w:rPr>
        <w:t>b)</w:t>
      </w:r>
      <w:r w:rsidR="00BA06BB" w:rsidRPr="006D26BE">
        <w:rPr>
          <w:sz w:val="24"/>
        </w:rPr>
        <w:t xml:space="preserve"> je v její přeměně v páru při peče</w:t>
      </w:r>
      <w:r w:rsidR="00BA06BB">
        <w:rPr>
          <w:sz w:val="24"/>
        </w:rPr>
        <w:t>ní, působí jako účinné kypřidlo</w:t>
      </w:r>
    </w:p>
    <w:p w:rsidR="006D26BE" w:rsidRDefault="006D26BE" w:rsidP="0056027D">
      <w:pPr>
        <w:spacing w:after="0" w:line="360" w:lineRule="auto"/>
      </w:pPr>
      <w:r w:rsidRPr="00BA06BB">
        <w:rPr>
          <w:sz w:val="24"/>
        </w:rPr>
        <w:t xml:space="preserve">c) </w:t>
      </w:r>
      <w:r w:rsidR="00BA06BB">
        <w:t>zpevňuje strukturu výrobku</w:t>
      </w:r>
    </w:p>
    <w:p w:rsidR="00BA06BB" w:rsidRDefault="00BA06BB" w:rsidP="0056027D">
      <w:pPr>
        <w:spacing w:after="0" w:line="360" w:lineRule="auto"/>
      </w:pPr>
    </w:p>
    <w:p w:rsidR="00530034" w:rsidRDefault="00530034" w:rsidP="0056027D">
      <w:pPr>
        <w:spacing w:after="0" w:line="360" w:lineRule="auto"/>
      </w:pPr>
    </w:p>
    <w:p w:rsidR="00530034" w:rsidRDefault="00530034" w:rsidP="0056027D">
      <w:pPr>
        <w:spacing w:after="0" w:line="360" w:lineRule="auto"/>
      </w:pPr>
    </w:p>
    <w:p w:rsidR="00530034" w:rsidRPr="00BA06BB" w:rsidRDefault="00530034" w:rsidP="0056027D">
      <w:pPr>
        <w:spacing w:after="0" w:line="360" w:lineRule="auto"/>
      </w:pPr>
    </w:p>
    <w:p w:rsidR="006D26BE" w:rsidRDefault="00BA06BB" w:rsidP="0056027D">
      <w:pPr>
        <w:spacing w:after="0"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5. Na přípravu pálené hmoty můžeme použít </w:t>
      </w:r>
    </w:p>
    <w:p w:rsidR="006D26BE" w:rsidRPr="006D26BE" w:rsidRDefault="00BB7879" w:rsidP="0056027D">
      <w:pPr>
        <w:spacing w:after="0" w:line="360" w:lineRule="auto"/>
        <w:jc w:val="both"/>
        <w:rPr>
          <w:sz w:val="24"/>
        </w:rPr>
      </w:pPr>
      <w:r>
        <w:rPr>
          <w:sz w:val="24"/>
        </w:rPr>
        <w:t>a) tuhý tuk – máslo, sádlo, margarín nebo ztužený pokrmový tuk</w:t>
      </w:r>
    </w:p>
    <w:p w:rsidR="006D26BE" w:rsidRPr="006D26BE" w:rsidRDefault="006D26BE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 xml:space="preserve">b) </w:t>
      </w:r>
      <w:r w:rsidR="00BB7879">
        <w:rPr>
          <w:sz w:val="24"/>
        </w:rPr>
        <w:t>kapalný tuk – jedlý olej</w:t>
      </w:r>
    </w:p>
    <w:p w:rsidR="00BA06BB" w:rsidRDefault="00BA06BB" w:rsidP="0056027D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c) </w:t>
      </w:r>
      <w:r w:rsidR="00BB7879">
        <w:rPr>
          <w:sz w:val="24"/>
        </w:rPr>
        <w:t xml:space="preserve">tuhé i kapalné tuky - </w:t>
      </w:r>
      <w:r>
        <w:rPr>
          <w:sz w:val="24"/>
        </w:rPr>
        <w:t>jedlý olej,</w:t>
      </w:r>
      <w:r w:rsidRPr="00BA06BB">
        <w:rPr>
          <w:sz w:val="24"/>
        </w:rPr>
        <w:t xml:space="preserve"> margarín, máslo, z</w:t>
      </w:r>
      <w:r>
        <w:rPr>
          <w:sz w:val="24"/>
        </w:rPr>
        <w:t>tužený pokrmový tuk nebo sádlo</w:t>
      </w:r>
    </w:p>
    <w:p w:rsidR="007153E6" w:rsidRDefault="007153E6" w:rsidP="0056027D">
      <w:pPr>
        <w:spacing w:after="0" w:line="360" w:lineRule="auto"/>
        <w:jc w:val="both"/>
        <w:rPr>
          <w:sz w:val="24"/>
        </w:rPr>
      </w:pPr>
    </w:p>
    <w:p w:rsidR="00637D5A" w:rsidRDefault="00637D5A" w:rsidP="0056027D">
      <w:pPr>
        <w:spacing w:after="0" w:line="360" w:lineRule="auto"/>
        <w:jc w:val="both"/>
        <w:rPr>
          <w:sz w:val="24"/>
        </w:rPr>
      </w:pPr>
    </w:p>
    <w:p w:rsidR="00637D5A" w:rsidRDefault="00637D5A" w:rsidP="0056027D">
      <w:pPr>
        <w:spacing w:after="0" w:line="360" w:lineRule="auto"/>
        <w:jc w:val="both"/>
        <w:rPr>
          <w:sz w:val="24"/>
        </w:rPr>
      </w:pPr>
    </w:p>
    <w:p w:rsidR="00637D5A" w:rsidRDefault="00637D5A" w:rsidP="0056027D">
      <w:pPr>
        <w:spacing w:after="0" w:line="360" w:lineRule="auto"/>
        <w:jc w:val="both"/>
        <w:rPr>
          <w:sz w:val="24"/>
        </w:rPr>
      </w:pPr>
    </w:p>
    <w:p w:rsidR="00637D5A" w:rsidRDefault="00637D5A" w:rsidP="0056027D">
      <w:pPr>
        <w:spacing w:after="0" w:line="360" w:lineRule="auto"/>
        <w:jc w:val="both"/>
        <w:rPr>
          <w:sz w:val="24"/>
        </w:rPr>
      </w:pPr>
    </w:p>
    <w:p w:rsidR="007153E6" w:rsidRDefault="007153E6" w:rsidP="0056027D">
      <w:pPr>
        <w:pStyle w:val="Odstavecseseznamem"/>
        <w:numPr>
          <w:ilvl w:val="0"/>
          <w:numId w:val="2"/>
        </w:numPr>
        <w:spacing w:after="0" w:line="36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lastRenderedPageBreak/>
        <w:t>Napište</w:t>
      </w:r>
      <w:r w:rsidRPr="007153E6">
        <w:rPr>
          <w:b/>
          <w:color w:val="0070C0"/>
          <w:sz w:val="24"/>
          <w:szCs w:val="24"/>
        </w:rPr>
        <w:t xml:space="preserve"> správné odpovědi</w:t>
      </w:r>
    </w:p>
    <w:p w:rsidR="00212FB5" w:rsidRDefault="007153E6" w:rsidP="0056027D">
      <w:pPr>
        <w:spacing w:after="0" w:line="360" w:lineRule="auto"/>
        <w:rPr>
          <w:b/>
          <w:sz w:val="24"/>
        </w:rPr>
      </w:pPr>
      <w:r w:rsidRPr="007153E6">
        <w:rPr>
          <w:b/>
          <w:sz w:val="24"/>
          <w:szCs w:val="24"/>
        </w:rPr>
        <w:t xml:space="preserve">6. </w:t>
      </w:r>
      <w:r w:rsidR="00815712">
        <w:rPr>
          <w:b/>
          <w:sz w:val="24"/>
        </w:rPr>
        <w:t>V</w:t>
      </w:r>
      <w:r w:rsidR="00815712" w:rsidRPr="007153E6">
        <w:rPr>
          <w:b/>
          <w:sz w:val="24"/>
        </w:rPr>
        <w:t>ýrobní fáze přípravy pálené hmoty tradičním způsobem.</w:t>
      </w:r>
    </w:p>
    <w:p w:rsidR="007153E6" w:rsidRDefault="007153E6" w:rsidP="0056027D">
      <w:pPr>
        <w:spacing w:after="0" w:line="360" w:lineRule="auto"/>
        <w:rPr>
          <w:b/>
          <w:sz w:val="24"/>
        </w:rPr>
      </w:pPr>
    </w:p>
    <w:p w:rsidR="007153E6" w:rsidRDefault="007153E6" w:rsidP="0056027D">
      <w:pPr>
        <w:spacing w:after="0" w:line="360" w:lineRule="auto"/>
        <w:rPr>
          <w:b/>
          <w:sz w:val="24"/>
        </w:rPr>
      </w:pPr>
    </w:p>
    <w:p w:rsidR="0056027D" w:rsidRDefault="0056027D" w:rsidP="0056027D">
      <w:pPr>
        <w:spacing w:after="0" w:line="360" w:lineRule="auto"/>
        <w:rPr>
          <w:b/>
          <w:sz w:val="24"/>
        </w:rPr>
      </w:pPr>
    </w:p>
    <w:p w:rsidR="0056027D" w:rsidRDefault="0056027D" w:rsidP="0056027D">
      <w:pPr>
        <w:spacing w:after="0" w:line="360" w:lineRule="auto"/>
        <w:rPr>
          <w:b/>
          <w:sz w:val="24"/>
        </w:rPr>
      </w:pPr>
    </w:p>
    <w:p w:rsidR="007153E6" w:rsidRPr="00815712" w:rsidRDefault="007153E6" w:rsidP="0056027D">
      <w:pPr>
        <w:spacing w:after="0" w:line="360" w:lineRule="auto"/>
        <w:rPr>
          <w:b/>
          <w:sz w:val="24"/>
          <w:szCs w:val="24"/>
        </w:rPr>
      </w:pPr>
    </w:p>
    <w:p w:rsidR="00212FB5" w:rsidRDefault="00815712" w:rsidP="0056027D">
      <w:pPr>
        <w:spacing w:after="0" w:line="360" w:lineRule="auto"/>
        <w:jc w:val="both"/>
        <w:rPr>
          <w:b/>
          <w:sz w:val="24"/>
        </w:rPr>
      </w:pPr>
      <w:r w:rsidRPr="00815712">
        <w:rPr>
          <w:b/>
          <w:sz w:val="24"/>
        </w:rPr>
        <w:t>7. Jaký je význam restování mouky?</w:t>
      </w:r>
    </w:p>
    <w:p w:rsidR="00815712" w:rsidRDefault="00815712" w:rsidP="0056027D">
      <w:pPr>
        <w:spacing w:after="0" w:line="360" w:lineRule="auto"/>
        <w:jc w:val="both"/>
        <w:rPr>
          <w:b/>
          <w:sz w:val="24"/>
        </w:rPr>
      </w:pPr>
    </w:p>
    <w:p w:rsidR="00815712" w:rsidRDefault="00815712" w:rsidP="0056027D">
      <w:pPr>
        <w:spacing w:after="0" w:line="360" w:lineRule="auto"/>
        <w:jc w:val="both"/>
        <w:rPr>
          <w:b/>
          <w:sz w:val="24"/>
        </w:rPr>
      </w:pPr>
    </w:p>
    <w:p w:rsidR="0056027D" w:rsidRDefault="0056027D" w:rsidP="0056027D">
      <w:pPr>
        <w:spacing w:after="0" w:line="360" w:lineRule="auto"/>
        <w:jc w:val="both"/>
        <w:rPr>
          <w:b/>
          <w:sz w:val="24"/>
        </w:rPr>
      </w:pPr>
    </w:p>
    <w:p w:rsidR="0056027D" w:rsidRDefault="0056027D" w:rsidP="0056027D">
      <w:pPr>
        <w:spacing w:after="0" w:line="360" w:lineRule="auto"/>
        <w:jc w:val="both"/>
        <w:rPr>
          <w:b/>
          <w:sz w:val="24"/>
        </w:rPr>
      </w:pPr>
    </w:p>
    <w:p w:rsidR="00815712" w:rsidRPr="00815712" w:rsidRDefault="00815712" w:rsidP="0056027D">
      <w:pPr>
        <w:spacing w:after="0" w:line="360" w:lineRule="auto"/>
        <w:jc w:val="both"/>
        <w:rPr>
          <w:b/>
          <w:sz w:val="24"/>
        </w:rPr>
      </w:pPr>
    </w:p>
    <w:p w:rsidR="00212FB5" w:rsidRDefault="00815712" w:rsidP="0056027D">
      <w:pPr>
        <w:spacing w:after="0" w:line="360" w:lineRule="auto"/>
        <w:jc w:val="both"/>
        <w:rPr>
          <w:b/>
          <w:sz w:val="24"/>
        </w:rPr>
      </w:pPr>
      <w:r w:rsidRPr="00815712">
        <w:rPr>
          <w:b/>
          <w:sz w:val="24"/>
        </w:rPr>
        <w:t>8. Význam vajec v pálené hmotě?</w:t>
      </w:r>
    </w:p>
    <w:p w:rsidR="00815712" w:rsidRDefault="00815712" w:rsidP="0056027D">
      <w:pPr>
        <w:spacing w:after="0" w:line="360" w:lineRule="auto"/>
        <w:jc w:val="both"/>
        <w:rPr>
          <w:b/>
          <w:sz w:val="24"/>
        </w:rPr>
      </w:pPr>
    </w:p>
    <w:p w:rsidR="0056027D" w:rsidRDefault="0056027D" w:rsidP="0056027D">
      <w:pPr>
        <w:spacing w:after="0" w:line="360" w:lineRule="auto"/>
        <w:jc w:val="both"/>
        <w:rPr>
          <w:b/>
          <w:sz w:val="24"/>
        </w:rPr>
      </w:pPr>
    </w:p>
    <w:p w:rsidR="0056027D" w:rsidRDefault="0056027D" w:rsidP="0056027D">
      <w:pPr>
        <w:spacing w:after="0" w:line="360" w:lineRule="auto"/>
        <w:jc w:val="both"/>
        <w:rPr>
          <w:b/>
          <w:sz w:val="24"/>
        </w:rPr>
      </w:pPr>
    </w:p>
    <w:p w:rsidR="00815712" w:rsidRPr="00815712" w:rsidRDefault="00815712" w:rsidP="0056027D">
      <w:pPr>
        <w:spacing w:after="0" w:line="360" w:lineRule="auto"/>
        <w:jc w:val="both"/>
        <w:rPr>
          <w:b/>
          <w:sz w:val="24"/>
        </w:rPr>
      </w:pPr>
    </w:p>
    <w:p w:rsidR="00212FB5" w:rsidRPr="00815712" w:rsidRDefault="00815712" w:rsidP="0056027D">
      <w:pPr>
        <w:spacing w:after="0" w:line="360" w:lineRule="auto"/>
        <w:jc w:val="both"/>
        <w:rPr>
          <w:b/>
          <w:sz w:val="24"/>
        </w:rPr>
      </w:pPr>
      <w:r w:rsidRPr="00815712">
        <w:rPr>
          <w:b/>
          <w:sz w:val="24"/>
        </w:rPr>
        <w:t>9. Tradiční způsob přípravy pálené hmoty?</w:t>
      </w:r>
    </w:p>
    <w:p w:rsidR="007153E6" w:rsidRDefault="007153E6" w:rsidP="0056027D">
      <w:pPr>
        <w:spacing w:after="0" w:line="360" w:lineRule="auto"/>
        <w:jc w:val="both"/>
        <w:rPr>
          <w:sz w:val="24"/>
        </w:rPr>
      </w:pPr>
    </w:p>
    <w:p w:rsidR="00815712" w:rsidRDefault="00815712" w:rsidP="0056027D">
      <w:pPr>
        <w:spacing w:after="0" w:line="360" w:lineRule="auto"/>
        <w:jc w:val="both"/>
        <w:rPr>
          <w:sz w:val="24"/>
        </w:rPr>
      </w:pPr>
    </w:p>
    <w:p w:rsidR="0056027D" w:rsidRDefault="0056027D" w:rsidP="0056027D">
      <w:pPr>
        <w:spacing w:after="0" w:line="360" w:lineRule="auto"/>
        <w:rPr>
          <w:sz w:val="24"/>
        </w:rPr>
      </w:pPr>
      <w:r>
        <w:rPr>
          <w:sz w:val="24"/>
        </w:rPr>
        <w:br w:type="page"/>
      </w:r>
    </w:p>
    <w:p w:rsidR="00815712" w:rsidRDefault="00815712" w:rsidP="0056027D">
      <w:pPr>
        <w:spacing w:after="0" w:line="360" w:lineRule="auto"/>
        <w:jc w:val="both"/>
        <w:rPr>
          <w:sz w:val="24"/>
        </w:rPr>
      </w:pPr>
    </w:p>
    <w:p w:rsidR="0056027D" w:rsidRDefault="0056027D" w:rsidP="0056027D">
      <w:pPr>
        <w:spacing w:after="0" w:line="360" w:lineRule="auto"/>
        <w:jc w:val="both"/>
        <w:rPr>
          <w:sz w:val="24"/>
        </w:rPr>
      </w:pPr>
    </w:p>
    <w:p w:rsidR="0056027D" w:rsidRPr="007153E6" w:rsidRDefault="0056027D" w:rsidP="0056027D">
      <w:pPr>
        <w:spacing w:after="0" w:line="360" w:lineRule="auto"/>
        <w:jc w:val="center"/>
        <w:rPr>
          <w:color w:val="0070C0"/>
          <w:sz w:val="24"/>
          <w:szCs w:val="24"/>
        </w:rPr>
      </w:pPr>
    </w:p>
    <w:p w:rsidR="0056027D" w:rsidRPr="007153E6" w:rsidRDefault="0056027D" w:rsidP="0056027D">
      <w:pPr>
        <w:pStyle w:val="Odstavecseseznamem"/>
        <w:numPr>
          <w:ilvl w:val="0"/>
          <w:numId w:val="2"/>
        </w:numPr>
        <w:spacing w:after="0" w:line="360" w:lineRule="auto"/>
        <w:rPr>
          <w:b/>
          <w:color w:val="0070C0"/>
          <w:sz w:val="24"/>
          <w:szCs w:val="24"/>
        </w:rPr>
      </w:pPr>
      <w:r>
        <w:rPr>
          <w:b/>
          <w:color w:val="0070C0"/>
          <w:sz w:val="24"/>
          <w:szCs w:val="24"/>
        </w:rPr>
        <w:t>S</w:t>
      </w:r>
      <w:r w:rsidRPr="007153E6">
        <w:rPr>
          <w:b/>
          <w:color w:val="0070C0"/>
          <w:sz w:val="24"/>
          <w:szCs w:val="24"/>
        </w:rPr>
        <w:t>právné odpovědi</w:t>
      </w:r>
      <w:r>
        <w:rPr>
          <w:b/>
          <w:color w:val="0070C0"/>
          <w:sz w:val="24"/>
          <w:szCs w:val="24"/>
        </w:rPr>
        <w:t xml:space="preserve"> zvýrazněné</w:t>
      </w:r>
    </w:p>
    <w:p w:rsidR="0056027D" w:rsidRPr="006D26BE" w:rsidRDefault="0056027D" w:rsidP="0056027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 w:rsidRPr="006D26BE">
        <w:rPr>
          <w:b/>
          <w:sz w:val="24"/>
          <w:szCs w:val="24"/>
        </w:rPr>
        <w:t>Pálená hmota je charakteristická</w:t>
      </w:r>
    </w:p>
    <w:p w:rsidR="0056027D" w:rsidRPr="0056027D" w:rsidRDefault="0056027D" w:rsidP="0056027D">
      <w:pPr>
        <w:spacing w:after="0" w:line="360" w:lineRule="auto"/>
        <w:jc w:val="both"/>
        <w:rPr>
          <w:b/>
          <w:sz w:val="24"/>
          <w:szCs w:val="24"/>
        </w:rPr>
      </w:pPr>
      <w:r w:rsidRPr="0056027D">
        <w:rPr>
          <w:b/>
          <w:sz w:val="24"/>
          <w:szCs w:val="24"/>
        </w:rPr>
        <w:t>a) neutrální chutí a vůní, proto je vhodná k plnění sladkými i slanými náplněmi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b) neutrální chutí a vůní, plní se výhradně žloutkovým máslovým krémem</w:t>
      </w:r>
    </w:p>
    <w:p w:rsidR="0056027D" w:rsidRDefault="0056027D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c) slanou chutí těsta</w:t>
      </w:r>
    </w:p>
    <w:p w:rsidR="0056027D" w:rsidRDefault="0056027D" w:rsidP="0056027D">
      <w:pPr>
        <w:spacing w:after="0" w:line="360" w:lineRule="auto"/>
        <w:jc w:val="both"/>
        <w:rPr>
          <w:sz w:val="24"/>
          <w:szCs w:val="24"/>
        </w:rPr>
      </w:pPr>
    </w:p>
    <w:p w:rsidR="0056027D" w:rsidRDefault="0056027D" w:rsidP="0056027D">
      <w:pPr>
        <w:spacing w:after="0" w:line="360" w:lineRule="auto"/>
        <w:jc w:val="both"/>
        <w:rPr>
          <w:b/>
          <w:sz w:val="24"/>
          <w:szCs w:val="24"/>
        </w:rPr>
      </w:pPr>
      <w:r w:rsidRPr="006D26BE">
        <w:rPr>
          <w:b/>
          <w:sz w:val="24"/>
          <w:szCs w:val="24"/>
        </w:rPr>
        <w:t>2. Pálená hmota se připravuje z těchto surovin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a) pšeničné mouky, tuku, vody, soli a cukru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  <w:szCs w:val="24"/>
        </w:rPr>
      </w:pPr>
      <w:r w:rsidRPr="006D26BE">
        <w:rPr>
          <w:sz w:val="24"/>
          <w:szCs w:val="24"/>
        </w:rPr>
        <w:t>b) tuku, pšeničné mouky, vajec, mléka a cukru</w:t>
      </w:r>
    </w:p>
    <w:p w:rsidR="0056027D" w:rsidRPr="0056027D" w:rsidRDefault="0056027D" w:rsidP="0056027D">
      <w:pPr>
        <w:spacing w:after="0" w:line="360" w:lineRule="auto"/>
        <w:jc w:val="both"/>
        <w:rPr>
          <w:b/>
          <w:sz w:val="24"/>
          <w:szCs w:val="24"/>
        </w:rPr>
      </w:pPr>
      <w:r w:rsidRPr="0056027D">
        <w:rPr>
          <w:b/>
          <w:sz w:val="24"/>
          <w:szCs w:val="24"/>
        </w:rPr>
        <w:t>c) tekutiny, soli, tuku, vajec a pšeničné mouky</w:t>
      </w:r>
    </w:p>
    <w:p w:rsidR="0056027D" w:rsidRDefault="0056027D" w:rsidP="0056027D">
      <w:pPr>
        <w:spacing w:after="0" w:line="360" w:lineRule="auto"/>
        <w:jc w:val="both"/>
        <w:rPr>
          <w:sz w:val="24"/>
          <w:szCs w:val="24"/>
        </w:rPr>
      </w:pPr>
    </w:p>
    <w:p w:rsidR="0056027D" w:rsidRPr="006D26BE" w:rsidRDefault="0056027D" w:rsidP="0056027D">
      <w:pPr>
        <w:spacing w:after="0" w:line="360" w:lineRule="auto"/>
        <w:jc w:val="both"/>
        <w:rPr>
          <w:b/>
          <w:sz w:val="24"/>
        </w:rPr>
      </w:pPr>
      <w:r>
        <w:rPr>
          <w:b/>
          <w:sz w:val="24"/>
        </w:rPr>
        <w:t>3</w:t>
      </w:r>
      <w:r w:rsidRPr="006D26BE">
        <w:rPr>
          <w:b/>
          <w:sz w:val="24"/>
        </w:rPr>
        <w:t xml:space="preserve">. Při restování dochází 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>a) k řídnutí hmoty, ale po vychladnutí hmota zhoustne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>b) k odpaření vody během varu a následně hmota zhoustne</w:t>
      </w:r>
    </w:p>
    <w:p w:rsidR="0056027D" w:rsidRPr="0056027D" w:rsidRDefault="0056027D" w:rsidP="0056027D">
      <w:pPr>
        <w:spacing w:after="0" w:line="360" w:lineRule="auto"/>
        <w:jc w:val="both"/>
        <w:rPr>
          <w:b/>
          <w:sz w:val="24"/>
        </w:rPr>
      </w:pPr>
      <w:r w:rsidRPr="0056027D">
        <w:rPr>
          <w:b/>
          <w:sz w:val="24"/>
        </w:rPr>
        <w:t>c) k provaření mouky a částečnému zmazovatění škrobu</w:t>
      </w:r>
    </w:p>
    <w:p w:rsidR="0056027D" w:rsidRDefault="0056027D" w:rsidP="0056027D">
      <w:pPr>
        <w:spacing w:after="0" w:line="360" w:lineRule="auto"/>
        <w:jc w:val="both"/>
        <w:rPr>
          <w:sz w:val="24"/>
        </w:rPr>
      </w:pPr>
    </w:p>
    <w:p w:rsidR="0056027D" w:rsidRPr="00BA06BB" w:rsidRDefault="0056027D" w:rsidP="0056027D">
      <w:pPr>
        <w:spacing w:after="0" w:line="360" w:lineRule="auto"/>
        <w:jc w:val="both"/>
        <w:rPr>
          <w:b/>
          <w:sz w:val="24"/>
        </w:rPr>
      </w:pPr>
      <w:r w:rsidRPr="00BA06BB">
        <w:rPr>
          <w:b/>
          <w:sz w:val="24"/>
        </w:rPr>
        <w:t>4. Hlavní význam tekutiny pro výrobu pálené hmoty - korpusu</w:t>
      </w:r>
    </w:p>
    <w:p w:rsidR="0056027D" w:rsidRPr="00BA06BB" w:rsidRDefault="0056027D" w:rsidP="0056027D">
      <w:pPr>
        <w:spacing w:after="0" w:line="360" w:lineRule="auto"/>
      </w:pPr>
      <w:r>
        <w:rPr>
          <w:sz w:val="24"/>
        </w:rPr>
        <w:t xml:space="preserve">a) </w:t>
      </w:r>
      <w:r w:rsidRPr="00BA06BB">
        <w:t>značně přisp</w:t>
      </w:r>
      <w:r>
        <w:t>ívá k dosažení křehkosti kůrky</w:t>
      </w:r>
    </w:p>
    <w:p w:rsidR="0056027D" w:rsidRPr="0056027D" w:rsidRDefault="0056027D" w:rsidP="0056027D">
      <w:pPr>
        <w:spacing w:after="0" w:line="360" w:lineRule="auto"/>
        <w:jc w:val="both"/>
        <w:rPr>
          <w:b/>
          <w:sz w:val="24"/>
        </w:rPr>
      </w:pPr>
      <w:r w:rsidRPr="0056027D">
        <w:rPr>
          <w:b/>
          <w:sz w:val="24"/>
        </w:rPr>
        <w:t>b) je v její přeměně v páru při pečení, působí jako účinné kypřidlo</w:t>
      </w:r>
    </w:p>
    <w:p w:rsidR="0056027D" w:rsidRDefault="0056027D" w:rsidP="0056027D">
      <w:pPr>
        <w:spacing w:after="0" w:line="360" w:lineRule="auto"/>
      </w:pPr>
      <w:r w:rsidRPr="00BA06BB">
        <w:rPr>
          <w:sz w:val="24"/>
        </w:rPr>
        <w:t xml:space="preserve">c) </w:t>
      </w:r>
      <w:r>
        <w:t>zpevňuje strukturu výrobku</w:t>
      </w:r>
    </w:p>
    <w:p w:rsidR="0056027D" w:rsidRDefault="0056027D" w:rsidP="0056027D">
      <w:pPr>
        <w:spacing w:after="0" w:line="360" w:lineRule="auto"/>
      </w:pPr>
    </w:p>
    <w:p w:rsidR="0056027D" w:rsidRDefault="0056027D" w:rsidP="0056027D">
      <w:pPr>
        <w:spacing w:after="0" w:line="360" w:lineRule="auto"/>
        <w:jc w:val="both"/>
        <w:rPr>
          <w:b/>
          <w:sz w:val="24"/>
        </w:rPr>
      </w:pPr>
      <w:r>
        <w:rPr>
          <w:b/>
          <w:sz w:val="24"/>
        </w:rPr>
        <w:t xml:space="preserve">5. Na přípravu pálené hmoty můžeme použít 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</w:rPr>
      </w:pPr>
      <w:r>
        <w:rPr>
          <w:sz w:val="24"/>
        </w:rPr>
        <w:t>a) tuhý tuk – máslo, sádlo, margarín nebo ztužený pokrmový tuk</w:t>
      </w:r>
    </w:p>
    <w:p w:rsidR="0056027D" w:rsidRPr="006D26BE" w:rsidRDefault="0056027D" w:rsidP="0056027D">
      <w:pPr>
        <w:spacing w:after="0" w:line="360" w:lineRule="auto"/>
        <w:jc w:val="both"/>
        <w:rPr>
          <w:sz w:val="24"/>
        </w:rPr>
      </w:pPr>
      <w:r w:rsidRPr="006D26BE">
        <w:rPr>
          <w:sz w:val="24"/>
        </w:rPr>
        <w:t xml:space="preserve">b) </w:t>
      </w:r>
      <w:r>
        <w:rPr>
          <w:sz w:val="24"/>
        </w:rPr>
        <w:t>kapalný tuk – jedlý olej</w:t>
      </w:r>
    </w:p>
    <w:p w:rsidR="0056027D" w:rsidRPr="0056027D" w:rsidRDefault="0056027D" w:rsidP="0056027D">
      <w:pPr>
        <w:spacing w:after="0" w:line="360" w:lineRule="auto"/>
        <w:jc w:val="both"/>
        <w:rPr>
          <w:b/>
          <w:sz w:val="24"/>
        </w:rPr>
      </w:pPr>
      <w:r w:rsidRPr="0056027D">
        <w:rPr>
          <w:b/>
          <w:sz w:val="24"/>
        </w:rPr>
        <w:t>c) tuhé i kapalné tuky - jedlý olej, margarín, máslo, ztužený pokrmový tuk nebo sádlo</w:t>
      </w:r>
    </w:p>
    <w:p w:rsidR="0056027D" w:rsidRDefault="0056027D" w:rsidP="0056027D">
      <w:pPr>
        <w:spacing w:after="0" w:line="360" w:lineRule="auto"/>
      </w:pPr>
    </w:p>
    <w:p w:rsidR="0056027D" w:rsidRDefault="0056027D" w:rsidP="0056027D">
      <w:pPr>
        <w:spacing w:after="0" w:line="360" w:lineRule="auto"/>
      </w:pPr>
    </w:p>
    <w:p w:rsidR="0056027D" w:rsidRDefault="0056027D" w:rsidP="0056027D">
      <w:pPr>
        <w:spacing w:after="0" w:line="360" w:lineRule="auto"/>
      </w:pPr>
    </w:p>
    <w:p w:rsidR="0056027D" w:rsidRDefault="0056027D" w:rsidP="0056027D">
      <w:pPr>
        <w:spacing w:after="0" w:line="360" w:lineRule="auto"/>
      </w:pPr>
    </w:p>
    <w:p w:rsidR="0056027D" w:rsidRDefault="0056027D" w:rsidP="0056027D">
      <w:pPr>
        <w:spacing w:after="0" w:line="360" w:lineRule="auto"/>
      </w:pPr>
    </w:p>
    <w:p w:rsidR="00637D5A" w:rsidRDefault="00637D5A" w:rsidP="0056027D">
      <w:pPr>
        <w:spacing w:after="0" w:line="360" w:lineRule="auto"/>
      </w:pPr>
    </w:p>
    <w:p w:rsidR="00637D5A" w:rsidRPr="00BA06BB" w:rsidRDefault="00637D5A" w:rsidP="0056027D">
      <w:pPr>
        <w:spacing w:after="0" w:line="360" w:lineRule="auto"/>
      </w:pPr>
      <w:bookmarkStart w:id="0" w:name="_GoBack"/>
      <w:bookmarkEnd w:id="0"/>
    </w:p>
    <w:p w:rsidR="0056027D" w:rsidRDefault="0056027D" w:rsidP="0056027D">
      <w:pPr>
        <w:spacing w:after="0" w:line="360" w:lineRule="auto"/>
        <w:jc w:val="both"/>
        <w:rPr>
          <w:sz w:val="24"/>
        </w:rPr>
      </w:pPr>
    </w:p>
    <w:p w:rsidR="0056027D" w:rsidRPr="0056027D" w:rsidRDefault="0056027D" w:rsidP="0056027D">
      <w:pPr>
        <w:pStyle w:val="Odstavecseseznamem"/>
        <w:numPr>
          <w:ilvl w:val="0"/>
          <w:numId w:val="2"/>
        </w:numPr>
        <w:spacing w:after="0" w:line="360" w:lineRule="auto"/>
        <w:rPr>
          <w:b/>
          <w:color w:val="0070C0"/>
          <w:sz w:val="24"/>
          <w:szCs w:val="24"/>
        </w:rPr>
      </w:pPr>
      <w:r w:rsidRPr="0056027D">
        <w:rPr>
          <w:b/>
          <w:color w:val="0070C0"/>
          <w:sz w:val="24"/>
          <w:szCs w:val="24"/>
        </w:rPr>
        <w:lastRenderedPageBreak/>
        <w:t>Správné odpovědi</w:t>
      </w:r>
    </w:p>
    <w:p w:rsidR="0056027D" w:rsidRPr="0056027D" w:rsidRDefault="0056027D" w:rsidP="0056027D">
      <w:pPr>
        <w:spacing w:after="0" w:line="360" w:lineRule="auto"/>
        <w:rPr>
          <w:rFonts w:cs="Times New Roman"/>
          <w:b/>
          <w:sz w:val="24"/>
        </w:rPr>
      </w:pPr>
      <w:r w:rsidRPr="0056027D">
        <w:rPr>
          <w:rFonts w:cs="Times New Roman"/>
          <w:b/>
          <w:sz w:val="24"/>
          <w:szCs w:val="24"/>
        </w:rPr>
        <w:t xml:space="preserve">6. </w:t>
      </w:r>
      <w:r w:rsidRPr="0056027D">
        <w:rPr>
          <w:rFonts w:cs="Times New Roman"/>
          <w:b/>
          <w:sz w:val="24"/>
        </w:rPr>
        <w:t>Výrobní fáze přípravy pálené hmoty tradičním způsobem.</w:t>
      </w:r>
    </w:p>
    <w:p w:rsidR="0056027D" w:rsidRPr="0056027D" w:rsidRDefault="0012595C" w:rsidP="0056027D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bCs/>
          <w:sz w:val="24"/>
        </w:rPr>
        <w:t>1 fáze:</w:t>
      </w:r>
      <w:r w:rsidR="0056027D" w:rsidRPr="0056027D">
        <w:rPr>
          <w:rFonts w:cs="Times New Roman"/>
          <w:sz w:val="24"/>
        </w:rPr>
        <w:t xml:space="preserve"> restování = mazovatění škrobu</w:t>
      </w:r>
    </w:p>
    <w:p w:rsidR="0056027D" w:rsidRPr="0056027D" w:rsidRDefault="0012595C" w:rsidP="0056027D">
      <w:pPr>
        <w:spacing w:after="0" w:line="360" w:lineRule="auto"/>
        <w:rPr>
          <w:rFonts w:cs="Times New Roman"/>
          <w:sz w:val="24"/>
        </w:rPr>
      </w:pPr>
      <w:r>
        <w:rPr>
          <w:rFonts w:cs="Times New Roman"/>
          <w:bCs/>
          <w:sz w:val="24"/>
        </w:rPr>
        <w:t>2 fáze:</w:t>
      </w:r>
      <w:r w:rsidR="0056027D" w:rsidRPr="0056027D">
        <w:rPr>
          <w:rFonts w:cs="Times New Roman"/>
          <w:sz w:val="24"/>
        </w:rPr>
        <w:t xml:space="preserve"> pozvolné zamíchávání roztoku vajec</w:t>
      </w:r>
    </w:p>
    <w:p w:rsidR="0056027D" w:rsidRPr="0056027D" w:rsidRDefault="0056027D" w:rsidP="0056027D">
      <w:pPr>
        <w:spacing w:after="0" w:line="360" w:lineRule="auto"/>
        <w:rPr>
          <w:rFonts w:cs="Times New Roman"/>
          <w:b/>
          <w:sz w:val="24"/>
          <w:szCs w:val="24"/>
        </w:rPr>
      </w:pPr>
    </w:p>
    <w:p w:rsidR="0056027D" w:rsidRPr="0056027D" w:rsidRDefault="0056027D" w:rsidP="0056027D">
      <w:pPr>
        <w:spacing w:after="0" w:line="360" w:lineRule="auto"/>
        <w:jc w:val="both"/>
        <w:rPr>
          <w:rFonts w:cs="Times New Roman"/>
          <w:b/>
          <w:sz w:val="24"/>
        </w:rPr>
      </w:pPr>
      <w:r w:rsidRPr="0056027D">
        <w:rPr>
          <w:rFonts w:cs="Times New Roman"/>
          <w:b/>
          <w:sz w:val="24"/>
        </w:rPr>
        <w:t>7. Jaký je význam restování mouky?</w:t>
      </w:r>
    </w:p>
    <w:p w:rsidR="0012595C" w:rsidRPr="0012595C" w:rsidRDefault="0012595C" w:rsidP="0012595C">
      <w:pPr>
        <w:spacing w:after="0" w:line="360" w:lineRule="auto"/>
        <w:jc w:val="both"/>
        <w:rPr>
          <w:rFonts w:cs="Times New Roman"/>
          <w:sz w:val="24"/>
        </w:rPr>
      </w:pPr>
      <w:r w:rsidRPr="0012595C">
        <w:rPr>
          <w:rFonts w:cs="Times New Roman"/>
          <w:sz w:val="24"/>
        </w:rPr>
        <w:t>Aby mohla mouka pojmout tak velké množství vody, je nutné mouku spařit a provařit (restovat). Při zvýšené teplotě začne v mouce bobtnat a mazovatět škrob, a tím se zvýší schopnost mouky vázat až dvojnásobné množství vody.</w:t>
      </w:r>
    </w:p>
    <w:p w:rsidR="0056027D" w:rsidRPr="0056027D" w:rsidRDefault="0056027D" w:rsidP="0056027D">
      <w:pPr>
        <w:spacing w:after="0" w:line="360" w:lineRule="auto"/>
        <w:jc w:val="both"/>
        <w:rPr>
          <w:rFonts w:cs="Times New Roman"/>
          <w:b/>
          <w:sz w:val="24"/>
        </w:rPr>
      </w:pPr>
    </w:p>
    <w:p w:rsidR="0056027D" w:rsidRPr="0056027D" w:rsidRDefault="0056027D" w:rsidP="0056027D">
      <w:pPr>
        <w:spacing w:after="0" w:line="360" w:lineRule="auto"/>
        <w:jc w:val="both"/>
        <w:rPr>
          <w:rFonts w:cs="Times New Roman"/>
          <w:b/>
          <w:sz w:val="24"/>
        </w:rPr>
      </w:pPr>
      <w:r w:rsidRPr="0056027D">
        <w:rPr>
          <w:rFonts w:cs="Times New Roman"/>
          <w:b/>
          <w:sz w:val="24"/>
        </w:rPr>
        <w:t>8. Význam vajec v pálené hmotě?</w:t>
      </w:r>
    </w:p>
    <w:p w:rsidR="0012595C" w:rsidRPr="0012595C" w:rsidRDefault="0012595C" w:rsidP="0012595C">
      <w:pPr>
        <w:spacing w:after="0" w:line="360" w:lineRule="auto"/>
        <w:jc w:val="both"/>
        <w:rPr>
          <w:rFonts w:cs="Times New Roman"/>
          <w:sz w:val="24"/>
        </w:rPr>
      </w:pPr>
      <w:r w:rsidRPr="0012595C">
        <w:rPr>
          <w:rFonts w:cs="Times New Roman"/>
          <w:bCs/>
          <w:sz w:val="24"/>
        </w:rPr>
        <w:t>Vodní pára stačí ke zvětšení objemu, ale nestačí k jeho udržení. Proto se do hmoty přidávají vejce, které tvoří kostru pečiva.</w:t>
      </w:r>
      <w:r>
        <w:rPr>
          <w:rFonts w:cs="Times New Roman"/>
          <w:sz w:val="24"/>
        </w:rPr>
        <w:t xml:space="preserve"> </w:t>
      </w:r>
      <w:r w:rsidRPr="0012595C">
        <w:rPr>
          <w:rFonts w:cs="Times New Roman"/>
          <w:sz w:val="24"/>
        </w:rPr>
        <w:t xml:space="preserve">Se stoupající teplotou při pečení </w:t>
      </w:r>
      <w:proofErr w:type="gramStart"/>
      <w:r w:rsidRPr="0012595C">
        <w:rPr>
          <w:rFonts w:cs="Times New Roman"/>
          <w:sz w:val="24"/>
        </w:rPr>
        <w:t>stoupá</w:t>
      </w:r>
      <w:proofErr w:type="gramEnd"/>
      <w:r w:rsidRPr="0012595C">
        <w:rPr>
          <w:rFonts w:cs="Times New Roman"/>
          <w:sz w:val="24"/>
        </w:rPr>
        <w:t xml:space="preserve"> tlak vodních par. Uvnitř hmoty se </w:t>
      </w:r>
      <w:proofErr w:type="gramStart"/>
      <w:r w:rsidRPr="0012595C">
        <w:rPr>
          <w:rFonts w:cs="Times New Roman"/>
          <w:sz w:val="24"/>
        </w:rPr>
        <w:t>vytvářejí</w:t>
      </w:r>
      <w:proofErr w:type="gramEnd"/>
      <w:r w:rsidRPr="0012595C">
        <w:rPr>
          <w:rFonts w:cs="Times New Roman"/>
          <w:sz w:val="24"/>
        </w:rPr>
        <w:t xml:space="preserve"> větší dutiny a bílkoviny, které jsou zpočátku poddajné a pružné, při teplotě 70 až 80°C koagulují (srážejí se) a tak zpevňují strukturu výrobku. </w:t>
      </w:r>
    </w:p>
    <w:p w:rsidR="0056027D" w:rsidRPr="0056027D" w:rsidRDefault="0056027D" w:rsidP="0056027D">
      <w:pPr>
        <w:spacing w:after="0" w:line="360" w:lineRule="auto"/>
        <w:jc w:val="both"/>
        <w:rPr>
          <w:rFonts w:cs="Times New Roman"/>
          <w:b/>
          <w:sz w:val="24"/>
        </w:rPr>
      </w:pPr>
    </w:p>
    <w:p w:rsidR="0056027D" w:rsidRPr="0056027D" w:rsidRDefault="0056027D" w:rsidP="0056027D">
      <w:pPr>
        <w:spacing w:after="0" w:line="360" w:lineRule="auto"/>
        <w:jc w:val="both"/>
        <w:rPr>
          <w:rFonts w:cs="Times New Roman"/>
          <w:b/>
          <w:sz w:val="24"/>
        </w:rPr>
      </w:pPr>
      <w:r w:rsidRPr="0056027D">
        <w:rPr>
          <w:rFonts w:cs="Times New Roman"/>
          <w:b/>
          <w:sz w:val="24"/>
        </w:rPr>
        <w:t>9. Tradiční způsob přípravy pálené hmoty?</w:t>
      </w:r>
    </w:p>
    <w:p w:rsidR="0012595C" w:rsidRPr="0012595C" w:rsidRDefault="0012595C" w:rsidP="0012595C">
      <w:pPr>
        <w:spacing w:line="360" w:lineRule="auto"/>
        <w:jc w:val="both"/>
      </w:pPr>
      <w:r w:rsidRPr="0012595C">
        <w:rPr>
          <w:rFonts w:cs="Times New Roman"/>
          <w:sz w:val="24"/>
        </w:rPr>
        <w:t xml:space="preserve">V kotli se svaří voda, tuk a sůl. Do vařící směsi se nasype mouka a za stálého míchání se dobře prohřeje (restuje). </w:t>
      </w:r>
      <w:r w:rsidRPr="0012595C">
        <w:t xml:space="preserve">V této fázi mouka váže maximální množství vody. Dobře prohřátou mouku poznáme podle toho, že se odděluje od kotle a vařečky (nelepí se).  Nahříváním hmoty také koagulují moučné bílkoviny, takže se hmota stává kratší. Nahřátá hmota, která má po sejmutí z ohně teplotu 65 až 70°C a obsah vody 40 až 50 %, se přemístí do šlehacího stroje. Pomocí ploché metly (prolínačky) při volném chodu stroje se míchá a postupně se přidávají tekutá vejce.  Po dokonalém promíchání je hmota vazká, homogenní a bez kousků. Její teplota je asi 35 až 40°C. </w:t>
      </w:r>
      <w:r w:rsidRPr="0012595C">
        <w:rPr>
          <w:bCs/>
        </w:rPr>
        <w:t>Hmota se okamžitě zpracovává.</w:t>
      </w:r>
      <w:r w:rsidRPr="0012595C">
        <w:rPr>
          <w:b/>
          <w:bCs/>
        </w:rPr>
        <w:t xml:space="preserve"> </w:t>
      </w:r>
    </w:p>
    <w:p w:rsidR="0012595C" w:rsidRPr="0012595C" w:rsidRDefault="0012595C" w:rsidP="0012595C">
      <w:pPr>
        <w:spacing w:line="360" w:lineRule="auto"/>
        <w:jc w:val="both"/>
      </w:pPr>
    </w:p>
    <w:p w:rsidR="0012595C" w:rsidRPr="0012595C" w:rsidRDefault="0012595C" w:rsidP="0012595C">
      <w:pPr>
        <w:spacing w:after="0" w:line="360" w:lineRule="auto"/>
        <w:jc w:val="both"/>
        <w:rPr>
          <w:rFonts w:cs="Times New Roman"/>
          <w:sz w:val="24"/>
        </w:rPr>
      </w:pPr>
    </w:p>
    <w:p w:rsidR="0056027D" w:rsidRPr="0056027D" w:rsidRDefault="0056027D" w:rsidP="0056027D">
      <w:pPr>
        <w:spacing w:after="0" w:line="360" w:lineRule="auto"/>
        <w:jc w:val="both"/>
        <w:rPr>
          <w:rFonts w:cs="Times New Roman"/>
          <w:sz w:val="24"/>
        </w:rPr>
      </w:pPr>
    </w:p>
    <w:p w:rsidR="0012595C" w:rsidRDefault="0012595C" w:rsidP="0056027D">
      <w:pPr>
        <w:spacing w:after="0" w:line="360" w:lineRule="auto"/>
        <w:jc w:val="both"/>
        <w:rPr>
          <w:rFonts w:cs="Times New Roman"/>
          <w:sz w:val="24"/>
        </w:rPr>
      </w:pPr>
    </w:p>
    <w:p w:rsidR="0012595C" w:rsidRPr="0056027D" w:rsidRDefault="0012595C" w:rsidP="0056027D">
      <w:pPr>
        <w:spacing w:after="0" w:line="360" w:lineRule="auto"/>
        <w:jc w:val="both"/>
        <w:rPr>
          <w:rFonts w:cs="Times New Roman"/>
          <w:sz w:val="24"/>
        </w:rPr>
      </w:pPr>
    </w:p>
    <w:sectPr w:rsidR="0012595C" w:rsidRPr="0056027D" w:rsidSect="00F57F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70432"/>
    <w:multiLevelType w:val="hybridMultilevel"/>
    <w:tmpl w:val="EE00330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AC01A6"/>
    <w:multiLevelType w:val="hybridMultilevel"/>
    <w:tmpl w:val="35D45850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555EFF"/>
    <w:multiLevelType w:val="hybridMultilevel"/>
    <w:tmpl w:val="DB98F88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973B60"/>
    <w:multiLevelType w:val="hybridMultilevel"/>
    <w:tmpl w:val="7CC06BEC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5A6636"/>
    <w:multiLevelType w:val="hybridMultilevel"/>
    <w:tmpl w:val="DCBEDD7C"/>
    <w:lvl w:ilvl="0" w:tplc="ECCA88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175A1E"/>
    <w:multiLevelType w:val="hybridMultilevel"/>
    <w:tmpl w:val="E376E34A"/>
    <w:lvl w:ilvl="0" w:tplc="10169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A6E7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BA3C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FC61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228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2825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60F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46AC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72CC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DF28E4"/>
    <w:multiLevelType w:val="hybridMultilevel"/>
    <w:tmpl w:val="B846FA48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0C"/>
    <w:rsid w:val="00006AF7"/>
    <w:rsid w:val="000D2C02"/>
    <w:rsid w:val="0012595C"/>
    <w:rsid w:val="00212FB5"/>
    <w:rsid w:val="00232DC8"/>
    <w:rsid w:val="002A1054"/>
    <w:rsid w:val="00530034"/>
    <w:rsid w:val="0056027D"/>
    <w:rsid w:val="00637D5A"/>
    <w:rsid w:val="006D26BE"/>
    <w:rsid w:val="007153E6"/>
    <w:rsid w:val="00815712"/>
    <w:rsid w:val="00877B7C"/>
    <w:rsid w:val="00890938"/>
    <w:rsid w:val="008D1491"/>
    <w:rsid w:val="00AD54DA"/>
    <w:rsid w:val="00BA06BB"/>
    <w:rsid w:val="00BB7879"/>
    <w:rsid w:val="00D82CE2"/>
    <w:rsid w:val="00DA3B0C"/>
    <w:rsid w:val="00F5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186C83-9626-46AB-81E2-7FECD3336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BA0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00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03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15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02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1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5764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27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98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383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6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669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Zdeněk Laski</cp:lastModifiedBy>
  <cp:revision>15</cp:revision>
  <cp:lastPrinted>2014-06-04T16:46:00Z</cp:lastPrinted>
  <dcterms:created xsi:type="dcterms:W3CDTF">2013-04-01T10:30:00Z</dcterms:created>
  <dcterms:modified xsi:type="dcterms:W3CDTF">2014-06-04T16:46:00Z</dcterms:modified>
</cp:coreProperties>
</file>