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120BE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F120BE" w:rsidRPr="007132E6" w:rsidRDefault="00F120BE" w:rsidP="00F1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F120BE" w:rsidRDefault="00F120BE" w:rsidP="00F1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F120BE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F120BE" w:rsidRPr="007132E6" w:rsidRDefault="00F120BE" w:rsidP="00F1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F120BE" w:rsidRDefault="00F120BE" w:rsidP="00F120B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MAT.1920.3S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B01649" w:rsidP="006F3EA5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Vzájemná poloha přímky a </w:t>
            </w:r>
            <w:r w:rsidR="006F3EA5">
              <w:rPr>
                <w:rFonts w:ascii="Times New Roman" w:hAnsi="Times New Roman" w:cs="Times New Roman"/>
                <w:sz w:val="24"/>
                <w:szCs w:val="24"/>
              </w:rPr>
              <w:t>paraboly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6F3E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B01649">
              <w:rPr>
                <w:rFonts w:ascii="Times New Roman" w:hAnsi="Times New Roman" w:cs="Times New Roman"/>
                <w:sz w:val="24"/>
                <w:szCs w:val="24"/>
              </w:rPr>
              <w:t xml:space="preserve">se vzájemnou polohou přímky a </w:t>
            </w:r>
            <w:r w:rsidR="006F3EA5">
              <w:rPr>
                <w:rFonts w:ascii="Times New Roman" w:hAnsi="Times New Roman" w:cs="Times New Roman"/>
                <w:sz w:val="24"/>
                <w:szCs w:val="24"/>
              </w:rPr>
              <w:t>paraboly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  <w:r w:rsidR="00991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791D3F" w:rsidP="006F3E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Kuželosečky, </w:t>
            </w:r>
            <w:r w:rsidR="006F3EA5">
              <w:rPr>
                <w:rFonts w:ascii="Times New Roman" w:hAnsi="Times New Roman" w:cs="Times New Roman"/>
                <w:sz w:val="24"/>
                <w:szCs w:val="24"/>
              </w:rPr>
              <w:t>parabola</w:t>
            </w:r>
            <w:r w:rsidR="00922E18">
              <w:rPr>
                <w:rFonts w:ascii="Times New Roman" w:hAnsi="Times New Roman" w:cs="Times New Roman"/>
                <w:sz w:val="24"/>
                <w:szCs w:val="24"/>
              </w:rPr>
              <w:t>, přímka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F66242" w:rsidP="00F662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C21620">
        <w:rPr>
          <w:rFonts w:ascii="Times New Roman" w:hAnsi="Times New Roman" w:cs="Times New Roman"/>
          <w:b/>
          <w:sz w:val="24"/>
          <w:szCs w:val="24"/>
        </w:rPr>
        <w:t xml:space="preserve">VZÁJEMNÁ POLOHA PŘÍMKY A </w:t>
      </w:r>
      <w:r w:rsidR="006F3EA5">
        <w:rPr>
          <w:rFonts w:ascii="Times New Roman" w:hAnsi="Times New Roman" w:cs="Times New Roman"/>
          <w:b/>
          <w:sz w:val="24"/>
          <w:szCs w:val="24"/>
        </w:rPr>
        <w:t>PARABOLY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8B2A40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Vzájemná poloha přímky a</w:t>
      </w:r>
      <w:r w:rsidR="00A7488C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6F3EA5">
        <w:rPr>
          <w:rFonts w:ascii="Times New Roman" w:hAnsi="Times New Roman" w:cs="Times New Roman"/>
          <w:sz w:val="32"/>
          <w:szCs w:val="32"/>
          <w:u w:val="single"/>
        </w:rPr>
        <w:t>paraboly</w:t>
      </w:r>
    </w:p>
    <w:p w:rsidR="00BC7232" w:rsidRDefault="00BC7232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3B5C" w:rsidRDefault="00922E18" w:rsidP="005D08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653D">
        <w:rPr>
          <w:rFonts w:ascii="Times New Roman" w:hAnsi="Times New Roman" w:cs="Times New Roman"/>
          <w:sz w:val="24"/>
          <w:szCs w:val="24"/>
        </w:rPr>
        <w:t xml:space="preserve">Vzájemná poloha přímky a </w:t>
      </w:r>
      <w:r w:rsidR="00A4653D">
        <w:rPr>
          <w:rFonts w:ascii="Times New Roman" w:hAnsi="Times New Roman" w:cs="Times New Roman"/>
          <w:sz w:val="24"/>
          <w:szCs w:val="24"/>
        </w:rPr>
        <w:t>paraboly se vyšetřuje stejně jako u předchozích kuželoseček. Řešíme soustavu dvou rovnic o dvou neznámých.</w:t>
      </w:r>
    </w:p>
    <w:p w:rsidR="00A4653D" w:rsidRDefault="00A4653D" w:rsidP="00E63B5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267450" cy="4248150"/>
            <wp:effectExtent l="19050" t="19050" r="19050" b="190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83F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4248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D3F" w:rsidRDefault="00791D3F" w:rsidP="005D087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3CD7" w:rsidRDefault="001E3CD7" w:rsidP="008B2A40">
      <w:pPr>
        <w:spacing w:after="0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</w:p>
    <w:p w:rsidR="007F26B2" w:rsidRPr="0044211B" w:rsidRDefault="007F26B2">
      <w:pPr>
        <w:rPr>
          <w:rFonts w:ascii="Times New Roman" w:hAnsi="Times New Roman" w:cs="Times New Roman"/>
          <w:sz w:val="32"/>
          <w:szCs w:val="32"/>
          <w:u w:val="single"/>
        </w:rPr>
      </w:pPr>
      <w:r w:rsidRPr="0044211B">
        <w:rPr>
          <w:rFonts w:ascii="Times New Roman" w:hAnsi="Times New Roman" w:cs="Times New Roman"/>
          <w:sz w:val="32"/>
          <w:szCs w:val="32"/>
          <w:u w:val="single"/>
        </w:rPr>
        <w:t xml:space="preserve">Postup při zjišťování vzájemné polohy přímky a </w:t>
      </w:r>
      <w:r w:rsidR="0059344B">
        <w:rPr>
          <w:rFonts w:ascii="Times New Roman" w:hAnsi="Times New Roman" w:cs="Times New Roman"/>
          <w:sz w:val="32"/>
          <w:szCs w:val="32"/>
          <w:u w:val="single"/>
        </w:rPr>
        <w:t>paraboly</w:t>
      </w:r>
      <w:r w:rsidRPr="0044211B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7F26B2" w:rsidRDefault="007F26B2" w:rsidP="007F26B2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 rovnice přímky vyjádříme neznámou a dosadíme do rovnice </w:t>
      </w:r>
      <w:r w:rsidR="00A4653D">
        <w:rPr>
          <w:rFonts w:ascii="Times New Roman" w:hAnsi="Times New Roman" w:cs="Times New Roman"/>
          <w:sz w:val="24"/>
          <w:szCs w:val="24"/>
        </w:rPr>
        <w:t>paraboly</w:t>
      </w:r>
      <w:r w:rsidR="0044211B">
        <w:rPr>
          <w:rFonts w:ascii="Times New Roman" w:hAnsi="Times New Roman" w:cs="Times New Roman"/>
          <w:sz w:val="24"/>
          <w:szCs w:val="24"/>
        </w:rPr>
        <w:t>.</w:t>
      </w:r>
    </w:p>
    <w:p w:rsidR="007F26B2" w:rsidRDefault="0044211B" w:rsidP="007F26B2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dostáváme kvadratickou rovnici, potom má soustava 2 řešení (sečna), 1 řešení (tečna)nebo žádné řešení (</w:t>
      </w:r>
      <w:proofErr w:type="spellStart"/>
      <w:r>
        <w:rPr>
          <w:rFonts w:ascii="Times New Roman" w:hAnsi="Times New Roman" w:cs="Times New Roman"/>
          <w:sz w:val="24"/>
          <w:szCs w:val="24"/>
        </w:rPr>
        <w:t>nesečna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44211B" w:rsidRPr="007F26B2" w:rsidRDefault="0044211B" w:rsidP="007F26B2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Pokud dostáváme </w:t>
      </w:r>
      <w:r w:rsidR="00A4653D">
        <w:rPr>
          <w:rFonts w:ascii="Times New Roman" w:hAnsi="Times New Roman" w:cs="Times New Roman"/>
          <w:sz w:val="24"/>
          <w:szCs w:val="24"/>
        </w:rPr>
        <w:t>rovnici lineární</w:t>
      </w:r>
      <w:r>
        <w:rPr>
          <w:rFonts w:ascii="Times New Roman" w:hAnsi="Times New Roman" w:cs="Times New Roman"/>
          <w:sz w:val="24"/>
          <w:szCs w:val="24"/>
        </w:rPr>
        <w:t>, potom má soustava 1 řešení (</w:t>
      </w:r>
      <w:r w:rsidR="00A4653D">
        <w:rPr>
          <w:rFonts w:ascii="Times New Roman" w:hAnsi="Times New Roman" w:cs="Times New Roman"/>
          <w:sz w:val="24"/>
          <w:szCs w:val="24"/>
        </w:rPr>
        <w:t xml:space="preserve">sečna </w:t>
      </w:r>
      <m:oMath>
        <m:r>
          <w:rPr>
            <w:rFonts w:ascii="Cambria Math" w:hAnsi="Cambria Math" w:cs="Times New Roman"/>
            <w:sz w:val="24"/>
            <w:szCs w:val="24"/>
          </w:rPr>
          <m:t>∥</m:t>
        </m:r>
      </m:oMath>
      <w:r w:rsidR="00A4653D">
        <w:rPr>
          <w:rFonts w:ascii="Times New Roman" w:eastAsiaTheme="minorEastAsia" w:hAnsi="Times New Roman" w:cs="Times New Roman"/>
          <w:sz w:val="24"/>
          <w:szCs w:val="24"/>
        </w:rPr>
        <w:t xml:space="preserve"> s osou paraboly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D927D4" w:rsidRDefault="00D927D4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br w:type="page"/>
      </w:r>
    </w:p>
    <w:p w:rsidR="00105CD9" w:rsidRPr="00F05AF7" w:rsidRDefault="00105CD9" w:rsidP="00D927D4">
      <w:pPr>
        <w:tabs>
          <w:tab w:val="left" w:pos="5245"/>
        </w:tabs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F05AF7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příklady:</w:t>
      </w:r>
    </w:p>
    <w:p w:rsidR="00105CD9" w:rsidRPr="00105CD9" w:rsidRDefault="00105CD9" w:rsidP="005223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491C" w:rsidRPr="006101B3" w:rsidRDefault="00AB323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4CC4">
        <w:rPr>
          <w:rFonts w:ascii="Times New Roman" w:hAnsi="Times New Roman" w:cs="Times New Roman"/>
          <w:sz w:val="24"/>
          <w:szCs w:val="24"/>
        </w:rPr>
        <w:t>Zjistěte vzájemnou polohu</w:t>
      </w:r>
      <w:r w:rsidR="00C03DAB">
        <w:rPr>
          <w:rFonts w:ascii="Times New Roman" w:hAnsi="Times New Roman" w:cs="Times New Roman"/>
          <w:sz w:val="24"/>
          <w:szCs w:val="24"/>
        </w:rPr>
        <w:t xml:space="preserve"> paraboly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=2x</m:t>
        </m:r>
      </m:oMath>
      <w:r w:rsidR="00294583">
        <w:rPr>
          <w:rFonts w:ascii="Times New Roman" w:hAnsi="Times New Roman" w:cs="Times New Roman"/>
          <w:sz w:val="24"/>
          <w:szCs w:val="24"/>
        </w:rPr>
        <w:t xml:space="preserve"> a přímky</w:t>
      </w:r>
      <w:r w:rsidR="0029458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p:x-y+1=0</m:t>
        </m:r>
      </m:oMath>
      <w:r w:rsidR="00294583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744955">
        <w:rPr>
          <w:rFonts w:ascii="Times New Roman" w:eastAsiaTheme="minorEastAsia" w:hAnsi="Times New Roman" w:cs="Times New Roman"/>
          <w:sz w:val="24"/>
          <w:szCs w:val="24"/>
        </w:rPr>
        <w:t xml:space="preserve"> V případě společných bodů, vypočítejte jejich souřadnice.</w:t>
      </w:r>
    </w:p>
    <w:p w:rsidR="006101B3" w:rsidRDefault="0029458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</w:t>
      </w:r>
      <w:r w:rsidR="006101B3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424CC4" w:rsidRPr="00424CC4" w:rsidRDefault="0071700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=2x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</m:t>
          </m:r>
        </m:oMath>
      </m:oMathPara>
    </w:p>
    <w:p w:rsidR="00744955" w:rsidRDefault="00744955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x-y+1=0</m:t>
          </m:r>
        </m:oMath>
      </m:oMathPara>
    </w:p>
    <w:p w:rsidR="00A51293" w:rsidRPr="00424CC4" w:rsidRDefault="0029458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třeba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y=x+1</m:t>
        </m:r>
      </m:oMath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 a dosadíme do rovnice </w:t>
      </w:r>
      <w:r w:rsidR="00744955">
        <w:rPr>
          <w:rFonts w:ascii="Times New Roman" w:eastAsiaTheme="minorEastAsia" w:hAnsi="Times New Roman" w:cs="Times New Roman"/>
          <w:sz w:val="24"/>
          <w:szCs w:val="24"/>
        </w:rPr>
        <w:t>paraboly</w:t>
      </w:r>
      <w:r w:rsidR="00C60D6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424CC4" w:rsidRPr="00424CC4" w:rsidRDefault="0071700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(x+1)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=2x</m:t>
          </m:r>
        </m:oMath>
      </m:oMathPara>
    </w:p>
    <w:p w:rsidR="00DE1AA0" w:rsidRPr="00C60D6D" w:rsidRDefault="0071700B" w:rsidP="00DE1AA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+1=0</m:t>
          </m:r>
        </m:oMath>
      </m:oMathPara>
    </w:p>
    <w:p w:rsidR="00DE1AA0" w:rsidRPr="00C60D6D" w:rsidRDefault="00424CC4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Rovnice je kvadratická → </w:t>
      </w:r>
      <w:r w:rsidR="00744955">
        <w:rPr>
          <w:rFonts w:ascii="Times New Roman" w:eastAsiaTheme="minorEastAsia" w:hAnsi="Times New Roman" w:cs="Times New Roman"/>
          <w:sz w:val="24"/>
          <w:szCs w:val="24"/>
        </w:rPr>
        <w:t>m</w:t>
      </w:r>
      <w:r>
        <w:rPr>
          <w:rFonts w:ascii="Times New Roman" w:eastAsiaTheme="minorEastAsia" w:hAnsi="Times New Roman" w:cs="Times New Roman"/>
          <w:sz w:val="24"/>
          <w:szCs w:val="24"/>
        </w:rPr>
        <w:t>ůže být tedy sečnou, tečnou nebo nesečnou.</w:t>
      </w:r>
    </w:p>
    <w:p w:rsidR="00394510" w:rsidRPr="00394510" w:rsidRDefault="00DE1AA0" w:rsidP="0039451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</w:t>
      </w:r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iskriminant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-4∙1∙1=-4</m:t>
        </m:r>
      </m:oMath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. Protože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D&lt;0</m:t>
        </m:r>
      </m:oMath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 přímka 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 xml:space="preserve">je </w:t>
      </w:r>
      <w:r w:rsidR="004E7BFB">
        <w:rPr>
          <w:rFonts w:ascii="Times New Roman" w:eastAsiaTheme="minorEastAsia" w:hAnsi="Times New Roman" w:cs="Times New Roman"/>
          <w:sz w:val="24"/>
          <w:szCs w:val="24"/>
        </w:rPr>
        <w:t>nesečnou</w:t>
      </w:r>
      <w:r w:rsidR="00424C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44955">
        <w:rPr>
          <w:rFonts w:ascii="Times New Roman" w:eastAsiaTheme="minorEastAsia" w:hAnsi="Times New Roman" w:cs="Times New Roman"/>
          <w:sz w:val="24"/>
          <w:szCs w:val="24"/>
        </w:rPr>
        <w:t>parabol</w:t>
      </w:r>
      <w:r w:rsidR="00424CC4">
        <w:rPr>
          <w:rFonts w:ascii="Times New Roman" w:eastAsiaTheme="minorEastAsia" w:hAnsi="Times New Roman" w:cs="Times New Roman"/>
          <w:sz w:val="24"/>
          <w:szCs w:val="24"/>
        </w:rPr>
        <w:t>y</w:t>
      </w:r>
      <w:r w:rsidR="00C60D6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44955" w:rsidRPr="0028092C" w:rsidRDefault="00744955" w:rsidP="002809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1A39" w:rsidRPr="006D1A39" w:rsidRDefault="00AE363A" w:rsidP="00B63BE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 w:rsidR="00117AF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>Přímka p je</w:t>
      </w:r>
      <w:r w:rsidR="00424CC4" w:rsidRPr="00424C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24CC4">
        <w:rPr>
          <w:rFonts w:ascii="Times New Roman" w:eastAsiaTheme="minorEastAsia" w:hAnsi="Times New Roman" w:cs="Times New Roman"/>
          <w:sz w:val="24"/>
          <w:szCs w:val="24"/>
        </w:rPr>
        <w:t xml:space="preserve">vnější přímkou </w:t>
      </w:r>
      <w:r w:rsidR="004E7BFB">
        <w:rPr>
          <w:rFonts w:ascii="Times New Roman" w:eastAsiaTheme="minorEastAsia" w:hAnsi="Times New Roman" w:cs="Times New Roman"/>
          <w:sz w:val="24"/>
          <w:szCs w:val="24"/>
        </w:rPr>
        <w:t>paraboly</w:t>
      </w:r>
      <w:r w:rsidR="00DE1AA0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F5EB3" w:rsidRDefault="006F5E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7488C" w:rsidRDefault="00A7488C" w:rsidP="00212024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326216" w:rsidRPr="008A08E0" w:rsidRDefault="003929CC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Vzájemná poloha přímky a </w:t>
      </w:r>
      <w:r w:rsidR="00447445">
        <w:rPr>
          <w:rFonts w:ascii="Times New Roman" w:hAnsi="Times New Roman" w:cs="Times New Roman"/>
          <w:sz w:val="32"/>
          <w:szCs w:val="32"/>
          <w:u w:val="single"/>
        </w:rPr>
        <w:t>paraboly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>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929CC" w:rsidRPr="006F5EB3" w:rsidRDefault="004E7BFB" w:rsidP="006F5EB3">
      <w:pPr>
        <w:pStyle w:val="Odstavecseseznamem"/>
        <w:numPr>
          <w:ilvl w:val="0"/>
          <w:numId w:val="24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 xml:space="preserve">Zjistěte vzájemnou polohu </w:t>
      </w:r>
      <w:r w:rsidR="00810712">
        <w:rPr>
          <w:rFonts w:ascii="Times New Roman" w:hAnsi="Times New Roman" w:cs="Times New Roman"/>
          <w:sz w:val="24"/>
          <w:szCs w:val="24"/>
        </w:rPr>
        <w:t>paraboly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=2x</m:t>
        </m:r>
      </m:oMath>
      <w:r>
        <w:rPr>
          <w:rFonts w:ascii="Times New Roman" w:hAnsi="Times New Roman" w:cs="Times New Roman"/>
          <w:sz w:val="24"/>
          <w:szCs w:val="24"/>
        </w:rPr>
        <w:t xml:space="preserve"> a přímky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p:2x-2y+1=0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 V případě společných bodů, vypočítejte jejich souřadnice.</w:t>
      </w:r>
    </w:p>
    <w:p w:rsidR="00781AA8" w:rsidRDefault="00781AA8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bookmarkStart w:id="1" w:name="_Řešení_2"/>
    <w:bookmarkEnd w:id="1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384D0B" w:rsidRPr="00DA31AA" w:rsidRDefault="004E7BFB" w:rsidP="008E42A9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2" w:name="Řešení1"/>
      <w:bookmarkEnd w:id="2"/>
      <w:r>
        <w:rPr>
          <w:rFonts w:ascii="Times New Roman" w:hAnsi="Times New Roman" w:cs="Times New Roman"/>
          <w:sz w:val="24"/>
          <w:szCs w:val="24"/>
        </w:rPr>
        <w:lastRenderedPageBreak/>
        <w:t xml:space="preserve">Zjistěte vzájemnou polohu </w:t>
      </w:r>
      <w:r w:rsidR="00810712">
        <w:rPr>
          <w:rFonts w:ascii="Times New Roman" w:hAnsi="Times New Roman" w:cs="Times New Roman"/>
          <w:sz w:val="24"/>
          <w:szCs w:val="24"/>
        </w:rPr>
        <w:t>paraboly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=2x</m:t>
        </m:r>
      </m:oMath>
      <w:r>
        <w:rPr>
          <w:rFonts w:ascii="Times New Roman" w:hAnsi="Times New Roman" w:cs="Times New Roman"/>
          <w:sz w:val="24"/>
          <w:szCs w:val="24"/>
        </w:rPr>
        <w:t xml:space="preserve"> a přímky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p:2x-2y+1=0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 V případě společných bodů, vypočítejte jejich souřadnice.</w:t>
      </w:r>
    </w:p>
    <w:p w:rsidR="00DA31AA" w:rsidRPr="008E42A9" w:rsidRDefault="00DA31AA" w:rsidP="00DA31AA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4E7BFB" w:rsidRDefault="004E7BFB" w:rsidP="00810712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neznámých.</w:t>
      </w:r>
    </w:p>
    <w:p w:rsidR="004E7BFB" w:rsidRPr="00424CC4" w:rsidRDefault="0071700B" w:rsidP="004E7BF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=2x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 </m:t>
          </m:r>
        </m:oMath>
      </m:oMathPara>
    </w:p>
    <w:p w:rsidR="004E7BFB" w:rsidRDefault="004E7BFB" w:rsidP="004E7BF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2x-2y+1=0</m:t>
          </m:r>
        </m:oMath>
      </m:oMathPara>
    </w:p>
    <w:p w:rsidR="004E7BFB" w:rsidRPr="00424CC4" w:rsidRDefault="004E7BFB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třeba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2x+1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 dosadíme do rovnice paraboly.</w:t>
      </w:r>
    </w:p>
    <w:p w:rsidR="004E7BFB" w:rsidRPr="00424CC4" w:rsidRDefault="0071700B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2x+1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=2x</m:t>
          </m:r>
        </m:oMath>
      </m:oMathPara>
    </w:p>
    <w:p w:rsidR="004E7BFB" w:rsidRPr="004E7BFB" w:rsidRDefault="0071700B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+4x+1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=2x</m:t>
          </m:r>
        </m:oMath>
      </m:oMathPara>
    </w:p>
    <w:p w:rsidR="004E7BFB" w:rsidRPr="004E7BFB" w:rsidRDefault="0071700B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+4x+1=8x</m:t>
          </m:r>
        </m:oMath>
      </m:oMathPara>
    </w:p>
    <w:p w:rsidR="004E7BFB" w:rsidRPr="004E7BFB" w:rsidRDefault="0071700B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-4x+1=0</m:t>
          </m:r>
        </m:oMath>
      </m:oMathPara>
    </w:p>
    <w:p w:rsidR="004E7BFB" w:rsidRPr="004E7BFB" w:rsidRDefault="004E7BFB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Rovnice je kvadratická → může být tedy sečnou, tečnou nebo nesečnou.</w:t>
      </w:r>
    </w:p>
    <w:p w:rsidR="004E7BFB" w:rsidRPr="00394510" w:rsidRDefault="004E7BFB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Diskriminant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-4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-4∙4∙1=0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Protože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přímka je </w:t>
      </w:r>
      <w:r w:rsidR="00BF508D">
        <w:rPr>
          <w:rFonts w:ascii="Times New Roman" w:eastAsiaTheme="minorEastAsia" w:hAnsi="Times New Roman" w:cs="Times New Roman"/>
          <w:sz w:val="24"/>
          <w:szCs w:val="24"/>
        </w:rPr>
        <w:t>tečnou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paraboly.</w:t>
      </w:r>
    </w:p>
    <w:p w:rsidR="00BF508D" w:rsidRDefault="00BF508D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Dopočítáme souřadnice tečného bodu </w:t>
      </w:r>
      <m:oMath>
        <m:r>
          <w:rPr>
            <w:rFonts w:ascii="Cambria Math" w:hAnsi="Cambria Math" w:cs="Times New Roman"/>
            <w:sz w:val="24"/>
            <w:szCs w:val="24"/>
          </w:rPr>
          <m:t>T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BF508D" w:rsidRDefault="00BF508D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sz w:val="24"/>
                  <w:szCs w:val="24"/>
                </w:rPr>
                <m:t>(-4)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2∙</m:t>
              </m:r>
              <m:r>
                <w:rPr>
                  <w:rFonts w:ascii="Cambria Math" w:eastAsiaTheme="minorEastAsia" w:hAnsi="Cambria Math" w:cs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8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den>
          </m:f>
        </m:oMath>
      </m:oMathPara>
    </w:p>
    <w:p w:rsidR="00BF508D" w:rsidRDefault="00BF508D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2∙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=1</m:t>
          </m:r>
        </m:oMath>
      </m:oMathPara>
    </w:p>
    <w:p w:rsidR="00BF508D" w:rsidRPr="00BF508D" w:rsidRDefault="00BF508D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T[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;1]</m:t>
          </m:r>
        </m:oMath>
      </m:oMathPara>
    </w:p>
    <w:p w:rsidR="004E7BFB" w:rsidRPr="00BF508D" w:rsidRDefault="00BF508D" w:rsidP="00BF508D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Přímka p je</w:t>
      </w:r>
      <w:r w:rsidRPr="00424C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tečnou paraboly a tečný bod má souřadnice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T[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;1]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BF508D" w:rsidRPr="0028092C" w:rsidRDefault="00BF508D" w:rsidP="00BF508D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7F2E33" w:rsidRDefault="0071700B" w:rsidP="007F2E33">
      <w:pPr>
        <w:ind w:left="708"/>
        <w:rPr>
          <w:rFonts w:ascii="Times New Roman" w:hAnsi="Times New Roman" w:cs="Times New Roman"/>
          <w:sz w:val="24"/>
          <w:szCs w:val="24"/>
        </w:rPr>
      </w:pPr>
      <w:hyperlink w:anchor="Př1" w:history="1">
        <w:r w:rsidR="007F2E33" w:rsidRPr="007F2E33">
          <w:rPr>
            <w:rStyle w:val="Hypertextovodkaz"/>
            <w:rFonts w:ascii="Times New Roman" w:eastAsiaTheme="minorEastAsia" w:hAnsi="Times New Roman" w:cs="Times New Roman"/>
            <w:sz w:val="24"/>
            <w:szCs w:val="24"/>
          </w:rPr>
          <w:t>Zpět</w:t>
        </w:r>
      </w:hyperlink>
    </w:p>
    <w:p w:rsidR="005C7250" w:rsidRPr="00EE2CAF" w:rsidRDefault="00526D38" w:rsidP="00EE2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lastRenderedPageBreak/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E2C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pomocí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EF9" w:rsidRDefault="00742EF9" w:rsidP="0036661B">
      <w:pPr>
        <w:spacing w:after="0" w:line="240" w:lineRule="auto"/>
      </w:pPr>
      <w:r>
        <w:separator/>
      </w:r>
    </w:p>
  </w:endnote>
  <w:endnote w:type="continuationSeparator" w:id="0">
    <w:p w:rsidR="00742EF9" w:rsidRDefault="00742EF9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00B" w:rsidRDefault="0071700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40" w:rsidRDefault="008B2A40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00B" w:rsidRDefault="0071700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EF9" w:rsidRDefault="00742EF9" w:rsidP="0036661B">
      <w:pPr>
        <w:spacing w:after="0" w:line="240" w:lineRule="auto"/>
      </w:pPr>
      <w:r>
        <w:separator/>
      </w:r>
    </w:p>
  </w:footnote>
  <w:footnote w:type="continuationSeparator" w:id="0">
    <w:p w:rsidR="00742EF9" w:rsidRDefault="00742EF9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00B" w:rsidRDefault="0071700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A40" w:rsidRDefault="0071700B" w:rsidP="0071700B">
    <w:pPr>
      <w:pStyle w:val="Zhlav"/>
      <w:jc w:val="center"/>
    </w:pPr>
    <w:r w:rsidRPr="0071700B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3" w:name="_GoBack"/>
    <w:bookmarkEnd w:id="3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00B" w:rsidRDefault="0071700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82575"/>
    <w:multiLevelType w:val="hybridMultilevel"/>
    <w:tmpl w:val="7D4C4DD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7B7E5B"/>
    <w:multiLevelType w:val="hybridMultilevel"/>
    <w:tmpl w:val="897CC9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B15A96"/>
    <w:multiLevelType w:val="hybridMultilevel"/>
    <w:tmpl w:val="D04E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E3068D"/>
    <w:multiLevelType w:val="hybridMultilevel"/>
    <w:tmpl w:val="D89463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7835DBC"/>
    <w:multiLevelType w:val="hybridMultilevel"/>
    <w:tmpl w:val="A7AAA0E2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D63175"/>
    <w:multiLevelType w:val="hybridMultilevel"/>
    <w:tmpl w:val="345053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77480D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A4548E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353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11"/>
  </w:num>
  <w:num w:numId="5">
    <w:abstractNumId w:val="10"/>
  </w:num>
  <w:num w:numId="6">
    <w:abstractNumId w:val="7"/>
  </w:num>
  <w:num w:numId="7">
    <w:abstractNumId w:val="15"/>
  </w:num>
  <w:num w:numId="8">
    <w:abstractNumId w:val="23"/>
  </w:num>
  <w:num w:numId="9">
    <w:abstractNumId w:val="5"/>
  </w:num>
  <w:num w:numId="10">
    <w:abstractNumId w:val="21"/>
  </w:num>
  <w:num w:numId="11">
    <w:abstractNumId w:val="14"/>
  </w:num>
  <w:num w:numId="12">
    <w:abstractNumId w:val="16"/>
  </w:num>
  <w:num w:numId="13">
    <w:abstractNumId w:val="6"/>
  </w:num>
  <w:num w:numId="14">
    <w:abstractNumId w:val="2"/>
  </w:num>
  <w:num w:numId="15">
    <w:abstractNumId w:val="9"/>
  </w:num>
  <w:num w:numId="16">
    <w:abstractNumId w:val="19"/>
  </w:num>
  <w:num w:numId="17">
    <w:abstractNumId w:val="4"/>
  </w:num>
  <w:num w:numId="18">
    <w:abstractNumId w:val="8"/>
  </w:num>
  <w:num w:numId="19">
    <w:abstractNumId w:val="12"/>
  </w:num>
  <w:num w:numId="20">
    <w:abstractNumId w:val="1"/>
  </w:num>
  <w:num w:numId="21">
    <w:abstractNumId w:val="20"/>
  </w:num>
  <w:num w:numId="22">
    <w:abstractNumId w:val="22"/>
  </w:num>
  <w:num w:numId="23">
    <w:abstractNumId w:val="13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11AF6"/>
    <w:rsid w:val="0002342D"/>
    <w:rsid w:val="0003609C"/>
    <w:rsid w:val="000564D2"/>
    <w:rsid w:val="0005716A"/>
    <w:rsid w:val="000700CB"/>
    <w:rsid w:val="00077F03"/>
    <w:rsid w:val="0008194F"/>
    <w:rsid w:val="000C38E2"/>
    <w:rsid w:val="000C7401"/>
    <w:rsid w:val="00105CD9"/>
    <w:rsid w:val="00117AFF"/>
    <w:rsid w:val="00130829"/>
    <w:rsid w:val="00140DC2"/>
    <w:rsid w:val="0016075F"/>
    <w:rsid w:val="00170624"/>
    <w:rsid w:val="00182B23"/>
    <w:rsid w:val="0018380E"/>
    <w:rsid w:val="001D5B78"/>
    <w:rsid w:val="001E0229"/>
    <w:rsid w:val="001E3CD7"/>
    <w:rsid w:val="00211244"/>
    <w:rsid w:val="00212024"/>
    <w:rsid w:val="00217F65"/>
    <w:rsid w:val="002368FF"/>
    <w:rsid w:val="00276FA8"/>
    <w:rsid w:val="0028092C"/>
    <w:rsid w:val="00294583"/>
    <w:rsid w:val="002C7FCB"/>
    <w:rsid w:val="002D6DAC"/>
    <w:rsid w:val="002D7462"/>
    <w:rsid w:val="002E5F75"/>
    <w:rsid w:val="00310137"/>
    <w:rsid w:val="00326216"/>
    <w:rsid w:val="0036661B"/>
    <w:rsid w:val="00377147"/>
    <w:rsid w:val="00384D0B"/>
    <w:rsid w:val="00385787"/>
    <w:rsid w:val="003860B5"/>
    <w:rsid w:val="003929CC"/>
    <w:rsid w:val="00394510"/>
    <w:rsid w:val="003A625C"/>
    <w:rsid w:val="00413DE9"/>
    <w:rsid w:val="00424CC4"/>
    <w:rsid w:val="0044211B"/>
    <w:rsid w:val="00447445"/>
    <w:rsid w:val="004B55DF"/>
    <w:rsid w:val="004B598A"/>
    <w:rsid w:val="004C6D23"/>
    <w:rsid w:val="004D3569"/>
    <w:rsid w:val="004E222C"/>
    <w:rsid w:val="004E7BFB"/>
    <w:rsid w:val="004F01F0"/>
    <w:rsid w:val="004F59BF"/>
    <w:rsid w:val="0050620E"/>
    <w:rsid w:val="005223CC"/>
    <w:rsid w:val="00525E20"/>
    <w:rsid w:val="00526D38"/>
    <w:rsid w:val="0053244F"/>
    <w:rsid w:val="00534B03"/>
    <w:rsid w:val="00546F2E"/>
    <w:rsid w:val="00574FCC"/>
    <w:rsid w:val="00586886"/>
    <w:rsid w:val="0059344B"/>
    <w:rsid w:val="005974C1"/>
    <w:rsid w:val="005C7250"/>
    <w:rsid w:val="005D087D"/>
    <w:rsid w:val="005F2EC9"/>
    <w:rsid w:val="00603720"/>
    <w:rsid w:val="006101B3"/>
    <w:rsid w:val="00617C9D"/>
    <w:rsid w:val="006200AD"/>
    <w:rsid w:val="0062283E"/>
    <w:rsid w:val="00623C76"/>
    <w:rsid w:val="006340B8"/>
    <w:rsid w:val="006600F7"/>
    <w:rsid w:val="006621C2"/>
    <w:rsid w:val="00662993"/>
    <w:rsid w:val="006643CD"/>
    <w:rsid w:val="006654A0"/>
    <w:rsid w:val="006741AA"/>
    <w:rsid w:val="00680954"/>
    <w:rsid w:val="006A5227"/>
    <w:rsid w:val="006B4197"/>
    <w:rsid w:val="006D1A39"/>
    <w:rsid w:val="006F3EA5"/>
    <w:rsid w:val="006F5EB3"/>
    <w:rsid w:val="00707F84"/>
    <w:rsid w:val="007132E6"/>
    <w:rsid w:val="0071700B"/>
    <w:rsid w:val="00721103"/>
    <w:rsid w:val="007250EF"/>
    <w:rsid w:val="007429DF"/>
    <w:rsid w:val="00742EF9"/>
    <w:rsid w:val="00744955"/>
    <w:rsid w:val="00762FFB"/>
    <w:rsid w:val="00781AA8"/>
    <w:rsid w:val="007837D1"/>
    <w:rsid w:val="00786C70"/>
    <w:rsid w:val="00791D3F"/>
    <w:rsid w:val="007C4A43"/>
    <w:rsid w:val="007E57AF"/>
    <w:rsid w:val="007F26B2"/>
    <w:rsid w:val="007F2E33"/>
    <w:rsid w:val="00810712"/>
    <w:rsid w:val="00820211"/>
    <w:rsid w:val="00833621"/>
    <w:rsid w:val="00841685"/>
    <w:rsid w:val="0085098A"/>
    <w:rsid w:val="008533AD"/>
    <w:rsid w:val="00867F46"/>
    <w:rsid w:val="00884C0D"/>
    <w:rsid w:val="00896778"/>
    <w:rsid w:val="008A08E0"/>
    <w:rsid w:val="008A7494"/>
    <w:rsid w:val="008B2A40"/>
    <w:rsid w:val="008E2D35"/>
    <w:rsid w:val="008E42A9"/>
    <w:rsid w:val="008E50B9"/>
    <w:rsid w:val="008F14EA"/>
    <w:rsid w:val="009111E2"/>
    <w:rsid w:val="00922E18"/>
    <w:rsid w:val="00926F82"/>
    <w:rsid w:val="00931067"/>
    <w:rsid w:val="0093491C"/>
    <w:rsid w:val="00935054"/>
    <w:rsid w:val="009915A6"/>
    <w:rsid w:val="009A0B92"/>
    <w:rsid w:val="009A2266"/>
    <w:rsid w:val="009B702E"/>
    <w:rsid w:val="00A05819"/>
    <w:rsid w:val="00A13EC4"/>
    <w:rsid w:val="00A32D89"/>
    <w:rsid w:val="00A4653D"/>
    <w:rsid w:val="00A51293"/>
    <w:rsid w:val="00A54B54"/>
    <w:rsid w:val="00A7488C"/>
    <w:rsid w:val="00A75F51"/>
    <w:rsid w:val="00A76115"/>
    <w:rsid w:val="00A7654F"/>
    <w:rsid w:val="00A81357"/>
    <w:rsid w:val="00AB323B"/>
    <w:rsid w:val="00AD7218"/>
    <w:rsid w:val="00AE363A"/>
    <w:rsid w:val="00B01649"/>
    <w:rsid w:val="00B20152"/>
    <w:rsid w:val="00B63BE8"/>
    <w:rsid w:val="00B644E6"/>
    <w:rsid w:val="00B7330C"/>
    <w:rsid w:val="00B74322"/>
    <w:rsid w:val="00B81EBC"/>
    <w:rsid w:val="00B8487D"/>
    <w:rsid w:val="00BC4B5C"/>
    <w:rsid w:val="00BC7232"/>
    <w:rsid w:val="00BE2E40"/>
    <w:rsid w:val="00BE40DF"/>
    <w:rsid w:val="00BE6A8C"/>
    <w:rsid w:val="00BF2AB6"/>
    <w:rsid w:val="00BF2C98"/>
    <w:rsid w:val="00BF508D"/>
    <w:rsid w:val="00C03DAB"/>
    <w:rsid w:val="00C21620"/>
    <w:rsid w:val="00C21685"/>
    <w:rsid w:val="00C4296E"/>
    <w:rsid w:val="00C535B9"/>
    <w:rsid w:val="00C60D6D"/>
    <w:rsid w:val="00C668E2"/>
    <w:rsid w:val="00C83149"/>
    <w:rsid w:val="00CA1A2D"/>
    <w:rsid w:val="00CA7A4E"/>
    <w:rsid w:val="00CB0420"/>
    <w:rsid w:val="00CB3EF8"/>
    <w:rsid w:val="00CD29FB"/>
    <w:rsid w:val="00CD54E5"/>
    <w:rsid w:val="00CE463B"/>
    <w:rsid w:val="00D40696"/>
    <w:rsid w:val="00D927D4"/>
    <w:rsid w:val="00DA1DC0"/>
    <w:rsid w:val="00DA31AA"/>
    <w:rsid w:val="00DE19E3"/>
    <w:rsid w:val="00DE1AA0"/>
    <w:rsid w:val="00DF4A4F"/>
    <w:rsid w:val="00DF7F1A"/>
    <w:rsid w:val="00E210EE"/>
    <w:rsid w:val="00E45EA3"/>
    <w:rsid w:val="00E46288"/>
    <w:rsid w:val="00E63B5C"/>
    <w:rsid w:val="00E801A6"/>
    <w:rsid w:val="00E83A61"/>
    <w:rsid w:val="00EB206C"/>
    <w:rsid w:val="00EB5A62"/>
    <w:rsid w:val="00EB738B"/>
    <w:rsid w:val="00ED1102"/>
    <w:rsid w:val="00EE2CAF"/>
    <w:rsid w:val="00EF4574"/>
    <w:rsid w:val="00F03196"/>
    <w:rsid w:val="00F05AF7"/>
    <w:rsid w:val="00F120BE"/>
    <w:rsid w:val="00F1523E"/>
    <w:rsid w:val="00F655BC"/>
    <w:rsid w:val="00F66242"/>
    <w:rsid w:val="00FB1C43"/>
    <w:rsid w:val="00FB6436"/>
    <w:rsid w:val="00FC50F6"/>
    <w:rsid w:val="00FC6E27"/>
    <w:rsid w:val="00FF146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D0B1B76-BF37-43E0-8F60-59BA7D293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C7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115BD-F2C3-42BD-8B1C-F98B10C15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453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18</cp:revision>
  <cp:lastPrinted>2014-06-04T19:09:00Z</cp:lastPrinted>
  <dcterms:created xsi:type="dcterms:W3CDTF">2013-04-22T18:56:00Z</dcterms:created>
  <dcterms:modified xsi:type="dcterms:W3CDTF">2014-06-04T19:09:00Z</dcterms:modified>
</cp:coreProperties>
</file>