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946"/>
        <w:tblW w:w="10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2"/>
        <w:gridCol w:w="7088"/>
      </w:tblGrid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školy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SŠHS Kroměříž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Číslo projektu</w:t>
            </w:r>
          </w:p>
        </w:tc>
        <w:tc>
          <w:tcPr>
            <w:tcW w:w="70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 w:rsidRPr="001D6FD3">
              <w:t>CZ.1.07/1.5.00/34.0911</w:t>
            </w:r>
          </w:p>
        </w:tc>
      </w:tr>
      <w:tr w:rsidR="0036661B" w:rsidRPr="0036661B" w:rsidTr="0036661B">
        <w:trPr>
          <w:trHeight w:val="154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Autor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Mgr. Iva Hamadová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šablony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4D2FF9" w:rsidP="004D2FF9">
            <w:r>
              <w:t>VY_32_INOVACE 36_NEJ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 xml:space="preserve">Název </w:t>
            </w:r>
            <w:proofErr w:type="spellStart"/>
            <w:r w:rsidRPr="0036661B">
              <w:rPr>
                <w:b/>
                <w:bCs/>
              </w:rPr>
              <w:t>DUMu</w:t>
            </w:r>
            <w:proofErr w:type="spellEnd"/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E670FF" w:rsidP="0036661B">
            <w:r>
              <w:t>NEJ.</w:t>
            </w:r>
            <w:r w:rsidR="001D261D">
              <w:t>36</w:t>
            </w:r>
            <w:r w:rsidR="00193251">
              <w:t>01</w:t>
            </w:r>
            <w:r>
              <w:t>.3S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Stupeň a typ vzdělávání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Odborné</w:t>
            </w:r>
            <w:r w:rsidR="0036661B" w:rsidRPr="0036661B">
              <w:t xml:space="preserve"> vzdělávání</w:t>
            </w:r>
            <w:r w:rsidR="001D261D">
              <w:t xml:space="preserve"> 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oblast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Cizí jazyky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Německý jazyk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okruh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E670FF" w:rsidP="0036661B">
            <w:r>
              <w:t>Služby - odborná terminologie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Druh učebního materiálu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E670FF" w:rsidP="0036661B">
            <w:r>
              <w:t>Pracovní list</w:t>
            </w:r>
            <w:r w:rsidR="007F1892">
              <w:t>,</w:t>
            </w:r>
            <w:r w:rsidR="00BA1325">
              <w:t xml:space="preserve"> </w:t>
            </w:r>
            <w:r w:rsidR="009C692A">
              <w:t xml:space="preserve">Hot </w:t>
            </w:r>
            <w:proofErr w:type="spellStart"/>
            <w:r w:rsidR="009C692A">
              <w:t>P</w:t>
            </w:r>
            <w:r w:rsidR="001D6FD3">
              <w:t>otatoes</w:t>
            </w:r>
            <w:proofErr w:type="spellEnd"/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Cílová skupina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Žák, 16 - 19 let</w:t>
            </w:r>
          </w:p>
        </w:tc>
      </w:tr>
      <w:tr w:rsidR="0036661B" w:rsidRPr="0036661B" w:rsidTr="0036661B">
        <w:trPr>
          <w:trHeight w:val="423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Anotace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BF03E5" w:rsidP="0036661B">
            <w:r>
              <w:t>Procvičování slovní zá</w:t>
            </w:r>
            <w:r w:rsidR="001C1F26">
              <w:t xml:space="preserve">soby formou interaktivní </w:t>
            </w:r>
            <w:proofErr w:type="gramStart"/>
            <w:r w:rsidR="001C1F26">
              <w:t>výuky  umožňuje</w:t>
            </w:r>
            <w:proofErr w:type="gramEnd"/>
            <w:r w:rsidR="001C1F26">
              <w:t xml:space="preserve"> žákům lépe a zajímavěji procvičit odbornou slovní zásobu, slovní zásobu je možné procvičit také ve formě písemného testu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Speciální vzdělávací potřeby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- žádné -</w:t>
            </w:r>
          </w:p>
        </w:tc>
      </w:tr>
      <w:tr w:rsidR="0036661B" w:rsidRPr="0036661B" w:rsidTr="0036661B">
        <w:trPr>
          <w:trHeight w:val="416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Klíčová slova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9C692A" w:rsidP="0036661B">
            <w:r>
              <w:t>polévky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Datum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B874FE" w:rsidP="0036661B">
            <w:r>
              <w:t>22. 10. 2013</w:t>
            </w:r>
          </w:p>
        </w:tc>
      </w:tr>
    </w:tbl>
    <w:p w:rsidR="00C21685" w:rsidRDefault="001D6FD3" w:rsidP="001D6FD3">
      <w:pPr>
        <w:jc w:val="center"/>
        <w:rPr>
          <w:sz w:val="44"/>
          <w:szCs w:val="44"/>
        </w:rPr>
      </w:pPr>
      <w:r w:rsidRPr="001D6FD3">
        <w:rPr>
          <w:sz w:val="44"/>
          <w:szCs w:val="44"/>
        </w:rPr>
        <w:t>Německý jazyk</w:t>
      </w:r>
    </w:p>
    <w:p w:rsidR="000B4B45" w:rsidRDefault="000B4B45" w:rsidP="001D6FD3">
      <w:pPr>
        <w:jc w:val="center"/>
        <w:rPr>
          <w:sz w:val="44"/>
          <w:szCs w:val="44"/>
        </w:rPr>
      </w:pPr>
    </w:p>
    <w:p w:rsidR="000B4B45" w:rsidRDefault="000B4B45" w:rsidP="001D6FD3">
      <w:pPr>
        <w:jc w:val="center"/>
        <w:rPr>
          <w:sz w:val="44"/>
          <w:szCs w:val="44"/>
        </w:rPr>
      </w:pPr>
    </w:p>
    <w:p w:rsidR="00C60444" w:rsidRPr="0096066F" w:rsidRDefault="00C60444" w:rsidP="00C60444">
      <w:pPr>
        <w:rPr>
          <w:b/>
          <w:sz w:val="28"/>
          <w:szCs w:val="28"/>
        </w:rPr>
      </w:pPr>
      <w:proofErr w:type="spellStart"/>
      <w:r w:rsidRPr="0096066F">
        <w:rPr>
          <w:b/>
          <w:sz w:val="28"/>
          <w:szCs w:val="28"/>
        </w:rPr>
        <w:lastRenderedPageBreak/>
        <w:t>Wortschatz</w:t>
      </w:r>
      <w:proofErr w:type="spellEnd"/>
      <w:r w:rsidRPr="0096066F">
        <w:rPr>
          <w:b/>
          <w:sz w:val="28"/>
          <w:szCs w:val="28"/>
        </w:rPr>
        <w:t>: Slovní zásoba</w:t>
      </w:r>
      <w:r>
        <w:rPr>
          <w:b/>
          <w:noProof/>
          <w:sz w:val="28"/>
          <w:szCs w:val="28"/>
          <w:lang w:eastAsia="cs-CZ"/>
        </w:rPr>
        <w:drawing>
          <wp:inline distT="0" distB="0" distL="0" distR="0" wp14:anchorId="0C645A3E" wp14:editId="00E6C5BC">
            <wp:extent cx="1823085" cy="1621155"/>
            <wp:effectExtent l="19050" t="0" r="5715" b="0"/>
            <wp:docPr id="2" name="obrázek 2" descr="C:\Users\Ingridka\AppData\Local\Microsoft\Windows\Temporary Internet Files\Content.IE5\E8UTH1DY\MC90037950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ngridka\AppData\Local\Microsoft\Windows\Temporary Internet Files\Content.IE5\E8UTH1DY\MC900379507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085" cy="162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76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0"/>
        <w:gridCol w:w="3840"/>
      </w:tblGrid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b/>
                <w:color w:val="000000"/>
                <w:sz w:val="28"/>
                <w:szCs w:val="28"/>
                <w:lang w:eastAsia="cs-CZ"/>
              </w:rPr>
              <w:t>Polévky: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die</w:t>
            </w:r>
            <w:proofErr w:type="spellEnd"/>
            <w:r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Suppe</w:t>
            </w:r>
            <w:proofErr w:type="spellEnd"/>
            <w:r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,-, -en</w:t>
            </w:r>
            <w:proofErr w:type="gram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polévka, polévky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Knoblauchsuppe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česneková polévka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Frankfurtersuppe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frankfurtská polévka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Fleischbrühe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masový vývar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Gemüsesuppe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zeleninová polévka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Blutsuppe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zabijačková polévka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Aalsuppe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polévka z úhoře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Leberknödelsuppe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polévka s játrovými knedlíčky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Erbsensuppe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hrachová polévka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Kartoffelsuppe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bramborová polévka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Kohlsuppe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zelná polévka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Rindsbrühe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masový vývar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Bauernsuppe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selská polévka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Kraftbrühe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silný vývar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Geflügelbrühe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drůbeží vývar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Frittatensuppe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svítková polévka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Linsensuppe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čočková polévka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Fischsuppe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rybí polévka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Nudelsuppe</w:t>
            </w:r>
            <w:proofErr w:type="spellEnd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mit</w:t>
            </w:r>
            <w:proofErr w:type="spellEnd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Huhn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drůbeží polévka s nudlemi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Kuttelflecksuppe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dršťková polévka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Reissuppe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rýžová polévka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Hühnerbrühe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drůbeží vývar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Nockensuppe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polévka s noky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Hirsesuppe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jáhlová polévka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Hülsenfrüchtesuppe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hrstková</w:t>
            </w:r>
            <w:proofErr w:type="spellEnd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polévka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Pilzsuppe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houbová polévka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lastRenderedPageBreak/>
              <w:t>Porreesuppe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pórková polévka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Gänsekleinsuppe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polévka s husími drůbky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Wirsingkohlsuppe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kapustová polévka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Tomatensuppe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rajčatová polévka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legierte</w:t>
            </w:r>
            <w:proofErr w:type="spellEnd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zahuštěná polévka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gebundene</w:t>
            </w:r>
            <w:proofErr w:type="spellEnd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zahuštěná polévka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Selleriesuppe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celerová </w:t>
            </w: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plévka</w:t>
            </w:r>
            <w:proofErr w:type="spellEnd"/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Spargelsuppe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chřestová polévka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Zwiebelsuppe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cibulová polévka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dicke</w:t>
            </w:r>
            <w:proofErr w:type="spellEnd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hustá polévka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Wildsuppe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zvěřinová polévka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Champignonsuppe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žampionová polévka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 xml:space="preserve">braune </w:t>
            </w:r>
            <w:proofErr w:type="spellStart"/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Suppe</w:t>
            </w:r>
            <w:proofErr w:type="spellEnd"/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  <w:r w:rsidRPr="003F47B7"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  <w:t>hnědá polévka</w:t>
            </w:r>
          </w:p>
        </w:tc>
      </w:tr>
      <w:tr w:rsidR="00C60444" w:rsidRPr="008D3FE0" w:rsidTr="00A53C9D">
        <w:trPr>
          <w:trHeight w:val="30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444" w:rsidRPr="003F47B7" w:rsidRDefault="00C60444" w:rsidP="00A53C9D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</w:tr>
    </w:tbl>
    <w:p w:rsidR="00C60444" w:rsidRDefault="00C60444" w:rsidP="00C60444">
      <w:r w:rsidRPr="00CC5C19">
        <w:rPr>
          <w:noProof/>
          <w:lang w:eastAsia="cs-CZ"/>
        </w:rPr>
        <w:drawing>
          <wp:inline distT="0" distB="0" distL="0" distR="0" wp14:anchorId="303C5C2B" wp14:editId="16A8B12C">
            <wp:extent cx="1804670" cy="1840865"/>
            <wp:effectExtent l="19050" t="0" r="5080" b="0"/>
            <wp:docPr id="32" name="obrázek 1" descr="C:\Users\Ingridka\AppData\Local\Microsoft\Windows\Temporary Internet Files\Content.IE5\J1FYLJXM\MC90025148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ngridka\AppData\Local\Microsoft\Windows\Temporary Internet Files\Content.IE5\J1FYLJXM\MC900251481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670" cy="184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444" w:rsidRDefault="00C60444" w:rsidP="00C60444">
      <w:pPr>
        <w:rPr>
          <w:rFonts w:ascii="Calibri" w:hAnsi="Calibri"/>
          <w:color w:val="000000" w:themeColor="text1"/>
          <w:sz w:val="24"/>
          <w:szCs w:val="24"/>
        </w:rPr>
      </w:pPr>
      <w:r w:rsidRPr="00CC5C19">
        <w:rPr>
          <w:color w:val="000000" w:themeColor="text1"/>
          <w:sz w:val="24"/>
          <w:szCs w:val="24"/>
        </w:rPr>
        <w:t xml:space="preserve">zdroj: </w:t>
      </w:r>
      <w:r w:rsidRPr="00CC5C19">
        <w:rPr>
          <w:rFonts w:ascii="Calibri" w:hAnsi="Calibri"/>
          <w:color w:val="000000" w:themeColor="text1"/>
          <w:sz w:val="24"/>
          <w:szCs w:val="24"/>
        </w:rPr>
        <w:t>Obrázky jsou z Klipartu společnosti Microsoft.</w:t>
      </w:r>
    </w:p>
    <w:p w:rsidR="00C60444" w:rsidRDefault="00C60444" w:rsidP="00C60444">
      <w:pPr>
        <w:rPr>
          <w:rFonts w:ascii="Calibri" w:hAnsi="Calibri"/>
          <w:color w:val="000000" w:themeColor="text1"/>
          <w:sz w:val="24"/>
          <w:szCs w:val="24"/>
        </w:rPr>
      </w:pPr>
    </w:p>
    <w:p w:rsidR="00C60444" w:rsidRPr="00CC5C19" w:rsidRDefault="00C60444" w:rsidP="00C60444">
      <w:pPr>
        <w:spacing w:after="0" w:line="240" w:lineRule="auto"/>
        <w:rPr>
          <w:rFonts w:ascii="Calibri" w:hAnsi="Calibri"/>
          <w:color w:val="000000" w:themeColor="text1"/>
          <w:sz w:val="24"/>
          <w:szCs w:val="24"/>
        </w:rPr>
      </w:pPr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Autorem materiálu a všech jeho částí,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není- </w:t>
      </w:r>
      <w:proofErr w:type="spell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li</w:t>
      </w:r>
      <w:proofErr w:type="spellEnd"/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uvedeno jinak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je</w:t>
      </w:r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Mgr. Iva Hamadová</w:t>
      </w:r>
    </w:p>
    <w:p w:rsidR="00C60444" w:rsidRDefault="00C60444" w:rsidP="00C60444"/>
    <w:p w:rsidR="00C60444" w:rsidRDefault="00C60444" w:rsidP="00C60444">
      <w:r>
        <w:t xml:space="preserve">SIEBENSCHEIN, Hugo. </w:t>
      </w:r>
      <w:r w:rsidRPr="008936F6">
        <w:rPr>
          <w:i/>
        </w:rPr>
        <w:t>Německo-český slovník</w:t>
      </w:r>
      <w:r>
        <w:rPr>
          <w:i/>
        </w:rPr>
        <w:t xml:space="preserve">/ česko-německý slovník. </w:t>
      </w:r>
      <w:r>
        <w:t>Čtvrté a upravené vy</w:t>
      </w:r>
      <w:r w:rsidRPr="00197510">
        <w:t>dání</w:t>
      </w:r>
      <w:r>
        <w:t xml:space="preserve">. </w:t>
      </w:r>
      <w:proofErr w:type="gramStart"/>
      <w:r>
        <w:t>Praha : SPN</w:t>
      </w:r>
      <w:proofErr w:type="gramEnd"/>
      <w:r>
        <w:t>, 1988. 3347 s. ISBN 80-04-25978-2.</w:t>
      </w:r>
    </w:p>
    <w:p w:rsidR="00C60444" w:rsidRPr="00197510" w:rsidRDefault="00C60444" w:rsidP="00C60444">
      <w:r>
        <w:t xml:space="preserve">FORMANOVÁ, Alena. ŽMUDOVÁ, Zdena. </w:t>
      </w:r>
      <w:r w:rsidRPr="00197510">
        <w:rPr>
          <w:i/>
        </w:rPr>
        <w:t>Němčina v</w:t>
      </w:r>
      <w:r>
        <w:rPr>
          <w:i/>
        </w:rPr>
        <w:t> </w:t>
      </w:r>
      <w:proofErr w:type="gramStart"/>
      <w:r>
        <w:rPr>
          <w:i/>
        </w:rPr>
        <w:t>gastronomii : Příručka</w:t>
      </w:r>
      <w:proofErr w:type="gramEnd"/>
      <w:r>
        <w:rPr>
          <w:i/>
        </w:rPr>
        <w:t xml:space="preserve"> odborných výrazů a textů pro hotelové školy. </w:t>
      </w:r>
      <w:r>
        <w:t xml:space="preserve">1. vyd. </w:t>
      </w:r>
      <w:proofErr w:type="gramStart"/>
      <w:r>
        <w:t>Praha : Informatorium</w:t>
      </w:r>
      <w:proofErr w:type="gramEnd"/>
      <w:r>
        <w:t>, 1996. 135 s. ISBN 80-85427-77-X.</w:t>
      </w:r>
    </w:p>
    <w:p w:rsidR="00C60444" w:rsidRDefault="00C60444" w:rsidP="00C60444"/>
    <w:p w:rsidR="000B4B45" w:rsidRPr="001D6FD3" w:rsidRDefault="000B4B45" w:rsidP="001D6FD3">
      <w:pPr>
        <w:jc w:val="center"/>
        <w:rPr>
          <w:sz w:val="44"/>
          <w:szCs w:val="44"/>
        </w:rPr>
      </w:pPr>
      <w:bookmarkStart w:id="0" w:name="_GoBack"/>
      <w:bookmarkEnd w:id="0"/>
    </w:p>
    <w:sectPr w:rsidR="000B4B45" w:rsidRPr="001D6FD3" w:rsidSect="003666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1248" w:rsidRDefault="00911248" w:rsidP="0036661B">
      <w:pPr>
        <w:spacing w:after="0" w:line="240" w:lineRule="auto"/>
      </w:pPr>
      <w:r>
        <w:separator/>
      </w:r>
    </w:p>
  </w:endnote>
  <w:endnote w:type="continuationSeparator" w:id="0">
    <w:p w:rsidR="00911248" w:rsidRDefault="00911248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0E8" w:rsidRDefault="009810E8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0E8" w:rsidRDefault="009810E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1248" w:rsidRDefault="00911248" w:rsidP="0036661B">
      <w:pPr>
        <w:spacing w:after="0" w:line="240" w:lineRule="auto"/>
      </w:pPr>
      <w:r>
        <w:separator/>
      </w:r>
    </w:p>
  </w:footnote>
  <w:footnote w:type="continuationSeparator" w:id="0">
    <w:p w:rsidR="00911248" w:rsidRDefault="00911248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0E8" w:rsidRDefault="009810E8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9810E8" w:rsidP="009810E8">
    <w:pPr>
      <w:pStyle w:val="Zhlav"/>
      <w:jc w:val="center"/>
    </w:pPr>
    <w:r w:rsidRPr="009810E8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0E8" w:rsidRDefault="009810E8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B4B45"/>
    <w:rsid w:val="00193251"/>
    <w:rsid w:val="001C1F26"/>
    <w:rsid w:val="001D261D"/>
    <w:rsid w:val="001D6FD3"/>
    <w:rsid w:val="0026071A"/>
    <w:rsid w:val="0036661B"/>
    <w:rsid w:val="00437FA1"/>
    <w:rsid w:val="004D2FF9"/>
    <w:rsid w:val="004D4028"/>
    <w:rsid w:val="004E63EC"/>
    <w:rsid w:val="00617C9D"/>
    <w:rsid w:val="00640B67"/>
    <w:rsid w:val="00705EFA"/>
    <w:rsid w:val="007F1892"/>
    <w:rsid w:val="00911248"/>
    <w:rsid w:val="00956776"/>
    <w:rsid w:val="009634A8"/>
    <w:rsid w:val="009810E8"/>
    <w:rsid w:val="009C692A"/>
    <w:rsid w:val="00A62761"/>
    <w:rsid w:val="00B874FE"/>
    <w:rsid w:val="00BA1325"/>
    <w:rsid w:val="00BF03E5"/>
    <w:rsid w:val="00C21685"/>
    <w:rsid w:val="00C60444"/>
    <w:rsid w:val="00D15D21"/>
    <w:rsid w:val="00E647C6"/>
    <w:rsid w:val="00E670FF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B27D7C37-B766-42DF-9958-B6576B291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5677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351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18</cp:revision>
  <cp:lastPrinted>2014-06-04T21:22:00Z</cp:lastPrinted>
  <dcterms:created xsi:type="dcterms:W3CDTF">2013-06-26T20:10:00Z</dcterms:created>
  <dcterms:modified xsi:type="dcterms:W3CDTF">2014-06-16T12:02:00Z</dcterms:modified>
</cp:coreProperties>
</file>