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5C3" w:rsidRDefault="006814AA" w:rsidP="009A35C3">
      <w:pPr>
        <w:rPr>
          <w:rFonts w:ascii="Arial" w:hAnsi="Arial" w:cs="Arial"/>
          <w:b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 xml:space="preserve">Název školy: </w:t>
      </w:r>
      <w:r w:rsidRPr="00041285">
        <w:rPr>
          <w:rFonts w:ascii="Arial" w:hAnsi="Arial" w:cs="Arial"/>
          <w:sz w:val="28"/>
          <w:szCs w:val="28"/>
        </w:rPr>
        <w:t>Základní škola Varnsdorf, Edisonova 2821, okres Děčín, příspěvková organizace</w:t>
      </w:r>
      <w:r w:rsidRPr="00041285">
        <w:rPr>
          <w:rFonts w:ascii="Arial" w:hAnsi="Arial" w:cs="Arial"/>
          <w:sz w:val="28"/>
          <w:szCs w:val="28"/>
        </w:rPr>
        <w:br/>
      </w:r>
      <w:r w:rsidR="009A35C3">
        <w:rPr>
          <w:rFonts w:ascii="Arial" w:hAnsi="Arial" w:cs="Arial"/>
          <w:b/>
          <w:sz w:val="28"/>
          <w:szCs w:val="28"/>
        </w:rPr>
        <w:t>ČLOVĚK A PŘÍRODA</w:t>
      </w:r>
      <w:r w:rsidR="009A35C3" w:rsidRPr="000E53FB">
        <w:rPr>
          <w:rFonts w:ascii="Arial" w:hAnsi="Arial" w:cs="Arial"/>
          <w:b/>
          <w:sz w:val="28"/>
          <w:szCs w:val="28"/>
        </w:rPr>
        <w:t>, FYZIKA, MĚŘENÍ</w:t>
      </w:r>
      <w:r w:rsidR="009A35C3">
        <w:rPr>
          <w:rFonts w:ascii="Arial" w:hAnsi="Arial" w:cs="Arial"/>
          <w:b/>
          <w:sz w:val="28"/>
          <w:szCs w:val="28"/>
        </w:rPr>
        <w:t>, DÉLKA</w:t>
      </w:r>
    </w:p>
    <w:p w:rsidR="00160DC5" w:rsidRPr="00041285" w:rsidRDefault="006814AA" w:rsidP="00041285">
      <w:pPr>
        <w:rPr>
          <w:rFonts w:ascii="Arial" w:hAnsi="Arial" w:cs="Arial"/>
          <w:sz w:val="28"/>
          <w:szCs w:val="28"/>
        </w:rPr>
      </w:pPr>
      <w:r w:rsidRPr="00041285">
        <w:rPr>
          <w:rFonts w:ascii="Arial" w:hAnsi="Arial" w:cs="Arial"/>
          <w:b/>
          <w:sz w:val="28"/>
          <w:szCs w:val="28"/>
        </w:rPr>
        <w:t>Autor:</w:t>
      </w:r>
      <w:r w:rsidRPr="00041285">
        <w:rPr>
          <w:rFonts w:ascii="Arial" w:hAnsi="Arial" w:cs="Arial"/>
          <w:sz w:val="28"/>
          <w:szCs w:val="28"/>
        </w:rPr>
        <w:t xml:space="preserve"> Ing. Zdeňka Botková</w:t>
      </w:r>
      <w:r w:rsidRPr="00041285">
        <w:rPr>
          <w:rFonts w:ascii="Arial" w:hAnsi="Arial" w:cs="Arial"/>
          <w:sz w:val="28"/>
          <w:szCs w:val="28"/>
        </w:rPr>
        <w:br/>
      </w:r>
      <w:r w:rsidR="00041285">
        <w:rPr>
          <w:rFonts w:ascii="Arial" w:hAnsi="Arial" w:cs="Arial"/>
          <w:b/>
          <w:sz w:val="28"/>
          <w:szCs w:val="28"/>
        </w:rPr>
        <w:t xml:space="preserve">Název pomůcky: </w:t>
      </w:r>
      <w:r w:rsidR="00742FFA" w:rsidRPr="00041285">
        <w:rPr>
          <w:rFonts w:ascii="Arial" w:hAnsi="Arial" w:cs="Arial"/>
          <w:sz w:val="28"/>
          <w:szCs w:val="28"/>
        </w:rPr>
        <w:t>VY_</w:t>
      </w:r>
      <w:r w:rsidR="009D0EEB" w:rsidRPr="00041285">
        <w:rPr>
          <w:rFonts w:ascii="Arial" w:hAnsi="Arial" w:cs="Arial"/>
          <w:sz w:val="28"/>
          <w:szCs w:val="28"/>
        </w:rPr>
        <w:t>3</w:t>
      </w:r>
      <w:r w:rsidR="007F1145" w:rsidRPr="00041285">
        <w:rPr>
          <w:rFonts w:ascii="Arial" w:hAnsi="Arial" w:cs="Arial"/>
          <w:sz w:val="28"/>
          <w:szCs w:val="28"/>
        </w:rPr>
        <w:t>2</w:t>
      </w:r>
      <w:r w:rsidR="00742FFA" w:rsidRPr="00041285">
        <w:rPr>
          <w:rFonts w:ascii="Arial" w:hAnsi="Arial" w:cs="Arial"/>
          <w:sz w:val="28"/>
          <w:szCs w:val="28"/>
        </w:rPr>
        <w:t>_</w:t>
      </w:r>
      <w:r w:rsidR="007F1145" w:rsidRPr="00041285">
        <w:rPr>
          <w:rFonts w:ascii="Arial" w:hAnsi="Arial" w:cs="Arial"/>
          <w:sz w:val="28"/>
          <w:szCs w:val="28"/>
        </w:rPr>
        <w:t>INOVACE_</w:t>
      </w:r>
      <w:r w:rsidR="002A5B55" w:rsidRPr="00041285">
        <w:rPr>
          <w:rFonts w:ascii="Arial" w:hAnsi="Arial" w:cs="Arial"/>
          <w:sz w:val="28"/>
          <w:szCs w:val="28"/>
        </w:rPr>
        <w:t>01</w:t>
      </w:r>
      <w:r w:rsidR="00041285" w:rsidRPr="00041285">
        <w:rPr>
          <w:rFonts w:ascii="Arial" w:hAnsi="Arial" w:cs="Arial"/>
          <w:sz w:val="28"/>
          <w:szCs w:val="28"/>
        </w:rPr>
        <w:t>/</w:t>
      </w:r>
      <w:r w:rsidR="00BD7EDE">
        <w:rPr>
          <w:rFonts w:ascii="Arial" w:hAnsi="Arial" w:cs="Arial"/>
          <w:sz w:val="28"/>
          <w:szCs w:val="28"/>
        </w:rPr>
        <w:t>V</w:t>
      </w:r>
      <w:bookmarkStart w:id="0" w:name="_GoBack"/>
      <w:bookmarkEnd w:id="0"/>
      <w:r w:rsidR="00041285" w:rsidRPr="00041285">
        <w:rPr>
          <w:rFonts w:ascii="Arial" w:hAnsi="Arial" w:cs="Arial"/>
          <w:sz w:val="28"/>
          <w:szCs w:val="28"/>
        </w:rPr>
        <w:t>II. SADA</w:t>
      </w:r>
    </w:p>
    <w:p w:rsidR="000E53FB" w:rsidRDefault="000E53FB" w:rsidP="000E53FB">
      <w:pPr>
        <w:rPr>
          <w:rFonts w:ascii="Arial" w:hAnsi="Arial" w:cs="Arial"/>
          <w:b/>
          <w:sz w:val="28"/>
          <w:szCs w:val="28"/>
        </w:rPr>
      </w:pPr>
    </w:p>
    <w:p w:rsidR="000E53FB" w:rsidRDefault="000E53FB" w:rsidP="000E53FB">
      <w:pPr>
        <w:rPr>
          <w:rFonts w:ascii="Arial" w:hAnsi="Arial" w:cs="Arial"/>
          <w:b/>
          <w:sz w:val="28"/>
          <w:szCs w:val="28"/>
        </w:rPr>
      </w:pPr>
    </w:p>
    <w:p w:rsidR="000E53FB" w:rsidRDefault="000E53FB" w:rsidP="000E53FB">
      <w:pPr>
        <w:rPr>
          <w:rFonts w:ascii="Arial" w:hAnsi="Arial" w:cs="Arial"/>
          <w:b/>
          <w:sz w:val="28"/>
          <w:szCs w:val="28"/>
        </w:rPr>
      </w:pPr>
    </w:p>
    <w:p w:rsidR="006814AA" w:rsidRDefault="006814A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Default="00160DC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041285" w:rsidRDefault="00041285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160DC5" w:rsidRPr="00BE20C2" w:rsidRDefault="006814AA" w:rsidP="006814AA">
      <w:pPr>
        <w:rPr>
          <w:rFonts w:ascii="Arial" w:hAnsi="Arial" w:cs="Arial"/>
          <w:b/>
          <w:sz w:val="28"/>
          <w:szCs w:val="28"/>
        </w:rPr>
      </w:pPr>
      <w:r w:rsidRPr="00BE20C2">
        <w:rPr>
          <w:rFonts w:ascii="Arial" w:hAnsi="Arial" w:cs="Arial"/>
          <w:b/>
          <w:sz w:val="28"/>
          <w:szCs w:val="28"/>
        </w:rPr>
        <w:t xml:space="preserve">Anotace: </w:t>
      </w:r>
    </w:p>
    <w:p w:rsidR="006814AA" w:rsidRDefault="005E591A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list u</w:t>
      </w:r>
      <w:r w:rsidR="00DC3CE9">
        <w:rPr>
          <w:rFonts w:ascii="Arial" w:hAnsi="Arial" w:cs="Arial"/>
          <w:sz w:val="28"/>
          <w:szCs w:val="28"/>
        </w:rPr>
        <w:t>rčen</w:t>
      </w:r>
      <w:r>
        <w:rPr>
          <w:rFonts w:ascii="Arial" w:hAnsi="Arial" w:cs="Arial"/>
          <w:sz w:val="28"/>
          <w:szCs w:val="28"/>
        </w:rPr>
        <w:t>ý</w:t>
      </w:r>
      <w:r w:rsidR="00DC3CE9">
        <w:rPr>
          <w:rFonts w:ascii="Arial" w:hAnsi="Arial" w:cs="Arial"/>
          <w:sz w:val="28"/>
          <w:szCs w:val="28"/>
        </w:rPr>
        <w:t xml:space="preserve"> pro 6. </w:t>
      </w:r>
      <w:r>
        <w:rPr>
          <w:rFonts w:ascii="Arial" w:hAnsi="Arial" w:cs="Arial"/>
          <w:sz w:val="28"/>
          <w:szCs w:val="28"/>
        </w:rPr>
        <w:t>r</w:t>
      </w:r>
      <w:r w:rsidR="00DC3CE9">
        <w:rPr>
          <w:rFonts w:ascii="Arial" w:hAnsi="Arial" w:cs="Arial"/>
          <w:sz w:val="28"/>
          <w:szCs w:val="28"/>
        </w:rPr>
        <w:t>očník</w:t>
      </w:r>
      <w:r>
        <w:rPr>
          <w:rFonts w:ascii="Arial" w:hAnsi="Arial" w:cs="Arial"/>
          <w:sz w:val="28"/>
          <w:szCs w:val="28"/>
        </w:rPr>
        <w:t xml:space="preserve"> k</w:t>
      </w:r>
      <w:r w:rsidR="00DC3CE9">
        <w:rPr>
          <w:rFonts w:ascii="Arial" w:hAnsi="Arial" w:cs="Arial"/>
          <w:sz w:val="28"/>
          <w:szCs w:val="28"/>
        </w:rPr>
        <w:t xml:space="preserve"> ujasnění pojmu </w:t>
      </w:r>
      <w:r w:rsidR="009D0EEB" w:rsidRPr="00BE20C2">
        <w:rPr>
          <w:rFonts w:ascii="Arial" w:hAnsi="Arial" w:cs="Arial"/>
          <w:sz w:val="28"/>
          <w:szCs w:val="28"/>
        </w:rPr>
        <w:t>základní jednotka délky, seznámení s</w:t>
      </w:r>
      <w:r>
        <w:rPr>
          <w:rFonts w:ascii="Arial" w:hAnsi="Arial" w:cs="Arial"/>
          <w:sz w:val="28"/>
          <w:szCs w:val="28"/>
        </w:rPr>
        <w:t xml:space="preserve"> </w:t>
      </w:r>
      <w:r w:rsidR="009D0EEB" w:rsidRPr="00BE20C2">
        <w:rPr>
          <w:rFonts w:ascii="Arial" w:hAnsi="Arial" w:cs="Arial"/>
          <w:sz w:val="28"/>
          <w:szCs w:val="28"/>
        </w:rPr>
        <w:t xml:space="preserve"> jednotkami </w:t>
      </w:r>
      <w:r w:rsidR="00DC3CE9">
        <w:rPr>
          <w:rFonts w:ascii="Arial" w:hAnsi="Arial" w:cs="Arial"/>
          <w:sz w:val="28"/>
          <w:szCs w:val="28"/>
        </w:rPr>
        <w:t>užívanými v </w:t>
      </w:r>
      <w:r>
        <w:rPr>
          <w:rFonts w:ascii="Arial" w:hAnsi="Arial" w:cs="Arial"/>
          <w:sz w:val="28"/>
          <w:szCs w:val="28"/>
        </w:rPr>
        <w:t xml:space="preserve"> </w:t>
      </w:r>
      <w:r w:rsidR="00DC3CE9">
        <w:rPr>
          <w:rFonts w:ascii="Arial" w:hAnsi="Arial" w:cs="Arial"/>
          <w:sz w:val="28"/>
          <w:szCs w:val="28"/>
        </w:rPr>
        <w:t>astronomii</w:t>
      </w:r>
      <w:r w:rsidR="006814AA" w:rsidRPr="00BE20C2">
        <w:rPr>
          <w:rFonts w:ascii="Arial" w:hAnsi="Arial" w:cs="Arial"/>
          <w:sz w:val="28"/>
          <w:szCs w:val="28"/>
        </w:rPr>
        <w:t xml:space="preserve">. </w:t>
      </w:r>
      <w:r w:rsidR="008D7FED" w:rsidRPr="00BE20C2">
        <w:rPr>
          <w:rFonts w:ascii="Arial" w:hAnsi="Arial" w:cs="Arial"/>
          <w:sz w:val="28"/>
          <w:szCs w:val="28"/>
        </w:rPr>
        <w:t xml:space="preserve">Žáci vyhledávají požadované informace </w:t>
      </w:r>
      <w:r w:rsidR="00B14130">
        <w:rPr>
          <w:rFonts w:ascii="Arial" w:hAnsi="Arial" w:cs="Arial"/>
          <w:sz w:val="28"/>
          <w:szCs w:val="28"/>
        </w:rPr>
        <w:t xml:space="preserve">převážně </w:t>
      </w:r>
      <w:r w:rsidR="008D7FED" w:rsidRPr="00BE20C2">
        <w:rPr>
          <w:rFonts w:ascii="Arial" w:hAnsi="Arial" w:cs="Arial"/>
          <w:sz w:val="28"/>
          <w:szCs w:val="28"/>
        </w:rPr>
        <w:t>používáním klíčových slov.</w:t>
      </w:r>
    </w:p>
    <w:p w:rsidR="009A35C3" w:rsidRDefault="009A35C3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Určeno pro práci na PC.</w:t>
      </w:r>
    </w:p>
    <w:p w:rsidR="00DC3CE9" w:rsidRPr="00DC3CE9" w:rsidRDefault="00DC3CE9" w:rsidP="0004128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Období: </w:t>
      </w:r>
      <w:r>
        <w:rPr>
          <w:rFonts w:ascii="Arial" w:hAnsi="Arial" w:cs="Arial"/>
          <w:sz w:val="28"/>
          <w:szCs w:val="28"/>
        </w:rPr>
        <w:t>září – prosinec 2011</w:t>
      </w:r>
    </w:p>
    <w:p w:rsidR="006814AA" w:rsidRDefault="006814AA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85148E" w:rsidRDefault="0085148E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br w:type="page"/>
      </w:r>
    </w:p>
    <w:p w:rsidR="0085148E" w:rsidRDefault="0085148E" w:rsidP="0085148E">
      <w:pPr>
        <w:jc w:val="center"/>
        <w:rPr>
          <w:rFonts w:ascii="Calibri" w:hAnsi="Calibri" w:cs="Calibri"/>
          <w:b/>
          <w:sz w:val="18"/>
          <w:szCs w:val="18"/>
        </w:rPr>
        <w:sectPr w:rsidR="0085148E" w:rsidSect="0085148E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0" w:gutter="0"/>
          <w:cols w:space="708"/>
          <w:docGrid w:linePitch="326"/>
        </w:sectPr>
      </w:pPr>
    </w:p>
    <w:p w:rsidR="0085148E" w:rsidRDefault="0085148E" w:rsidP="0085148E">
      <w:pPr>
        <w:jc w:val="center"/>
        <w:rPr>
          <w:rFonts w:ascii="Calibri" w:hAnsi="Calibri" w:cs="Calibri"/>
          <w:b/>
          <w:sz w:val="18"/>
          <w:szCs w:val="18"/>
        </w:rPr>
      </w:pPr>
    </w:p>
    <w:p w:rsidR="0053045D" w:rsidRPr="00BB05B9" w:rsidRDefault="00BB05B9" w:rsidP="00BB05B9">
      <w:pPr>
        <w:jc w:val="center"/>
        <w:rPr>
          <w:b/>
          <w:sz w:val="28"/>
          <w:szCs w:val="28"/>
        </w:rPr>
      </w:pPr>
      <w:r w:rsidRPr="00BB05B9">
        <w:rPr>
          <w:b/>
          <w:sz w:val="28"/>
          <w:szCs w:val="28"/>
        </w:rPr>
        <w:t>MĚŘENÍ DÉLKY</w:t>
      </w:r>
    </w:p>
    <w:p w:rsidR="0053045D" w:rsidRPr="00BB05B9" w:rsidRDefault="0053045D" w:rsidP="0085148E">
      <w:pPr>
        <w:jc w:val="center"/>
        <w:rPr>
          <w:b/>
          <w:sz w:val="18"/>
          <w:szCs w:val="18"/>
        </w:rPr>
      </w:pPr>
    </w:p>
    <w:p w:rsidR="00B52B24" w:rsidRDefault="00B52B24" w:rsidP="00BB05B9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</w:p>
    <w:p w:rsidR="00BB05B9" w:rsidRDefault="00BB05B9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BB05B9">
        <w:rPr>
          <w:szCs w:val="24"/>
        </w:rPr>
        <w:t>Základní</w:t>
      </w:r>
      <w:r>
        <w:rPr>
          <w:szCs w:val="24"/>
        </w:rPr>
        <w:t xml:space="preserve"> jednotka délky je 1 metr. Jedna z prvních definic délky 1 m byla uzákoněna ve Francii roku 1791. Jak byla délka 1 m stanovena? </w:t>
      </w:r>
      <w:r w:rsidR="00A10A78">
        <w:rPr>
          <w:szCs w:val="24"/>
        </w:rPr>
        <w:t>(použij klíčové slovo „metr 1791“)</w:t>
      </w: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A10A78" w:rsidRDefault="00A10A7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1 metr je ………………………………………………………………………………………...</w:t>
      </w:r>
    </w:p>
    <w:p w:rsidR="00A10A78" w:rsidRDefault="00A10A7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A10A78" w:rsidRDefault="00A10A7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Později byla vyrobena tyč ze slitiny platiny a iridia, na které vzdálenost 1 m byla vyznačena ryskami. Ve kterém roce byla tyč vyrobena a kde je uložena tato tzv. standardizovaná tyč?</w:t>
      </w: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A10A78" w:rsidRDefault="00A10A7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…………………………………………………………………………………………………..</w:t>
      </w:r>
    </w:p>
    <w:p w:rsidR="00A10A78" w:rsidRDefault="00A10A7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A10A78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Na stránkách </w:t>
      </w:r>
      <w:hyperlink r:id="rId8" w:history="1">
        <w:r w:rsidRPr="00BB0447">
          <w:rPr>
            <w:rStyle w:val="Hypertextovodkaz"/>
            <w:color w:val="auto"/>
            <w:szCs w:val="24"/>
          </w:rPr>
          <w:t>http://cs.wikipedia.org/wiki/Metr</w:t>
        </w:r>
      </w:hyperlink>
      <w:r>
        <w:rPr>
          <w:szCs w:val="24"/>
        </w:rPr>
        <w:t xml:space="preserve"> najdeš obrázek první</w:t>
      </w:r>
      <w:r w:rsidR="00DE1B6E">
        <w:rPr>
          <w:szCs w:val="24"/>
        </w:rPr>
        <w:t xml:space="preserve"> metrové tyče. </w:t>
      </w: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V roce 1960 CGPM stanovilo novou definici 1 metru. </w:t>
      </w: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Co znamená zkratka CGPM? (zkratku užij jako klíčové slovo)</w:t>
      </w: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</w:t>
      </w: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Jak byl 1 m definován</w:t>
      </w:r>
      <w:r w:rsidR="00931E0C">
        <w:rPr>
          <w:szCs w:val="24"/>
        </w:rPr>
        <w:t xml:space="preserve"> v roce 1960</w:t>
      </w:r>
      <w:r>
        <w:rPr>
          <w:szCs w:val="24"/>
        </w:rPr>
        <w:t>?  (</w:t>
      </w:r>
      <w:hyperlink r:id="rId9" w:history="1">
        <w:r w:rsidRPr="00BB0447">
          <w:rPr>
            <w:rStyle w:val="Hypertextovodkaz"/>
            <w:color w:val="auto"/>
            <w:szCs w:val="24"/>
          </w:rPr>
          <w:t>http://cs.wikipedia.org/wiki/Metr</w:t>
        </w:r>
      </w:hyperlink>
      <w:r>
        <w:rPr>
          <w:szCs w:val="24"/>
        </w:rPr>
        <w:t>)</w:t>
      </w: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</w:t>
      </w: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041285" w:rsidRDefault="00041285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B0447" w:rsidRDefault="00BB0447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Nejnovější definice 1 m je z roku 1983. Jaká vzdálenost</w:t>
      </w:r>
      <w:r w:rsidR="008B440C">
        <w:rPr>
          <w:szCs w:val="24"/>
        </w:rPr>
        <w:t xml:space="preserve"> je tedy 1 metr</w:t>
      </w:r>
      <w:r>
        <w:rPr>
          <w:szCs w:val="24"/>
        </w:rPr>
        <w:t xml:space="preserve">? </w:t>
      </w:r>
    </w:p>
    <w:p w:rsidR="00A10A78" w:rsidRDefault="00A10A78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8B440C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</w:t>
      </w: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 xml:space="preserve">Pro měření v astronomii je vzdálenost 1 metr příliš krátká. Používá se např. </w:t>
      </w:r>
      <w:r>
        <w:rPr>
          <w:i/>
          <w:szCs w:val="24"/>
        </w:rPr>
        <w:t>astronomická jednotka</w:t>
      </w:r>
      <w:r>
        <w:rPr>
          <w:szCs w:val="24"/>
        </w:rPr>
        <w:t xml:space="preserve">, </w:t>
      </w:r>
      <w:r>
        <w:rPr>
          <w:i/>
          <w:szCs w:val="24"/>
        </w:rPr>
        <w:t xml:space="preserve">světelný rok </w:t>
      </w:r>
      <w:r>
        <w:rPr>
          <w:szCs w:val="24"/>
        </w:rPr>
        <w:t xml:space="preserve">a další. Jaká vzdálenost je astronomická jednotka a jaká vzdálenost je světelný </w:t>
      </w:r>
      <w:r w:rsidR="0011355E">
        <w:rPr>
          <w:szCs w:val="24"/>
        </w:rPr>
        <w:t>rok a podle čeho byly určeny?</w:t>
      </w: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11355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Astronomická jednotka…………………………………………</w:t>
      </w:r>
      <w:r w:rsidR="0011355E">
        <w:rPr>
          <w:szCs w:val="24"/>
        </w:rPr>
        <w:t>………………………………</w:t>
      </w:r>
    </w:p>
    <w:p w:rsidR="0011355E" w:rsidRDefault="0011355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11355E" w:rsidRDefault="0011355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………………………………………………………………………………………………….</w:t>
      </w: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DE1B6E" w:rsidRDefault="00DE1B6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Světelný rok………………………………………………………</w:t>
      </w:r>
      <w:r w:rsidR="0011355E">
        <w:rPr>
          <w:szCs w:val="24"/>
        </w:rPr>
        <w:t>…………………….………</w:t>
      </w:r>
    </w:p>
    <w:p w:rsidR="0011355E" w:rsidRDefault="0011355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11355E" w:rsidRDefault="0011355E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</w:t>
      </w:r>
    </w:p>
    <w:p w:rsidR="00931E0C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>
        <w:t xml:space="preserve"> 1 metr je jedna desetimilióntina vzdálenosti od rovníku k severnímu pólu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 w:rsidRPr="00404522">
        <w:rPr>
          <w:szCs w:val="24"/>
        </w:rPr>
        <w:t xml:space="preserve">1889, </w:t>
      </w:r>
      <w:r>
        <w:rPr>
          <w:szCs w:val="24"/>
        </w:rPr>
        <w:t>Sevres u Paříže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  <w:rPr>
          <w:rStyle w:val="st"/>
        </w:rPr>
      </w:pPr>
      <w:r>
        <w:rPr>
          <w:szCs w:val="24"/>
        </w:rPr>
        <w:t xml:space="preserve">CGPM - Generální konference pro míry a váhy - </w:t>
      </w:r>
      <w:r>
        <w:rPr>
          <w:rStyle w:val="st"/>
        </w:rPr>
        <w:t>Conférence Générale des Poids et Mesures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  <w:r>
        <w:t>Definice z roku 1960 - 1 650 763,73 násobku vlnové délky radiace ve vakuu, která odpovídá přechodu mezi 2p10 a 5d5 kvantové úrovně atomu kryptonu-86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  <w:r>
        <w:t>Definice z roku 1983 - vzdálenost, kterou urazí světlo ve vakuu během časového intervalu 1/299 792 458 sekundy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  <w:r>
        <w:t>Astronomická jednotka - definována jako střední vzdálenost Země od Slunce, později zpřesněno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  <w:r>
        <w:t>1 AU = 149 597 870 691 ± 6 </w:t>
      </w:r>
      <w:hyperlink r:id="rId10" w:tooltip="Metr" w:history="1">
        <w:r w:rsidRPr="00931E0C">
          <w:rPr>
            <w:rStyle w:val="Hypertextovodkaz"/>
            <w:color w:val="auto"/>
            <w:u w:val="none"/>
          </w:rPr>
          <w:t>m</w:t>
        </w:r>
      </w:hyperlink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  <w:r>
        <w:t xml:space="preserve">Světelný rok - vzdálenost, kterou </w:t>
      </w:r>
      <w:hyperlink r:id="rId11" w:tooltip="Světlo" w:history="1">
        <w:r w:rsidRPr="00931E0C">
          <w:rPr>
            <w:rStyle w:val="Hypertextovodkaz"/>
            <w:color w:val="auto"/>
            <w:u w:val="none"/>
          </w:rPr>
          <w:t>světlo</w:t>
        </w:r>
      </w:hyperlink>
      <w:r w:rsidRPr="00931E0C">
        <w:t xml:space="preserve"> ve </w:t>
      </w:r>
      <w:hyperlink r:id="rId12" w:tooltip="Vakuum" w:history="1">
        <w:r w:rsidRPr="00931E0C">
          <w:rPr>
            <w:rStyle w:val="Hypertextovodkaz"/>
            <w:color w:val="auto"/>
            <w:u w:val="none"/>
          </w:rPr>
          <w:t>vakuu</w:t>
        </w:r>
      </w:hyperlink>
      <w:r w:rsidRPr="00931E0C">
        <w:t xml:space="preserve"> urazí za jeden </w:t>
      </w:r>
      <w:r>
        <w:t>rok</w:t>
      </w:r>
    </w:p>
    <w:p w:rsidR="00931E0C" w:rsidRDefault="00931E0C" w:rsidP="00931E0C">
      <w:pPr>
        <w:widowControl/>
        <w:suppressAutoHyphens w:val="0"/>
        <w:overflowPunct/>
        <w:autoSpaceDE/>
        <w:autoSpaceDN/>
        <w:adjustRightInd/>
        <w:textAlignment w:val="auto"/>
      </w:pPr>
      <w:r>
        <w:t>1 ly = 9 460 730 472 580 800 </w:t>
      </w:r>
      <w:hyperlink r:id="rId13" w:tooltip="Metr" w:history="1">
        <w:r w:rsidRPr="00931E0C">
          <w:rPr>
            <w:rStyle w:val="Hypertextovodkaz"/>
            <w:color w:val="auto"/>
            <w:u w:val="none"/>
          </w:rPr>
          <w:t>m</w:t>
        </w:r>
      </w:hyperlink>
      <w:r w:rsidRPr="00931E0C">
        <w:t> </w:t>
      </w:r>
      <w:r>
        <w:t>≈ 9,46 × </w:t>
      </w:r>
      <w:r w:rsidRPr="00931E0C">
        <w:t>10</w:t>
      </w:r>
      <w:r w:rsidRPr="00931E0C">
        <w:rPr>
          <w:vertAlign w:val="superscript"/>
        </w:rPr>
        <w:t>15</w:t>
      </w:r>
      <w:r w:rsidRPr="00931E0C">
        <w:t> </w:t>
      </w:r>
      <w:hyperlink r:id="rId14" w:tooltip="Metr" w:history="1">
        <w:r w:rsidRPr="00931E0C">
          <w:rPr>
            <w:rStyle w:val="Hypertextovodkaz"/>
            <w:color w:val="auto"/>
            <w:u w:val="none"/>
          </w:rPr>
          <w:t>m</w:t>
        </w:r>
      </w:hyperlink>
    </w:p>
    <w:p w:rsidR="00931E0C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931E0C" w:rsidRPr="00DE1B6E" w:rsidRDefault="00931E0C" w:rsidP="00BB05B9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  <w:sectPr w:rsidR="00931E0C" w:rsidRPr="00DE1B6E" w:rsidSect="00BB05B9">
          <w:footerReference w:type="default" r:id="rId15"/>
          <w:footnotePr>
            <w:pos w:val="beneathText"/>
            <w:numRestart w:val="eachPage"/>
          </w:footnotePr>
          <w:endnotePr>
            <w:numFmt w:val="decimal"/>
          </w:endnotePr>
          <w:pgSz w:w="11905" w:h="16837" w:code="9"/>
          <w:pgMar w:top="1417" w:right="1417" w:bottom="1417" w:left="1417" w:header="709" w:footer="0" w:gutter="0"/>
          <w:cols w:space="708"/>
          <w:docGrid w:linePitch="326"/>
        </w:sectPr>
      </w:pPr>
    </w:p>
    <w:p w:rsidR="00931E0C" w:rsidRPr="00931E0C" w:rsidRDefault="00931E0C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</w:p>
    <w:p w:rsidR="00B52B24" w:rsidRPr="00160DC5" w:rsidRDefault="00B52B24" w:rsidP="00B52B24">
      <w:pPr>
        <w:widowControl/>
        <w:suppressAutoHyphens w:val="0"/>
        <w:overflowPunct/>
        <w:autoSpaceDE/>
        <w:autoSpaceDN/>
        <w:adjustRightInd/>
        <w:textAlignment w:val="auto"/>
        <w:rPr>
          <w:b/>
          <w:sz w:val="28"/>
          <w:szCs w:val="28"/>
        </w:rPr>
      </w:pPr>
      <w:r w:rsidRPr="00160DC5">
        <w:rPr>
          <w:b/>
          <w:sz w:val="28"/>
          <w:szCs w:val="28"/>
        </w:rPr>
        <w:t xml:space="preserve">Použité zdroje: </w:t>
      </w:r>
    </w:p>
    <w:p w:rsidR="000E53FB" w:rsidRDefault="009F25E7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>J</w:t>
      </w:r>
      <w:r w:rsidR="00EB38C3">
        <w:t xml:space="preserve">ÁCHYM, František; TESAŘ, Jiří . </w:t>
      </w:r>
      <w:r w:rsidR="00EB38C3">
        <w:rPr>
          <w:rStyle w:val="Zvraznn"/>
        </w:rPr>
        <w:t>Fyzika 6 : pro 6. ročník základní školy</w:t>
      </w:r>
      <w:r w:rsidR="00EB38C3">
        <w:t>. Dotisk 1. vydání. Praha : SPN, 2000. 111 s. ISBN 80-7235-076-5.</w:t>
      </w:r>
    </w:p>
    <w:p w:rsidR="0053045D" w:rsidRDefault="009F25E7" w:rsidP="00B52B24">
      <w:pPr>
        <w:widowControl/>
        <w:suppressAutoHyphens w:val="0"/>
        <w:overflowPunct/>
        <w:autoSpaceDE/>
        <w:autoSpaceDN/>
        <w:adjustRightInd/>
        <w:textAlignment w:val="auto"/>
        <w:rPr>
          <w:szCs w:val="24"/>
        </w:rPr>
      </w:pPr>
      <w:r>
        <w:t xml:space="preserve">SVOBODA, Emanuel, et al. </w:t>
      </w:r>
      <w:r>
        <w:rPr>
          <w:rStyle w:val="Zvraznn"/>
        </w:rPr>
        <w:t>Přehled středoškolské fyziky</w:t>
      </w:r>
      <w:r>
        <w:t>. Dotisk 3. vydání. Praha : Prometheus, 2001. 497 s. ISBN 80-7196-116-7.</w:t>
      </w:r>
      <w:r w:rsidR="007D71FB">
        <w:rPr>
          <w:szCs w:val="24"/>
        </w:rPr>
        <w:t xml:space="preserve"> </w:t>
      </w:r>
    </w:p>
    <w:p w:rsidR="009F25E7" w:rsidRDefault="00931E0C" w:rsidP="00B52B24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18"/>
          <w:szCs w:val="18"/>
        </w:rPr>
      </w:pPr>
      <w:hyperlink r:id="rId16" w:history="1">
        <w:r w:rsidRPr="006A03A1">
          <w:rPr>
            <w:rStyle w:val="Hypertextovodkaz"/>
            <w:color w:val="auto"/>
            <w:szCs w:val="24"/>
            <w:u w:val="none"/>
          </w:rPr>
          <w:t>http://cs.wikipedia.org/wiki/Metr</w:t>
        </w:r>
      </w:hyperlink>
      <w:r w:rsidR="009F25E7" w:rsidRPr="006A03A1">
        <w:t xml:space="preserve"> </w:t>
      </w:r>
      <w:r w:rsidR="009F25E7">
        <w:t xml:space="preserve">použito </w:t>
      </w:r>
      <w:r w:rsidR="005E591A">
        <w:t>19.10.2011</w:t>
      </w:r>
    </w:p>
    <w:sectPr w:rsidR="009F25E7" w:rsidSect="00104FE4">
      <w:footerReference w:type="default" r:id="rId17"/>
      <w:footnotePr>
        <w:pos w:val="beneathText"/>
        <w:numRestart w:val="eachPage"/>
      </w:footnotePr>
      <w:endnotePr>
        <w:numFmt w:val="decimal"/>
      </w:endnotePr>
      <w:pgSz w:w="11905" w:h="16837" w:code="9"/>
      <w:pgMar w:top="1134" w:right="567" w:bottom="1134" w:left="567" w:header="709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185" w:rsidRDefault="00A12185">
      <w:r>
        <w:separator/>
      </w:r>
    </w:p>
  </w:endnote>
  <w:endnote w:type="continuationSeparator" w:id="1">
    <w:p w:rsidR="00A12185" w:rsidRDefault="00A12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EEB" w:rsidRPr="0085148E" w:rsidRDefault="009D0EEB" w:rsidP="0085148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EEB" w:rsidRDefault="009D0EEB">
    <w:pPr>
      <w:pStyle w:val="Zpat"/>
    </w:pPr>
  </w:p>
  <w:p w:rsidR="009D0EEB" w:rsidRDefault="009D0EE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185" w:rsidRDefault="00A12185">
      <w:r>
        <w:separator/>
      </w:r>
    </w:p>
  </w:footnote>
  <w:footnote w:type="continuationSeparator" w:id="1">
    <w:p w:rsidR="00A12185" w:rsidRDefault="00A121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55298"/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>
    <w:balanceSingleByteDoubleByteWidth/>
    <w:doNotLeaveBackslashAlone/>
    <w:ulTrailSpace/>
    <w:doNotExpandShiftReturn/>
  </w:compat>
  <w:rsids>
    <w:rsidRoot w:val="00F84D33"/>
    <w:rsid w:val="00013518"/>
    <w:rsid w:val="00013791"/>
    <w:rsid w:val="00022B79"/>
    <w:rsid w:val="00033995"/>
    <w:rsid w:val="00041285"/>
    <w:rsid w:val="00064AC5"/>
    <w:rsid w:val="000A0C06"/>
    <w:rsid w:val="000B3511"/>
    <w:rsid w:val="000C4379"/>
    <w:rsid w:val="000E53FB"/>
    <w:rsid w:val="000E70A5"/>
    <w:rsid w:val="00104FE4"/>
    <w:rsid w:val="0011355E"/>
    <w:rsid w:val="00116677"/>
    <w:rsid w:val="00142686"/>
    <w:rsid w:val="00160DC5"/>
    <w:rsid w:val="00161FDC"/>
    <w:rsid w:val="001A47E9"/>
    <w:rsid w:val="001A7445"/>
    <w:rsid w:val="001D3BC2"/>
    <w:rsid w:val="002107CE"/>
    <w:rsid w:val="002A5B55"/>
    <w:rsid w:val="003A2F15"/>
    <w:rsid w:val="003C1CCF"/>
    <w:rsid w:val="00400E92"/>
    <w:rsid w:val="00404522"/>
    <w:rsid w:val="00420AA6"/>
    <w:rsid w:val="004A05EF"/>
    <w:rsid w:val="004E0751"/>
    <w:rsid w:val="004F36C3"/>
    <w:rsid w:val="0053045D"/>
    <w:rsid w:val="00591C27"/>
    <w:rsid w:val="005E591A"/>
    <w:rsid w:val="005F6FF3"/>
    <w:rsid w:val="00620397"/>
    <w:rsid w:val="00646A89"/>
    <w:rsid w:val="006814AA"/>
    <w:rsid w:val="006A03A1"/>
    <w:rsid w:val="006D443F"/>
    <w:rsid w:val="006E2721"/>
    <w:rsid w:val="00735850"/>
    <w:rsid w:val="00742FFA"/>
    <w:rsid w:val="00755E9B"/>
    <w:rsid w:val="007B3F0C"/>
    <w:rsid w:val="007D71FB"/>
    <w:rsid w:val="007F06C1"/>
    <w:rsid w:val="007F1145"/>
    <w:rsid w:val="0085148E"/>
    <w:rsid w:val="008B440C"/>
    <w:rsid w:val="008D115B"/>
    <w:rsid w:val="008D7FED"/>
    <w:rsid w:val="008F646B"/>
    <w:rsid w:val="00931E0C"/>
    <w:rsid w:val="00936745"/>
    <w:rsid w:val="009969A1"/>
    <w:rsid w:val="009A1C62"/>
    <w:rsid w:val="009A35C3"/>
    <w:rsid w:val="009D0EEB"/>
    <w:rsid w:val="009F25E7"/>
    <w:rsid w:val="00A10A78"/>
    <w:rsid w:val="00A12185"/>
    <w:rsid w:val="00AC1758"/>
    <w:rsid w:val="00AD1FFB"/>
    <w:rsid w:val="00B14130"/>
    <w:rsid w:val="00B141E2"/>
    <w:rsid w:val="00B52B24"/>
    <w:rsid w:val="00BB0447"/>
    <w:rsid w:val="00BB05B9"/>
    <w:rsid w:val="00BB3CDD"/>
    <w:rsid w:val="00BC3B1D"/>
    <w:rsid w:val="00BD4DBA"/>
    <w:rsid w:val="00BD7EDE"/>
    <w:rsid w:val="00BE20C2"/>
    <w:rsid w:val="00C25098"/>
    <w:rsid w:val="00C5005F"/>
    <w:rsid w:val="00C7475A"/>
    <w:rsid w:val="00CC0DFD"/>
    <w:rsid w:val="00CC1B37"/>
    <w:rsid w:val="00D066B1"/>
    <w:rsid w:val="00D53046"/>
    <w:rsid w:val="00DC3CE9"/>
    <w:rsid w:val="00DE1B6E"/>
    <w:rsid w:val="00EB38C3"/>
    <w:rsid w:val="00F1283E"/>
    <w:rsid w:val="00F44C31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4C3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F44C31"/>
  </w:style>
  <w:style w:type="character" w:customStyle="1" w:styleId="Znakyprovysvtlivky">
    <w:name w:val="Znaky pro vysv?tlivky"/>
    <w:rsid w:val="00F44C31"/>
  </w:style>
  <w:style w:type="paragraph" w:customStyle="1" w:styleId="Nadpis">
    <w:name w:val="Nadpis"/>
    <w:basedOn w:val="Normln"/>
    <w:next w:val="Zkladntext"/>
    <w:rsid w:val="00F44C3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F44C31"/>
    <w:pPr>
      <w:spacing w:after="120"/>
    </w:pPr>
  </w:style>
  <w:style w:type="paragraph" w:styleId="Seznam">
    <w:name w:val="List"/>
    <w:basedOn w:val="Zkladntext"/>
    <w:rsid w:val="00F44C31"/>
  </w:style>
  <w:style w:type="paragraph" w:customStyle="1" w:styleId="Popisek">
    <w:name w:val="Popisek"/>
    <w:basedOn w:val="Normln"/>
    <w:rsid w:val="00F44C3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F44C31"/>
    <w:pPr>
      <w:suppressLineNumbers/>
    </w:pPr>
  </w:style>
  <w:style w:type="paragraph" w:styleId="Zpat">
    <w:name w:val="footer"/>
    <w:basedOn w:val="Normln"/>
    <w:link w:val="ZpatChar"/>
    <w:uiPriority w:val="99"/>
    <w:rsid w:val="00F44C3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3045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53045D"/>
    <w:rPr>
      <w:color w:val="800080"/>
      <w:u w:val="single"/>
    </w:rPr>
  </w:style>
  <w:style w:type="paragraph" w:customStyle="1" w:styleId="xl65">
    <w:name w:val="xl65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6">
    <w:name w:val="xl66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67">
    <w:name w:val="xl67"/>
    <w:basedOn w:val="Normln"/>
    <w:rsid w:val="0053045D"/>
    <w:pPr>
      <w:widowControl/>
      <w:pBdr>
        <w:bottom w:val="single" w:sz="4" w:space="0" w:color="auto"/>
      </w:pBdr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8">
    <w:name w:val="xl68"/>
    <w:basedOn w:val="Normln"/>
    <w:rsid w:val="0053045D"/>
    <w:pPr>
      <w:widowControl/>
      <w:shd w:val="clear" w:color="000000" w:fill="00B0F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69">
    <w:name w:val="xl69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kern w:val="0"/>
      <w:szCs w:val="24"/>
    </w:rPr>
  </w:style>
  <w:style w:type="paragraph" w:customStyle="1" w:styleId="xl70">
    <w:name w:val="xl70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1">
    <w:name w:val="xl71"/>
    <w:basedOn w:val="Normln"/>
    <w:rsid w:val="005304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0000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2">
    <w:name w:val="xl72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xl73">
    <w:name w:val="xl73"/>
    <w:basedOn w:val="Normln"/>
    <w:rsid w:val="0053045D"/>
    <w:pPr>
      <w:widowControl/>
      <w:shd w:val="clear" w:color="000000" w:fill="EEECE1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kern w:val="0"/>
      <w:szCs w:val="24"/>
    </w:rPr>
  </w:style>
  <w:style w:type="paragraph" w:customStyle="1" w:styleId="xl74">
    <w:name w:val="xl74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kern w:val="0"/>
      <w:szCs w:val="24"/>
    </w:rPr>
  </w:style>
  <w:style w:type="paragraph" w:customStyle="1" w:styleId="xl75">
    <w:name w:val="xl75"/>
    <w:basedOn w:val="Normln"/>
    <w:rsid w:val="0053045D"/>
    <w:pPr>
      <w:widowControl/>
      <w:shd w:val="clear" w:color="000000" w:fill="F2F2F2"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EB38C3"/>
    <w:rPr>
      <w:i/>
      <w:iCs/>
    </w:rPr>
  </w:style>
  <w:style w:type="character" w:customStyle="1" w:styleId="st">
    <w:name w:val="st"/>
    <w:basedOn w:val="Standardnpsmoodstavce"/>
    <w:rsid w:val="004045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Metr" TargetMode="External"/><Relationship Id="rId13" Type="http://schemas.openxmlformats.org/officeDocument/2006/relationships/hyperlink" Target="http://cs.wikipedia.org/wiki/Met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cs.wikipedia.org/wiki/Vakuum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Metr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v%C4%9Btlo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cs.wikipedia.org/wiki/Metr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Metr" TargetMode="External"/><Relationship Id="rId14" Type="http://schemas.openxmlformats.org/officeDocument/2006/relationships/hyperlink" Target="http://cs.wikipedia.org/wiki/Met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794F6-1AB1-4FFE-A3F4-49FC0DE6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Zdeňka Botková</dc:creator>
  <cp:keywords/>
  <cp:lastModifiedBy>Rumcajs</cp:lastModifiedBy>
  <cp:revision>18</cp:revision>
  <cp:lastPrinted>2011-10-14T16:36:00Z</cp:lastPrinted>
  <dcterms:created xsi:type="dcterms:W3CDTF">2011-10-19T19:05:00Z</dcterms:created>
  <dcterms:modified xsi:type="dcterms:W3CDTF">2012-04-07T06:31:00Z</dcterms:modified>
</cp:coreProperties>
</file>