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49F" w:rsidRPr="0085396B" w:rsidRDefault="007D549F" w:rsidP="009265C3">
      <w:pPr>
        <w:rPr>
          <w:rFonts w:ascii="Arial" w:hAnsi="Arial" w:cs="Arial"/>
          <w:b/>
          <w:sz w:val="28"/>
          <w:szCs w:val="28"/>
        </w:rPr>
      </w:pPr>
      <w:r w:rsidRPr="00041285">
        <w:rPr>
          <w:rFonts w:ascii="Arial" w:hAnsi="Arial" w:cs="Arial"/>
          <w:b/>
          <w:sz w:val="28"/>
          <w:szCs w:val="28"/>
        </w:rPr>
        <w:t xml:space="preserve">Název školy: </w:t>
      </w:r>
      <w:r w:rsidRPr="00041285">
        <w:rPr>
          <w:rFonts w:ascii="Arial" w:hAnsi="Arial" w:cs="Arial"/>
          <w:sz w:val="28"/>
          <w:szCs w:val="28"/>
        </w:rPr>
        <w:t>Základní škola Varnsdorf, Edisonova 2821, okres Děčín, příspěvková organizace</w:t>
      </w:r>
      <w:r w:rsidRPr="00041285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b/>
          <w:sz w:val="28"/>
          <w:szCs w:val="28"/>
        </w:rPr>
        <w:t>ČLOVĚK A PŘÍRODA</w:t>
      </w:r>
      <w:r w:rsidRPr="0085396B">
        <w:rPr>
          <w:rFonts w:ascii="Arial" w:hAnsi="Arial" w:cs="Arial"/>
          <w:b/>
          <w:sz w:val="28"/>
          <w:szCs w:val="28"/>
        </w:rPr>
        <w:t>, FYZIKA, MĚŘENÍ</w:t>
      </w:r>
      <w:r>
        <w:rPr>
          <w:rFonts w:ascii="Arial" w:hAnsi="Arial" w:cs="Arial"/>
          <w:b/>
          <w:sz w:val="28"/>
          <w:szCs w:val="28"/>
        </w:rPr>
        <w:t>, HMOTNOST</w:t>
      </w:r>
      <w:r w:rsidRPr="0085396B">
        <w:rPr>
          <w:rFonts w:ascii="Arial" w:hAnsi="Arial" w:cs="Arial"/>
          <w:b/>
          <w:sz w:val="28"/>
          <w:szCs w:val="28"/>
        </w:rPr>
        <w:t xml:space="preserve"> </w:t>
      </w:r>
    </w:p>
    <w:p w:rsidR="007D549F" w:rsidRPr="00041285" w:rsidRDefault="007D549F" w:rsidP="00041285">
      <w:pPr>
        <w:rPr>
          <w:rFonts w:ascii="Arial" w:hAnsi="Arial" w:cs="Arial"/>
          <w:sz w:val="28"/>
          <w:szCs w:val="28"/>
        </w:rPr>
      </w:pPr>
      <w:r w:rsidRPr="00041285">
        <w:rPr>
          <w:rFonts w:ascii="Arial" w:hAnsi="Arial" w:cs="Arial"/>
          <w:b/>
          <w:sz w:val="28"/>
          <w:szCs w:val="28"/>
        </w:rPr>
        <w:t>Autor:</w:t>
      </w:r>
      <w:r w:rsidRPr="00041285">
        <w:rPr>
          <w:rFonts w:ascii="Arial" w:hAnsi="Arial" w:cs="Arial"/>
          <w:sz w:val="28"/>
          <w:szCs w:val="28"/>
        </w:rPr>
        <w:t xml:space="preserve"> Ing. Zdeňka Botková</w:t>
      </w:r>
      <w:r w:rsidRPr="00041285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b/>
          <w:sz w:val="28"/>
          <w:szCs w:val="28"/>
        </w:rPr>
        <w:t xml:space="preserve">Název pomůcky: </w:t>
      </w:r>
      <w:r w:rsidRPr="00041285">
        <w:rPr>
          <w:rFonts w:ascii="Arial" w:hAnsi="Arial" w:cs="Arial"/>
          <w:sz w:val="28"/>
          <w:szCs w:val="28"/>
        </w:rPr>
        <w:t>VY_32_INOVACE_0</w:t>
      </w:r>
      <w:r>
        <w:rPr>
          <w:rFonts w:ascii="Arial" w:hAnsi="Arial" w:cs="Arial"/>
          <w:sz w:val="28"/>
          <w:szCs w:val="28"/>
        </w:rPr>
        <w:t>4/V</w:t>
      </w:r>
      <w:bookmarkStart w:id="0" w:name="_GoBack"/>
      <w:bookmarkEnd w:id="0"/>
      <w:r w:rsidRPr="00041285">
        <w:rPr>
          <w:rFonts w:ascii="Arial" w:hAnsi="Arial" w:cs="Arial"/>
          <w:sz w:val="28"/>
          <w:szCs w:val="28"/>
        </w:rPr>
        <w:t>II. SADA</w:t>
      </w:r>
    </w:p>
    <w:p w:rsidR="007D549F" w:rsidRDefault="007D549F" w:rsidP="0085396B">
      <w:pPr>
        <w:rPr>
          <w:rFonts w:ascii="Calibri" w:hAnsi="Calibri" w:cs="Calibri"/>
          <w:b/>
          <w:sz w:val="44"/>
          <w:szCs w:val="44"/>
        </w:rPr>
      </w:pPr>
    </w:p>
    <w:p w:rsidR="007D549F" w:rsidRDefault="007D549F" w:rsidP="0085396B">
      <w:pPr>
        <w:rPr>
          <w:rFonts w:ascii="Calibri" w:hAnsi="Calibri" w:cs="Calibri"/>
          <w:b/>
          <w:sz w:val="44"/>
          <w:szCs w:val="44"/>
        </w:rPr>
      </w:pPr>
    </w:p>
    <w:p w:rsidR="007D549F" w:rsidRDefault="007D549F" w:rsidP="0085396B">
      <w:pPr>
        <w:rPr>
          <w:rFonts w:ascii="Calibri" w:hAnsi="Calibri" w:cs="Calibri"/>
          <w:b/>
          <w:sz w:val="44"/>
          <w:szCs w:val="44"/>
        </w:rPr>
      </w:pPr>
    </w:p>
    <w:p w:rsidR="007D549F" w:rsidRDefault="007D549F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7D549F" w:rsidRDefault="007D549F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7D549F" w:rsidRDefault="007D549F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7D549F" w:rsidRDefault="007D549F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7D549F" w:rsidRDefault="007D549F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7D549F" w:rsidRDefault="007D549F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7D549F" w:rsidRDefault="007D549F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7D549F" w:rsidRDefault="007D549F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7D549F" w:rsidRDefault="007D549F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7D549F" w:rsidRDefault="007D549F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7D549F" w:rsidRPr="00BC5AE0" w:rsidRDefault="007D549F" w:rsidP="006814AA">
      <w:pPr>
        <w:rPr>
          <w:rFonts w:ascii="Arial" w:hAnsi="Arial" w:cs="Arial"/>
          <w:b/>
          <w:sz w:val="28"/>
          <w:szCs w:val="28"/>
        </w:rPr>
      </w:pPr>
      <w:r w:rsidRPr="00BC5AE0">
        <w:rPr>
          <w:rFonts w:ascii="Arial" w:hAnsi="Arial" w:cs="Arial"/>
          <w:b/>
          <w:sz w:val="28"/>
          <w:szCs w:val="28"/>
        </w:rPr>
        <w:t xml:space="preserve">Anotace: </w:t>
      </w:r>
    </w:p>
    <w:p w:rsidR="007D549F" w:rsidRDefault="007D549F" w:rsidP="0004128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určený pro 6. ročník k ujasnění pojmů a </w:t>
      </w:r>
      <w:r w:rsidRPr="00BC5AE0">
        <w:rPr>
          <w:rFonts w:ascii="Arial" w:hAnsi="Arial" w:cs="Arial"/>
          <w:sz w:val="28"/>
          <w:szCs w:val="28"/>
        </w:rPr>
        <w:t xml:space="preserve">rozšíření </w:t>
      </w:r>
      <w:r>
        <w:rPr>
          <w:rFonts w:ascii="Arial" w:hAnsi="Arial" w:cs="Arial"/>
          <w:sz w:val="28"/>
          <w:szCs w:val="28"/>
        </w:rPr>
        <w:t xml:space="preserve">učiva hmotnost a určování hmotnosti. </w:t>
      </w:r>
      <w:r w:rsidRPr="00BC5AE0">
        <w:rPr>
          <w:rFonts w:ascii="Arial" w:hAnsi="Arial" w:cs="Arial"/>
          <w:sz w:val="28"/>
          <w:szCs w:val="28"/>
        </w:rPr>
        <w:t xml:space="preserve"> Žáci vyhledávají požadované informace </w:t>
      </w:r>
      <w:r>
        <w:rPr>
          <w:rFonts w:ascii="Arial" w:hAnsi="Arial" w:cs="Arial"/>
          <w:sz w:val="28"/>
          <w:szCs w:val="28"/>
        </w:rPr>
        <w:t xml:space="preserve">převážně </w:t>
      </w:r>
      <w:r w:rsidRPr="00BC5AE0">
        <w:rPr>
          <w:rFonts w:ascii="Arial" w:hAnsi="Arial" w:cs="Arial"/>
          <w:sz w:val="28"/>
          <w:szCs w:val="28"/>
        </w:rPr>
        <w:t>používáním klíčových slov.</w:t>
      </w:r>
    </w:p>
    <w:p w:rsidR="007D549F" w:rsidRDefault="007D549F" w:rsidP="0004128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Určeno pro práci na PC.</w:t>
      </w:r>
    </w:p>
    <w:p w:rsidR="007D549F" w:rsidRPr="00BC5AE0" w:rsidRDefault="007D549F" w:rsidP="0004128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Období: září – prosinec 2011</w:t>
      </w:r>
    </w:p>
    <w:p w:rsidR="007D549F" w:rsidRDefault="007D549F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7D549F" w:rsidRDefault="007D549F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br w:type="page"/>
      </w:r>
    </w:p>
    <w:p w:rsidR="007D549F" w:rsidRDefault="007D549F" w:rsidP="00BC5AE0">
      <w:pPr>
        <w:rPr>
          <w:rFonts w:ascii="Calibri" w:hAnsi="Calibri" w:cs="Calibri"/>
          <w:b/>
          <w:sz w:val="18"/>
          <w:szCs w:val="18"/>
        </w:rPr>
        <w:sectPr w:rsidR="007D549F" w:rsidSect="0085148E">
          <w:footerReference w:type="default" r:id="rId6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0" w:gutter="0"/>
          <w:cols w:space="708"/>
          <w:docGrid w:linePitch="326"/>
        </w:sectPr>
      </w:pPr>
    </w:p>
    <w:p w:rsidR="007D549F" w:rsidRPr="00BB05B9" w:rsidRDefault="007D549F" w:rsidP="00BC5A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URČOVÁNÍ HMOTNOSTI</w:t>
      </w:r>
    </w:p>
    <w:p w:rsidR="007D549F" w:rsidRDefault="007D549F" w:rsidP="0085148E">
      <w:pPr>
        <w:jc w:val="center"/>
        <w:rPr>
          <w:b/>
          <w:sz w:val="18"/>
          <w:szCs w:val="18"/>
        </w:rPr>
      </w:pPr>
    </w:p>
    <w:p w:rsidR="007D549F" w:rsidRDefault="007D549F" w:rsidP="00B00A32">
      <w:pPr>
        <w:rPr>
          <w:szCs w:val="24"/>
        </w:rPr>
      </w:pPr>
      <w:r w:rsidRPr="00B00A32">
        <w:rPr>
          <w:szCs w:val="24"/>
        </w:rPr>
        <w:t xml:space="preserve">Základní jednotkou hmotnosti je </w:t>
      </w:r>
      <w:smartTag w:uri="urn:schemas-microsoft-com:office:smarttags" w:element="metricconverter">
        <w:smartTagPr>
          <w:attr w:name="ProductID" w:val="1 kilogram"/>
        </w:smartTagPr>
        <w:r w:rsidRPr="00B00A32">
          <w:rPr>
            <w:szCs w:val="24"/>
          </w:rPr>
          <w:t>1</w:t>
        </w:r>
        <w:r>
          <w:rPr>
            <w:szCs w:val="24"/>
          </w:rPr>
          <w:t xml:space="preserve"> kilogram</w:t>
        </w:r>
      </w:smartTag>
      <w:r>
        <w:rPr>
          <w:szCs w:val="24"/>
        </w:rPr>
        <w:t xml:space="preserve">. Jak je tato jednotka v mezinárodní soustavě jednotek definována? (klíčové slovo např. </w:t>
      </w:r>
      <w:r>
        <w:rPr>
          <w:i/>
          <w:szCs w:val="24"/>
        </w:rPr>
        <w:t>definice 1kg</w:t>
      </w:r>
      <w:r>
        <w:rPr>
          <w:szCs w:val="24"/>
        </w:rPr>
        <w:t>)</w:t>
      </w:r>
    </w:p>
    <w:p w:rsidR="007D549F" w:rsidRDefault="007D549F" w:rsidP="00B00A32">
      <w:pPr>
        <w:rPr>
          <w:szCs w:val="24"/>
        </w:rPr>
      </w:pPr>
    </w:p>
    <w:p w:rsidR="007D549F" w:rsidRDefault="007D549F" w:rsidP="00B00A32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</w:t>
      </w:r>
    </w:p>
    <w:p w:rsidR="007D549F" w:rsidRDefault="007D549F" w:rsidP="00B00A32">
      <w:pPr>
        <w:rPr>
          <w:szCs w:val="24"/>
        </w:rPr>
      </w:pPr>
    </w:p>
    <w:p w:rsidR="007D549F" w:rsidRDefault="007D549F" w:rsidP="00B00A32">
      <w:pPr>
        <w:rPr>
          <w:szCs w:val="24"/>
        </w:rPr>
      </w:pPr>
      <w:r>
        <w:rPr>
          <w:szCs w:val="24"/>
        </w:rPr>
        <w:t xml:space="preserve">Jaký tvar má mezinárodní prototyp </w:t>
      </w:r>
      <w:smartTag w:uri="urn:schemas-microsoft-com:office:smarttags" w:element="metricconverter">
        <w:smartTagPr>
          <w:attr w:name="ProductID" w:val="1 kg"/>
        </w:smartTagPr>
        <w:r>
          <w:rPr>
            <w:szCs w:val="24"/>
          </w:rPr>
          <w:t>1 kg</w:t>
        </w:r>
      </w:smartTag>
      <w:r>
        <w:rPr>
          <w:szCs w:val="24"/>
        </w:rPr>
        <w:t xml:space="preserve"> a z jakého je materiálu? </w:t>
      </w:r>
    </w:p>
    <w:p w:rsidR="007D549F" w:rsidRPr="000424B2" w:rsidRDefault="007D549F" w:rsidP="00B00A32">
      <w:pPr>
        <w:rPr>
          <w:szCs w:val="24"/>
        </w:rPr>
      </w:pPr>
      <w:r>
        <w:rPr>
          <w:szCs w:val="24"/>
        </w:rPr>
        <w:t xml:space="preserve">(použij např. stránky </w:t>
      </w:r>
      <w:hyperlink r:id="rId7" w:history="1">
        <w:r w:rsidRPr="000424B2">
          <w:rPr>
            <w:rStyle w:val="Hyperlink"/>
            <w:i/>
            <w:color w:val="auto"/>
            <w:szCs w:val="24"/>
            <w:u w:val="none"/>
          </w:rPr>
          <w:t>http://cs.wikipedia.org/wiki/Kilogram</w:t>
        </w:r>
      </w:hyperlink>
      <w:r w:rsidRPr="000424B2">
        <w:rPr>
          <w:szCs w:val="24"/>
        </w:rPr>
        <w:t>)</w:t>
      </w:r>
    </w:p>
    <w:p w:rsidR="007D549F" w:rsidRDefault="007D549F" w:rsidP="00B00A32">
      <w:pPr>
        <w:rPr>
          <w:szCs w:val="24"/>
        </w:rPr>
      </w:pPr>
    </w:p>
    <w:p w:rsidR="007D549F" w:rsidRDefault="007D549F" w:rsidP="00B00A32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</w:t>
      </w:r>
    </w:p>
    <w:p w:rsidR="007D549F" w:rsidRDefault="007D549F" w:rsidP="00B00A32">
      <w:pPr>
        <w:rPr>
          <w:szCs w:val="24"/>
        </w:rPr>
      </w:pPr>
    </w:p>
    <w:p w:rsidR="007D549F" w:rsidRDefault="007D549F" w:rsidP="00B00A32">
      <w:pPr>
        <w:rPr>
          <w:szCs w:val="24"/>
        </w:rPr>
      </w:pPr>
      <w:r>
        <w:rPr>
          <w:szCs w:val="24"/>
        </w:rPr>
        <w:t>Z jakého důvodu vědci hledají novou definici základní jednotky hmotnosti? (použij stejné stránky, část „Změna prototypu“).</w:t>
      </w:r>
    </w:p>
    <w:p w:rsidR="007D549F" w:rsidRDefault="007D549F" w:rsidP="00B00A32">
      <w:pPr>
        <w:rPr>
          <w:szCs w:val="24"/>
        </w:rPr>
      </w:pPr>
    </w:p>
    <w:p w:rsidR="007D549F" w:rsidRDefault="007D549F" w:rsidP="00B00A32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……………………………………………………………………………………………….</w:t>
      </w:r>
    </w:p>
    <w:p w:rsidR="007D549F" w:rsidRDefault="007D549F" w:rsidP="00B00A32">
      <w:pPr>
        <w:rPr>
          <w:szCs w:val="24"/>
        </w:rPr>
      </w:pPr>
    </w:p>
    <w:p w:rsidR="007D549F" w:rsidRDefault="007D549F" w:rsidP="00B00A32">
      <w:pPr>
        <w:rPr>
          <w:szCs w:val="24"/>
        </w:rPr>
      </w:pPr>
      <w:r>
        <w:rPr>
          <w:szCs w:val="24"/>
        </w:rPr>
        <w:t>Zařízení a přístroje pro měření hmotnosti se nazývají váhy. Důležité vlastnosti určitých vah je váživost, citlivost a přesnost vah. Co tyto pojmy znamenají? (užij je jako klíčová slova)</w:t>
      </w:r>
    </w:p>
    <w:p w:rsidR="007D549F" w:rsidRDefault="007D549F" w:rsidP="00B00A32">
      <w:pPr>
        <w:rPr>
          <w:szCs w:val="24"/>
        </w:rPr>
      </w:pPr>
    </w:p>
    <w:p w:rsidR="007D549F" w:rsidRDefault="007D549F" w:rsidP="00B00A32">
      <w:pPr>
        <w:rPr>
          <w:szCs w:val="24"/>
        </w:rPr>
      </w:pPr>
      <w:r>
        <w:rPr>
          <w:szCs w:val="24"/>
        </w:rPr>
        <w:t>váživost vah ………………………………………………………………………………...</w:t>
      </w:r>
    </w:p>
    <w:p w:rsidR="007D549F" w:rsidRDefault="007D549F" w:rsidP="00B00A32">
      <w:pPr>
        <w:rPr>
          <w:szCs w:val="24"/>
        </w:rPr>
      </w:pPr>
    </w:p>
    <w:p w:rsidR="007D549F" w:rsidRDefault="007D549F" w:rsidP="00B00A32">
      <w:pPr>
        <w:rPr>
          <w:szCs w:val="24"/>
        </w:rPr>
      </w:pPr>
      <w:r>
        <w:rPr>
          <w:szCs w:val="24"/>
        </w:rPr>
        <w:t>citlivost vah …………………………………………………………………………………</w:t>
      </w:r>
    </w:p>
    <w:p w:rsidR="007D549F" w:rsidRDefault="007D549F" w:rsidP="00B00A32">
      <w:pPr>
        <w:rPr>
          <w:szCs w:val="24"/>
        </w:rPr>
      </w:pPr>
    </w:p>
    <w:p w:rsidR="007D549F" w:rsidRDefault="007D549F" w:rsidP="00B00A32">
      <w:pPr>
        <w:rPr>
          <w:szCs w:val="24"/>
        </w:rPr>
      </w:pPr>
      <w:r>
        <w:rPr>
          <w:szCs w:val="24"/>
        </w:rPr>
        <w:t>přesnost vah …………………………………………………………………………………</w:t>
      </w:r>
    </w:p>
    <w:p w:rsidR="007D549F" w:rsidRDefault="007D549F" w:rsidP="00B00A32">
      <w:pPr>
        <w:rPr>
          <w:szCs w:val="24"/>
        </w:rPr>
      </w:pPr>
    </w:p>
    <w:p w:rsidR="007D549F" w:rsidRDefault="007D549F" w:rsidP="00B00A32">
      <w:pPr>
        <w:rPr>
          <w:szCs w:val="24"/>
        </w:rPr>
      </w:pPr>
      <w:r>
        <w:rPr>
          <w:szCs w:val="24"/>
        </w:rPr>
        <w:t xml:space="preserve">Váhy můžeme zařazovat do skupin z různých hledisek, např. podle konstrukce, podle přesnosti apod. Uveď alespoň tři příklady vah, které se zařadí podle pracoviště, kde se nejčastěji používají. </w:t>
      </w:r>
    </w:p>
    <w:p w:rsidR="007D549F" w:rsidRDefault="007D549F" w:rsidP="00B00A32">
      <w:pPr>
        <w:rPr>
          <w:szCs w:val="24"/>
        </w:rPr>
      </w:pPr>
    </w:p>
    <w:p w:rsidR="007D549F" w:rsidRDefault="007D549F" w:rsidP="00B00A32">
      <w:pPr>
        <w:rPr>
          <w:szCs w:val="24"/>
        </w:rPr>
      </w:pPr>
      <w:r>
        <w:rPr>
          <w:szCs w:val="24"/>
        </w:rPr>
        <w:t>a)………………………            b) ………………………</w:t>
      </w:r>
      <w:r>
        <w:rPr>
          <w:szCs w:val="24"/>
        </w:rPr>
        <w:tab/>
      </w:r>
      <w:r>
        <w:rPr>
          <w:szCs w:val="24"/>
        </w:rPr>
        <w:tab/>
        <w:t>c)……………………….</w:t>
      </w:r>
    </w:p>
    <w:p w:rsidR="007D549F" w:rsidRDefault="007D549F" w:rsidP="00B00A32">
      <w:pPr>
        <w:rPr>
          <w:szCs w:val="24"/>
        </w:rPr>
      </w:pPr>
    </w:p>
    <w:p w:rsidR="007D549F" w:rsidRPr="000E48FD" w:rsidRDefault="007D549F" w:rsidP="00B00A32">
      <w:pPr>
        <w:rPr>
          <w:szCs w:val="24"/>
        </w:rPr>
      </w:pPr>
      <w:r>
        <w:rPr>
          <w:szCs w:val="24"/>
        </w:rPr>
        <w:t xml:space="preserve">Dříve téměř v každém hospodářství byla „decimálka“. Z čeho vznikl její název? (můžeš použít např. </w:t>
      </w:r>
      <w:hyperlink r:id="rId8" w:history="1">
        <w:r w:rsidRPr="000E48FD">
          <w:rPr>
            <w:rStyle w:val="Hyperlink"/>
            <w:i/>
            <w:color w:val="auto"/>
            <w:szCs w:val="24"/>
            <w:u w:val="none"/>
          </w:rPr>
          <w:t>http://www.quido.cz/mereni/vaha.htm</w:t>
        </w:r>
      </w:hyperlink>
      <w:r w:rsidRPr="000E48FD">
        <w:rPr>
          <w:szCs w:val="24"/>
        </w:rPr>
        <w:t>)</w:t>
      </w:r>
    </w:p>
    <w:p w:rsidR="007D549F" w:rsidRPr="000E48FD" w:rsidRDefault="007D549F" w:rsidP="00B00A32">
      <w:pPr>
        <w:rPr>
          <w:szCs w:val="24"/>
        </w:rPr>
      </w:pPr>
    </w:p>
    <w:p w:rsidR="007D549F" w:rsidRDefault="007D549F" w:rsidP="00B00A32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………………………………………………………………………………………………….</w:t>
      </w:r>
    </w:p>
    <w:p w:rsidR="007D549F" w:rsidRDefault="007D549F" w:rsidP="00B00A32">
      <w:pPr>
        <w:rPr>
          <w:szCs w:val="24"/>
        </w:rPr>
      </w:pPr>
    </w:p>
    <w:p w:rsidR="007D549F" w:rsidRDefault="007D549F" w:rsidP="00B00A32">
      <w:pPr>
        <w:rPr>
          <w:szCs w:val="24"/>
        </w:rPr>
      </w:pPr>
      <w:r>
        <w:rPr>
          <w:szCs w:val="24"/>
        </w:rPr>
        <w:t xml:space="preserve">Pokud vážený předmět na decimálce vyvážilo závaží </w:t>
      </w:r>
      <w:smartTag w:uri="urn:schemas-microsoft-com:office:smarttags" w:element="metricconverter">
        <w:smartTagPr>
          <w:attr w:name="ProductID" w:val="400 g"/>
        </w:smartTagPr>
        <w:r>
          <w:rPr>
            <w:szCs w:val="24"/>
          </w:rPr>
          <w:t>400 g</w:t>
        </w:r>
      </w:smartTag>
      <w:r>
        <w:rPr>
          <w:szCs w:val="24"/>
        </w:rPr>
        <w:t>, jaká je hmotnost váženého předmětu?</w:t>
      </w:r>
    </w:p>
    <w:p w:rsidR="007D549F" w:rsidRDefault="007D549F" w:rsidP="00405082">
      <w:pPr>
        <w:ind w:left="1418" w:firstLine="709"/>
        <w:rPr>
          <w:szCs w:val="24"/>
        </w:rPr>
      </w:pPr>
      <w:r>
        <w:rPr>
          <w:szCs w:val="24"/>
        </w:rPr>
        <w:t>………………………</w:t>
      </w:r>
    </w:p>
    <w:p w:rsidR="007D549F" w:rsidRDefault="007D549F" w:rsidP="00B00A32">
      <w:pPr>
        <w:rPr>
          <w:szCs w:val="24"/>
        </w:rPr>
      </w:pPr>
    </w:p>
    <w:p w:rsidR="007D549F" w:rsidRPr="00405082" w:rsidRDefault="007D549F" w:rsidP="00B00A32">
      <w:pPr>
        <w:rPr>
          <w:szCs w:val="24"/>
        </w:rPr>
      </w:pPr>
      <w:r>
        <w:rPr>
          <w:szCs w:val="24"/>
        </w:rPr>
        <w:t xml:space="preserve">Světová cena zlata a stříbra se udává v dolarech za trojskou unci (Unce oz). Kolik gramů je trojská unce? (klíčové slovo </w:t>
      </w:r>
      <w:r>
        <w:rPr>
          <w:i/>
          <w:szCs w:val="24"/>
        </w:rPr>
        <w:t>trojská unce</w:t>
      </w:r>
      <w:r>
        <w:rPr>
          <w:szCs w:val="24"/>
        </w:rPr>
        <w:t>)</w:t>
      </w:r>
    </w:p>
    <w:p w:rsidR="007D549F" w:rsidRDefault="007D549F" w:rsidP="00405082">
      <w:pPr>
        <w:ind w:left="2127"/>
        <w:rPr>
          <w:szCs w:val="24"/>
        </w:rPr>
      </w:pPr>
      <w:r>
        <w:rPr>
          <w:szCs w:val="24"/>
        </w:rPr>
        <w:t>………………………</w:t>
      </w:r>
    </w:p>
    <w:p w:rsidR="007D549F" w:rsidRDefault="007D549F" w:rsidP="00B00A32">
      <w:pPr>
        <w:rPr>
          <w:szCs w:val="24"/>
        </w:rPr>
      </w:pPr>
    </w:p>
    <w:p w:rsidR="007D549F" w:rsidRPr="00405082" w:rsidRDefault="007D549F" w:rsidP="00405082">
      <w:pPr>
        <w:rPr>
          <w:szCs w:val="24"/>
        </w:rPr>
      </w:pPr>
      <w:r>
        <w:rPr>
          <w:szCs w:val="24"/>
        </w:rPr>
        <w:t xml:space="preserve">Karát je používá jednak jako vyznačení ryzosti zlata (obsah zlata ve slitině), jednak jako jednotka hmotnosti diamantů. Jaká hmotnost je 1 karát? (klíčové slovo </w:t>
      </w:r>
      <w:r>
        <w:rPr>
          <w:i/>
          <w:szCs w:val="24"/>
        </w:rPr>
        <w:t>karát</w:t>
      </w:r>
      <w:r>
        <w:rPr>
          <w:szCs w:val="24"/>
        </w:rPr>
        <w:t>)</w:t>
      </w:r>
    </w:p>
    <w:p w:rsidR="007D549F" w:rsidRDefault="007D549F" w:rsidP="00B00A32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7D549F" w:rsidRDefault="007D549F" w:rsidP="00B00A32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……………………….</w:t>
      </w:r>
    </w:p>
    <w:p w:rsidR="007D549F" w:rsidRDefault="007D549F" w:rsidP="00B00A32">
      <w:pPr>
        <w:rPr>
          <w:szCs w:val="24"/>
        </w:rPr>
      </w:pPr>
    </w:p>
    <w:p w:rsidR="007D549F" w:rsidRDefault="007D549F" w:rsidP="00B00A32">
      <w:pPr>
        <w:rPr>
          <w:b/>
          <w:sz w:val="28"/>
          <w:szCs w:val="28"/>
        </w:rPr>
      </w:pPr>
      <w:r w:rsidRPr="00C95BE5">
        <w:rPr>
          <w:b/>
          <w:sz w:val="28"/>
          <w:szCs w:val="28"/>
        </w:rPr>
        <w:t>Řešení</w:t>
      </w:r>
    </w:p>
    <w:p w:rsidR="007D549F" w:rsidRDefault="007D549F" w:rsidP="00B00A32">
      <w:bookmarkStart w:id="1" w:name="kilogram"/>
    </w:p>
    <w:p w:rsidR="007D549F" w:rsidRPr="00C95BE5" w:rsidRDefault="007D549F" w:rsidP="00B00A32">
      <w:pPr>
        <w:rPr>
          <w:szCs w:val="24"/>
        </w:rPr>
      </w:pPr>
      <w:r>
        <w:t xml:space="preserve">Definice - </w:t>
      </w:r>
      <w:smartTag w:uri="urn:schemas-microsoft-com:office:smarttags" w:element="metricconverter">
        <w:smartTagPr>
          <w:attr w:name="ProductID" w:val="1 kilogram"/>
        </w:smartTagPr>
        <w:r>
          <w:t>1 kilogram</w:t>
        </w:r>
      </w:smartTag>
      <w:bookmarkEnd w:id="1"/>
      <w:r>
        <w:t xml:space="preserve"> je hmotnost mezinárodního prototypu kilogramu, který je uložen                   u Mezinárodního úřadu pro váhy a míry v Sevres u Paříže.</w:t>
      </w:r>
    </w:p>
    <w:p w:rsidR="007D549F" w:rsidRDefault="007D549F" w:rsidP="00B00A32"/>
    <w:p w:rsidR="007D549F" w:rsidRDefault="007D549F" w:rsidP="00B00A32">
      <w:r>
        <w:t xml:space="preserve">Tvar - </w:t>
      </w:r>
      <w:hyperlink r:id="rId9" w:tooltip="Válec" w:history="1">
        <w:r w:rsidRPr="00C95BE5">
          <w:rPr>
            <w:rStyle w:val="Hyperlink"/>
            <w:color w:val="auto"/>
            <w:u w:val="none"/>
          </w:rPr>
          <w:t>válec</w:t>
        </w:r>
      </w:hyperlink>
      <w:r w:rsidRPr="00C95BE5">
        <w:t xml:space="preserve"> o výšce i průměru 39 </w:t>
      </w:r>
      <w:hyperlink r:id="rId10" w:anchor="Milimetr" w:tooltip="Metr" w:history="1">
        <w:r w:rsidRPr="00C95BE5">
          <w:rPr>
            <w:rStyle w:val="Hyperlink"/>
            <w:color w:val="auto"/>
            <w:u w:val="none"/>
          </w:rPr>
          <w:t>mm</w:t>
        </w:r>
      </w:hyperlink>
      <w:r w:rsidRPr="00C95BE5">
        <w:t xml:space="preserve"> </w:t>
      </w:r>
    </w:p>
    <w:p w:rsidR="007D549F" w:rsidRDefault="007D549F" w:rsidP="00B00A32">
      <w:r>
        <w:t xml:space="preserve">Materiál - </w:t>
      </w:r>
      <w:hyperlink r:id="rId11" w:tooltip="Slitina" w:history="1">
        <w:r w:rsidRPr="00C95BE5">
          <w:rPr>
            <w:rStyle w:val="Hyperlink"/>
            <w:color w:val="auto"/>
            <w:u w:val="none"/>
          </w:rPr>
          <w:t>slitin</w:t>
        </w:r>
      </w:hyperlink>
      <w:r>
        <w:t>a</w:t>
      </w:r>
      <w:r w:rsidRPr="00C95BE5">
        <w:t xml:space="preserve"> 90 % </w:t>
      </w:r>
      <w:hyperlink r:id="rId12" w:tooltip="Platina" w:history="1">
        <w:r w:rsidRPr="00C95BE5">
          <w:rPr>
            <w:rStyle w:val="Hyperlink"/>
            <w:color w:val="auto"/>
            <w:u w:val="none"/>
          </w:rPr>
          <w:t>platiny</w:t>
        </w:r>
      </w:hyperlink>
      <w:r w:rsidRPr="00C95BE5">
        <w:t xml:space="preserve"> a 10 % </w:t>
      </w:r>
      <w:hyperlink r:id="rId13" w:tooltip="Iridium" w:history="1">
        <w:r w:rsidRPr="00C95BE5">
          <w:rPr>
            <w:rStyle w:val="Hyperlink"/>
            <w:color w:val="auto"/>
            <w:u w:val="none"/>
          </w:rPr>
          <w:t>iridia</w:t>
        </w:r>
      </w:hyperlink>
    </w:p>
    <w:p w:rsidR="007D549F" w:rsidRDefault="007D549F" w:rsidP="00B00A32"/>
    <w:p w:rsidR="007D549F" w:rsidRDefault="007D549F" w:rsidP="00B00A32">
      <w:r>
        <w:t>Změna hmotnosti mezinárodního prototypu (za posledních 100 let prototyp ztratil přibližně 50 mikrogramů)</w:t>
      </w:r>
    </w:p>
    <w:p w:rsidR="007D549F" w:rsidRDefault="007D549F" w:rsidP="00B00A32"/>
    <w:p w:rsidR="007D549F" w:rsidRDefault="007D549F" w:rsidP="00B00A32">
      <w:r>
        <w:t>Váživost vah - maximální hodnota, kterou můžeme na dané váze zvážit (dovolené zatížení)</w:t>
      </w:r>
    </w:p>
    <w:p w:rsidR="007D549F" w:rsidRDefault="007D549F" w:rsidP="00B00A32">
      <w:r>
        <w:t>Citlivost vah – poměr mezi výchylkou ukazatele z nulové polohy a malým závažím, kterým je způsobena</w:t>
      </w:r>
    </w:p>
    <w:p w:rsidR="007D549F" w:rsidRDefault="007D549F" w:rsidP="00B00A32">
      <w:pPr>
        <w:rPr>
          <w:szCs w:val="24"/>
        </w:rPr>
      </w:pPr>
      <w:r>
        <w:rPr>
          <w:szCs w:val="24"/>
        </w:rPr>
        <w:t>Přesnost vah – nejmenší rozdíl hmotnosti, který můžeme vahami zaručit</w:t>
      </w:r>
    </w:p>
    <w:p w:rsidR="007D549F" w:rsidRDefault="007D549F" w:rsidP="00B00A32">
      <w:pPr>
        <w:rPr>
          <w:szCs w:val="24"/>
        </w:rPr>
      </w:pPr>
    </w:p>
    <w:p w:rsidR="007D549F" w:rsidRDefault="007D549F" w:rsidP="00B00A32">
      <w:pPr>
        <w:rPr>
          <w:szCs w:val="24"/>
        </w:rPr>
      </w:pPr>
      <w:r>
        <w:rPr>
          <w:szCs w:val="24"/>
        </w:rPr>
        <w:t>Analytické, kuchyňské, obchodní</w:t>
      </w:r>
    </w:p>
    <w:p w:rsidR="007D549F" w:rsidRDefault="007D549F" w:rsidP="00B00A32">
      <w:pPr>
        <w:rPr>
          <w:szCs w:val="24"/>
        </w:rPr>
      </w:pPr>
    </w:p>
    <w:p w:rsidR="007D549F" w:rsidRDefault="007D549F" w:rsidP="00B00A32">
      <w:pPr>
        <w:rPr>
          <w:szCs w:val="24"/>
        </w:rPr>
      </w:pPr>
      <w:r>
        <w:rPr>
          <w:szCs w:val="24"/>
        </w:rPr>
        <w:t xml:space="preserve">Decimálka - </w:t>
      </w:r>
      <w:r w:rsidRPr="004658FC">
        <w:rPr>
          <w:szCs w:val="24"/>
        </w:rPr>
        <w:t>hmotnost váženého předmětu je desetkrát větší než hodnota závaží na misce</w:t>
      </w:r>
    </w:p>
    <w:p w:rsidR="007D549F" w:rsidRDefault="007D549F" w:rsidP="00B00A32">
      <w:pPr>
        <w:rPr>
          <w:szCs w:val="24"/>
        </w:rPr>
      </w:pPr>
      <w:r>
        <w:rPr>
          <w:szCs w:val="24"/>
        </w:rPr>
        <w:t xml:space="preserve">Hmotnost váženého předmětu </w:t>
      </w:r>
      <w:smartTag w:uri="urn:schemas-microsoft-com:office:smarttags" w:element="metricconverter">
        <w:smartTagPr>
          <w:attr w:name="ProductID" w:val="4000 g"/>
        </w:smartTagPr>
        <w:r>
          <w:rPr>
            <w:szCs w:val="24"/>
          </w:rPr>
          <w:t>4000 g</w:t>
        </w:r>
      </w:smartTag>
      <w:r>
        <w:rPr>
          <w:szCs w:val="24"/>
        </w:rPr>
        <w:t xml:space="preserve">, tj. </w:t>
      </w:r>
      <w:smartTag w:uri="urn:schemas-microsoft-com:office:smarttags" w:element="metricconverter">
        <w:smartTagPr>
          <w:attr w:name="ProductID" w:val="4 kg"/>
        </w:smartTagPr>
        <w:r>
          <w:rPr>
            <w:szCs w:val="24"/>
          </w:rPr>
          <w:t>4 kg</w:t>
        </w:r>
      </w:smartTag>
    </w:p>
    <w:p w:rsidR="007D549F" w:rsidRDefault="007D549F" w:rsidP="00B00A32"/>
    <w:p w:rsidR="007D549F" w:rsidRDefault="007D549F" w:rsidP="00B00A32">
      <w:r>
        <w:t xml:space="preserve">Trojská unce - 0, </w:t>
      </w:r>
      <w:smartTag w:uri="urn:schemas-microsoft-com:office:smarttags" w:element="metricconverter">
        <w:smartTagPr>
          <w:attr w:name="ProductID" w:val="031 kg"/>
        </w:smartTagPr>
        <w:r>
          <w:t>031 kg</w:t>
        </w:r>
      </w:smartTag>
      <w:r>
        <w:t xml:space="preserve"> (přesně 31,1034768 </w:t>
      </w:r>
      <w:hyperlink r:id="rId14" w:tooltip="G" w:history="1">
        <w:r w:rsidRPr="00F62346">
          <w:rPr>
            <w:rStyle w:val="Hyperlink"/>
            <w:color w:val="auto"/>
            <w:u w:val="none"/>
          </w:rPr>
          <w:t>gramů</w:t>
        </w:r>
      </w:hyperlink>
      <w:r>
        <w:t>)</w:t>
      </w:r>
    </w:p>
    <w:p w:rsidR="007D549F" w:rsidRDefault="007D549F" w:rsidP="00B00A32"/>
    <w:p w:rsidR="007D549F" w:rsidRPr="00F62346" w:rsidRDefault="007D549F" w:rsidP="00B00A32">
      <w:r>
        <w:t>Karát  (metrický karát) - 0,2 </w:t>
      </w:r>
      <w:hyperlink r:id="rId15" w:tooltip="Gram" w:history="1">
        <w:r w:rsidRPr="00F62346">
          <w:rPr>
            <w:rStyle w:val="Hyperlink"/>
            <w:color w:val="auto"/>
            <w:u w:val="none"/>
          </w:rPr>
          <w:t>g</w:t>
        </w:r>
      </w:hyperlink>
    </w:p>
    <w:p w:rsidR="007D549F" w:rsidRPr="00BB05B9" w:rsidRDefault="007D549F" w:rsidP="00405082">
      <w:pPr>
        <w:rPr>
          <w:b/>
          <w:sz w:val="18"/>
          <w:szCs w:val="18"/>
        </w:rPr>
      </w:pPr>
    </w:p>
    <w:p w:rsidR="007D549F" w:rsidRDefault="007D549F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7D549F" w:rsidRPr="00BB05B9" w:rsidRDefault="007D549F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  <w:sectPr w:rsidR="007D549F" w:rsidRPr="00BB05B9" w:rsidSect="00BB05B9">
          <w:footerReference w:type="default" r:id="rId16"/>
          <w:footnotePr>
            <w:pos w:val="beneathText"/>
            <w:numRestart w:val="eachPage"/>
          </w:footnotePr>
          <w:endnotePr>
            <w:numFmt w:val="decimal"/>
          </w:endnotePr>
          <w:pgSz w:w="11905" w:h="16837" w:code="9"/>
          <w:pgMar w:top="1417" w:right="1417" w:bottom="1417" w:left="1417" w:header="709" w:footer="0" w:gutter="0"/>
          <w:cols w:space="708"/>
          <w:docGrid w:linePitch="326"/>
        </w:sectPr>
      </w:pPr>
    </w:p>
    <w:p w:rsidR="007D549F" w:rsidRPr="00160DC5" w:rsidRDefault="007D549F" w:rsidP="00B52B24">
      <w:pPr>
        <w:widowControl/>
        <w:suppressAutoHyphens w:val="0"/>
        <w:overflowPunct/>
        <w:autoSpaceDE/>
        <w:autoSpaceDN/>
        <w:adjustRightInd/>
        <w:textAlignment w:val="auto"/>
        <w:rPr>
          <w:b/>
          <w:sz w:val="28"/>
          <w:szCs w:val="28"/>
        </w:rPr>
      </w:pPr>
      <w:r w:rsidRPr="00160DC5">
        <w:rPr>
          <w:b/>
          <w:sz w:val="28"/>
          <w:szCs w:val="28"/>
        </w:rPr>
        <w:t xml:space="preserve">Použité zdroje: </w:t>
      </w:r>
    </w:p>
    <w:p w:rsidR="007D549F" w:rsidRDefault="007D549F" w:rsidP="0085396B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t xml:space="preserve">JÁCHYM, František; TESAŘ, Jiří . </w:t>
      </w:r>
      <w:r>
        <w:rPr>
          <w:rStyle w:val="Emphasis"/>
        </w:rPr>
        <w:t>Fyzika 6 : pro 6. ročník základní školy</w:t>
      </w:r>
      <w:r>
        <w:t>. Dotisk 1. vydání. Praha : SPN, 2000. 111 s. ISBN 80-7235-076-5.</w:t>
      </w:r>
    </w:p>
    <w:p w:rsidR="007D549F" w:rsidRDefault="007D549F" w:rsidP="0085396B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t xml:space="preserve">SVOBODA, Emanuel, et al. </w:t>
      </w:r>
      <w:r>
        <w:rPr>
          <w:rStyle w:val="Emphasis"/>
        </w:rPr>
        <w:t>Přehled středoškolské fyziky</w:t>
      </w:r>
      <w:r>
        <w:t>. Dotisk 3. vydání. Praha : Prometheus, 2001. 497 s. ISBN 80-7196-116-7.</w:t>
      </w:r>
      <w:r>
        <w:rPr>
          <w:szCs w:val="24"/>
        </w:rPr>
        <w:t xml:space="preserve"> </w:t>
      </w:r>
    </w:p>
    <w:p w:rsidR="007D549F" w:rsidRDefault="007D549F" w:rsidP="00B52B24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hyperlink r:id="rId17" w:history="1">
        <w:r w:rsidRPr="0085396B">
          <w:rPr>
            <w:rStyle w:val="Hyperlink"/>
            <w:color w:val="auto"/>
            <w:szCs w:val="24"/>
            <w:u w:val="none"/>
          </w:rPr>
          <w:t>http://cs.wikipedia.org/wiki/Kilogram</w:t>
        </w:r>
      </w:hyperlink>
      <w:r w:rsidRPr="0085396B">
        <w:t xml:space="preserve"> </w:t>
      </w:r>
      <w:r>
        <w:rPr>
          <w:szCs w:val="24"/>
        </w:rPr>
        <w:t xml:space="preserve"> použito 22.10.2011</w:t>
      </w:r>
      <w:r w:rsidRPr="0085396B">
        <w:rPr>
          <w:szCs w:val="24"/>
        </w:rPr>
        <w:t xml:space="preserve"> </w:t>
      </w:r>
    </w:p>
    <w:p w:rsidR="007D549F" w:rsidRDefault="007D549F" w:rsidP="0085396B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hyperlink r:id="rId18" w:history="1">
        <w:r w:rsidRPr="0085396B">
          <w:rPr>
            <w:rStyle w:val="Hyperlink"/>
            <w:color w:val="auto"/>
            <w:szCs w:val="24"/>
            <w:u w:val="none"/>
          </w:rPr>
          <w:t>http://www.quido.cz/mereni/vaha.htm</w:t>
        </w:r>
      </w:hyperlink>
      <w:r>
        <w:t xml:space="preserve">  </w:t>
      </w:r>
      <w:r>
        <w:rPr>
          <w:szCs w:val="24"/>
        </w:rPr>
        <w:t>použito 22.10.2011</w:t>
      </w:r>
      <w:r w:rsidRPr="0085396B">
        <w:rPr>
          <w:szCs w:val="24"/>
        </w:rPr>
        <w:t xml:space="preserve"> </w:t>
      </w:r>
    </w:p>
    <w:p w:rsidR="007D549F" w:rsidRPr="0085396B" w:rsidRDefault="007D549F" w:rsidP="00B52B24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sectPr w:rsidR="007D549F" w:rsidRPr="0085396B" w:rsidSect="00405082">
      <w:footerReference w:type="default" r:id="rId19"/>
      <w:footnotePr>
        <w:pos w:val="beneathText"/>
        <w:numRestart w:val="eachPage"/>
      </w:footnotePr>
      <w:endnotePr>
        <w:numFmt w:val="decimal"/>
      </w:endnotePr>
      <w:pgSz w:w="11905" w:h="16837" w:code="9"/>
      <w:pgMar w:top="1417" w:right="1417" w:bottom="1417" w:left="1417" w:header="709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49F" w:rsidRDefault="007D549F">
      <w:r>
        <w:separator/>
      </w:r>
    </w:p>
  </w:endnote>
  <w:endnote w:type="continuationSeparator" w:id="0">
    <w:p w:rsidR="007D549F" w:rsidRDefault="007D54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49F" w:rsidRDefault="007D549F">
    <w:pPr>
      <w:pStyle w:val="Footer"/>
    </w:pPr>
  </w:p>
  <w:p w:rsidR="007D549F" w:rsidRDefault="007D549F">
    <w:pPr>
      <w:pStyle w:val="BodyText"/>
      <w:jc w:val="center"/>
      <w:rPr>
        <w:rFonts w:ascii="Calibri" w:hAnsi="Calibri"/>
        <w:i/>
        <w:color w:val="000000"/>
        <w:sz w:val="22"/>
      </w:rPr>
    </w:pPr>
    <w:r w:rsidRPr="005029F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style="width:445.5pt;height:97.5pt;visibility:visible">
          <v:imagedata r:id="rId1" o:title="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49F" w:rsidRPr="0085148E" w:rsidRDefault="007D549F" w:rsidP="0085148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49F" w:rsidRDefault="007D549F">
    <w:pPr>
      <w:pStyle w:val="Footer"/>
    </w:pPr>
  </w:p>
  <w:p w:rsidR="007D549F" w:rsidRDefault="007D549F">
    <w:pPr>
      <w:pStyle w:val="BodyText"/>
      <w:jc w:val="center"/>
      <w:rPr>
        <w:rFonts w:ascii="Calibri" w:hAnsi="Calibri"/>
        <w:i/>
        <w:color w:val="000000"/>
        <w:sz w:val="22"/>
      </w:rPr>
    </w:pPr>
    <w:r w:rsidRPr="005029F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445.5pt;height:97.5pt;visibility:visible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49F" w:rsidRDefault="007D549F">
      <w:r>
        <w:separator/>
      </w:r>
    </w:p>
  </w:footnote>
  <w:footnote w:type="continuationSeparator" w:id="0">
    <w:p w:rsidR="007D549F" w:rsidRDefault="007D54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22B79"/>
    <w:rsid w:val="00033995"/>
    <w:rsid w:val="00041285"/>
    <w:rsid w:val="000424B2"/>
    <w:rsid w:val="00064AC5"/>
    <w:rsid w:val="0006628F"/>
    <w:rsid w:val="000A0C06"/>
    <w:rsid w:val="000B3511"/>
    <w:rsid w:val="000E48FD"/>
    <w:rsid w:val="000E5115"/>
    <w:rsid w:val="00104FE4"/>
    <w:rsid w:val="00116677"/>
    <w:rsid w:val="00160DC5"/>
    <w:rsid w:val="00185FF5"/>
    <w:rsid w:val="001B3F3F"/>
    <w:rsid w:val="002539B1"/>
    <w:rsid w:val="002A5B55"/>
    <w:rsid w:val="003969FC"/>
    <w:rsid w:val="003A2F15"/>
    <w:rsid w:val="00400E92"/>
    <w:rsid w:val="00405082"/>
    <w:rsid w:val="00420AA6"/>
    <w:rsid w:val="004658FC"/>
    <w:rsid w:val="004F36C3"/>
    <w:rsid w:val="005029F2"/>
    <w:rsid w:val="0051086F"/>
    <w:rsid w:val="0053045D"/>
    <w:rsid w:val="00591C27"/>
    <w:rsid w:val="005F6FF3"/>
    <w:rsid w:val="00620397"/>
    <w:rsid w:val="006359CA"/>
    <w:rsid w:val="006814AA"/>
    <w:rsid w:val="006A510D"/>
    <w:rsid w:val="006B43CA"/>
    <w:rsid w:val="006D15D6"/>
    <w:rsid w:val="006F4D0B"/>
    <w:rsid w:val="007001D0"/>
    <w:rsid w:val="00742FFA"/>
    <w:rsid w:val="00785F9E"/>
    <w:rsid w:val="0079705C"/>
    <w:rsid w:val="007B3F0C"/>
    <w:rsid w:val="007D549F"/>
    <w:rsid w:val="007F06C1"/>
    <w:rsid w:val="007F1145"/>
    <w:rsid w:val="0080050D"/>
    <w:rsid w:val="00816A9C"/>
    <w:rsid w:val="00823546"/>
    <w:rsid w:val="0085148E"/>
    <w:rsid w:val="0085396B"/>
    <w:rsid w:val="00865426"/>
    <w:rsid w:val="00883EC9"/>
    <w:rsid w:val="008A5F2A"/>
    <w:rsid w:val="008B440C"/>
    <w:rsid w:val="008D6CAD"/>
    <w:rsid w:val="008D7FED"/>
    <w:rsid w:val="008E329D"/>
    <w:rsid w:val="008E7B2A"/>
    <w:rsid w:val="009265C3"/>
    <w:rsid w:val="00927C41"/>
    <w:rsid w:val="00936745"/>
    <w:rsid w:val="009A1C62"/>
    <w:rsid w:val="009C39A8"/>
    <w:rsid w:val="009D0EEB"/>
    <w:rsid w:val="00A10A78"/>
    <w:rsid w:val="00A61515"/>
    <w:rsid w:val="00B00A32"/>
    <w:rsid w:val="00B52B24"/>
    <w:rsid w:val="00B63228"/>
    <w:rsid w:val="00B71A57"/>
    <w:rsid w:val="00B82B92"/>
    <w:rsid w:val="00BB0447"/>
    <w:rsid w:val="00BB05B9"/>
    <w:rsid w:val="00BB3CDD"/>
    <w:rsid w:val="00BC3B1D"/>
    <w:rsid w:val="00BC5AE0"/>
    <w:rsid w:val="00BD38B1"/>
    <w:rsid w:val="00BD4DBA"/>
    <w:rsid w:val="00C11961"/>
    <w:rsid w:val="00C47D48"/>
    <w:rsid w:val="00C7475A"/>
    <w:rsid w:val="00C95BE5"/>
    <w:rsid w:val="00CC0DFD"/>
    <w:rsid w:val="00CC1B37"/>
    <w:rsid w:val="00D33EB4"/>
    <w:rsid w:val="00D53046"/>
    <w:rsid w:val="00E72AD8"/>
    <w:rsid w:val="00EE6D88"/>
    <w:rsid w:val="00F1283E"/>
    <w:rsid w:val="00F44C31"/>
    <w:rsid w:val="00F62346"/>
    <w:rsid w:val="00F84D33"/>
    <w:rsid w:val="00F87EE6"/>
    <w:rsid w:val="00F941D2"/>
    <w:rsid w:val="00FC0933"/>
    <w:rsid w:val="00FD1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C3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F44C31"/>
  </w:style>
  <w:style w:type="character" w:customStyle="1" w:styleId="Znakyprovysvtlivky">
    <w:name w:val="Znaky pro vysv?tlivky"/>
    <w:uiPriority w:val="99"/>
    <w:rsid w:val="00F44C31"/>
  </w:style>
  <w:style w:type="paragraph" w:customStyle="1" w:styleId="Nadpis">
    <w:name w:val="Nadpis"/>
    <w:basedOn w:val="Normal"/>
    <w:next w:val="BodyText"/>
    <w:uiPriority w:val="99"/>
    <w:rsid w:val="00F44C31"/>
    <w:pPr>
      <w:keepNext/>
      <w:spacing w:before="240" w:after="120"/>
    </w:pPr>
    <w:rPr>
      <w:rFonts w:ascii="Arial" w:hAnsi="Arial"/>
      <w:sz w:val="28"/>
    </w:rPr>
  </w:style>
  <w:style w:type="paragraph" w:styleId="BodyText">
    <w:name w:val="Body Text"/>
    <w:basedOn w:val="Normal"/>
    <w:link w:val="BodyTextChar"/>
    <w:uiPriority w:val="99"/>
    <w:rsid w:val="00F44C3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F50F4"/>
    <w:rPr>
      <w:kern w:val="1"/>
      <w:sz w:val="24"/>
      <w:szCs w:val="20"/>
    </w:rPr>
  </w:style>
  <w:style w:type="paragraph" w:styleId="List">
    <w:name w:val="List"/>
    <w:basedOn w:val="BodyText"/>
    <w:uiPriority w:val="99"/>
    <w:rsid w:val="00F44C31"/>
  </w:style>
  <w:style w:type="paragraph" w:customStyle="1" w:styleId="Popisek">
    <w:name w:val="Popisek"/>
    <w:basedOn w:val="Normal"/>
    <w:uiPriority w:val="99"/>
    <w:rsid w:val="00F44C3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al"/>
    <w:uiPriority w:val="99"/>
    <w:rsid w:val="00F44C31"/>
    <w:pPr>
      <w:suppressLineNumbers/>
    </w:pPr>
  </w:style>
  <w:style w:type="paragraph" w:styleId="Footer">
    <w:name w:val="footer"/>
    <w:basedOn w:val="Normal"/>
    <w:link w:val="FooterChar"/>
    <w:uiPriority w:val="99"/>
    <w:rsid w:val="00F44C31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B3F0C"/>
    <w:rPr>
      <w:kern w:val="1"/>
      <w:sz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50F4"/>
    <w:rPr>
      <w:kern w:val="1"/>
      <w:sz w:val="24"/>
      <w:szCs w:val="20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B3F0C"/>
    <w:rPr>
      <w:rFonts w:ascii="Cambria" w:hAnsi="Cambria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rsid w:val="007B3F0C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B3F0C"/>
    <w:rPr>
      <w:rFonts w:ascii="Tahoma" w:hAnsi="Tahoma"/>
      <w:kern w:val="1"/>
      <w:sz w:val="16"/>
    </w:rPr>
  </w:style>
  <w:style w:type="character" w:styleId="Hyperlink">
    <w:name w:val="Hyperlink"/>
    <w:basedOn w:val="DefaultParagraphFont"/>
    <w:uiPriority w:val="99"/>
    <w:rsid w:val="0053045D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53045D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53045D"/>
    <w:pPr>
      <w:widowControl/>
      <w:pBdr>
        <w:bottom w:val="single" w:sz="4" w:space="0" w:color="auto"/>
      </w:pBdr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66">
    <w:name w:val="xl66"/>
    <w:basedOn w:val="Normal"/>
    <w:uiPriority w:val="99"/>
    <w:rsid w:val="0053045D"/>
    <w:pPr>
      <w:widowControl/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67">
    <w:name w:val="xl67"/>
    <w:basedOn w:val="Normal"/>
    <w:uiPriority w:val="99"/>
    <w:rsid w:val="0053045D"/>
    <w:pPr>
      <w:widowControl/>
      <w:pBdr>
        <w:bottom w:val="single" w:sz="4" w:space="0" w:color="auto"/>
      </w:pBdr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68">
    <w:name w:val="xl68"/>
    <w:basedOn w:val="Normal"/>
    <w:uiPriority w:val="99"/>
    <w:rsid w:val="0053045D"/>
    <w:pPr>
      <w:widowControl/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69">
    <w:name w:val="xl69"/>
    <w:basedOn w:val="Normal"/>
    <w:uiPriority w:val="99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color w:val="FF0000"/>
      <w:kern w:val="0"/>
      <w:szCs w:val="24"/>
    </w:rPr>
  </w:style>
  <w:style w:type="paragraph" w:customStyle="1" w:styleId="xl70">
    <w:name w:val="xl70"/>
    <w:basedOn w:val="Normal"/>
    <w:uiPriority w:val="99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1">
    <w:name w:val="xl71"/>
    <w:basedOn w:val="Normal"/>
    <w:uiPriority w:val="99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2">
    <w:name w:val="xl72"/>
    <w:basedOn w:val="Normal"/>
    <w:uiPriority w:val="99"/>
    <w:rsid w:val="0053045D"/>
    <w:pPr>
      <w:widowControl/>
      <w:shd w:val="clear" w:color="000000" w:fill="EEECE1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3">
    <w:name w:val="xl73"/>
    <w:basedOn w:val="Normal"/>
    <w:uiPriority w:val="99"/>
    <w:rsid w:val="0053045D"/>
    <w:pPr>
      <w:widowControl/>
      <w:shd w:val="clear" w:color="000000" w:fill="EEECE1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74">
    <w:name w:val="xl74"/>
    <w:basedOn w:val="Normal"/>
    <w:uiPriority w:val="99"/>
    <w:rsid w:val="0053045D"/>
    <w:pPr>
      <w:widowControl/>
      <w:shd w:val="clear" w:color="000000" w:fill="F2F2F2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Cs w:val="24"/>
    </w:rPr>
  </w:style>
  <w:style w:type="paragraph" w:customStyle="1" w:styleId="xl75">
    <w:name w:val="xl75"/>
    <w:basedOn w:val="Normal"/>
    <w:uiPriority w:val="99"/>
    <w:rsid w:val="0053045D"/>
    <w:pPr>
      <w:widowControl/>
      <w:shd w:val="clear" w:color="000000" w:fill="F2F2F2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Emphasis">
    <w:name w:val="Emphasis"/>
    <w:basedOn w:val="DefaultParagraphFont"/>
    <w:uiPriority w:val="99"/>
    <w:qFormat/>
    <w:rsid w:val="0085396B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32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2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2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2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2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2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2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2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2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2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2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uido.cz/mereni/vaha.htm" TargetMode="External"/><Relationship Id="rId13" Type="http://schemas.openxmlformats.org/officeDocument/2006/relationships/hyperlink" Target="http://cs.wikipedia.org/wiki/Iridium" TargetMode="External"/><Relationship Id="rId18" Type="http://schemas.openxmlformats.org/officeDocument/2006/relationships/hyperlink" Target="http://www.quido.cz/mereni/vaha.htm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cs.wikipedia.org/wiki/Kilogram" TargetMode="External"/><Relationship Id="rId12" Type="http://schemas.openxmlformats.org/officeDocument/2006/relationships/hyperlink" Target="http://cs.wikipedia.org/wiki/Platina" TargetMode="External"/><Relationship Id="rId17" Type="http://schemas.openxmlformats.org/officeDocument/2006/relationships/hyperlink" Target="http://cs.wikipedia.org/wiki/Kilogram" TargetMode="Externa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http://cs.wikipedia.org/wiki/Slitina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cs.wikipedia.org/wiki/Gram" TargetMode="External"/><Relationship Id="rId10" Type="http://schemas.openxmlformats.org/officeDocument/2006/relationships/hyperlink" Target="http://cs.wikipedia.org/wiki/Metr" TargetMode="External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http://cs.wikipedia.org/wiki/V%C3%A1lec" TargetMode="External"/><Relationship Id="rId14" Type="http://schemas.openxmlformats.org/officeDocument/2006/relationships/hyperlink" Target="http://cs.wikipedia.org/wiki/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5</Pages>
  <Words>594</Words>
  <Characters>3506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Zdeňka Botková</dc:creator>
  <cp:keywords/>
  <dc:description/>
  <cp:lastModifiedBy>DUM</cp:lastModifiedBy>
  <cp:revision>2</cp:revision>
  <cp:lastPrinted>2011-10-14T16:36:00Z</cp:lastPrinted>
  <dcterms:created xsi:type="dcterms:W3CDTF">2012-04-07T09:50:00Z</dcterms:created>
  <dcterms:modified xsi:type="dcterms:W3CDTF">2012-04-07T09:50:00Z</dcterms:modified>
</cp:coreProperties>
</file>