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953581">
        <w:rPr>
          <w:rFonts w:asciiTheme="minorHAnsi" w:eastAsiaTheme="minorEastAsia" w:hAnsi="Calibri" w:cstheme="minorBidi"/>
          <w:color w:val="000000" w:themeColor="text1"/>
          <w:kern w:val="24"/>
        </w:rPr>
        <w:t>VY_12_INOVACE_276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742D2A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953581">
        <w:rPr>
          <w:rFonts w:asciiTheme="minorHAnsi" w:eastAsiaTheme="minorEastAsia" w:hAnsi="Calibri" w:cstheme="minorBidi"/>
          <w:color w:val="000000" w:themeColor="text1"/>
          <w:kern w:val="24"/>
        </w:rPr>
        <w:t>Puberta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95358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254A8">
        <w:rPr>
          <w:rFonts w:asciiTheme="minorHAnsi" w:eastAsiaTheme="minorEastAsia" w:hAnsi="Calibri" w:cstheme="minorBidi"/>
          <w:color w:val="000000" w:themeColor="text1"/>
          <w:kern w:val="24"/>
        </w:rPr>
        <w:t>dospívání, puberta, fáze puberty, fyzické změny, psychické změny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767076">
        <w:rPr>
          <w:rFonts w:asciiTheme="minorHAnsi" w:eastAsiaTheme="minorEastAsia" w:hAnsi="Calibri" w:cstheme="minorBidi"/>
          <w:color w:val="000000" w:themeColor="text1"/>
          <w:kern w:val="24"/>
        </w:rPr>
        <w:t>13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67076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953581">
        <w:rPr>
          <w:sz w:val="32"/>
          <w:szCs w:val="32"/>
        </w:rPr>
        <w:t>puberta (7</w:t>
      </w:r>
      <w:r w:rsidRPr="00DB3733">
        <w:rPr>
          <w:sz w:val="32"/>
          <w:szCs w:val="32"/>
        </w:rPr>
        <w:t>. ročník)</w:t>
      </w:r>
    </w:p>
    <w:p w:rsidR="00BA0B2E" w:rsidRPr="00543132" w:rsidRDefault="00123C0C" w:rsidP="00123C0C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Fáze puberty</w:t>
      </w:r>
      <w:r w:rsidR="00265268">
        <w:t>.</w:t>
      </w:r>
    </w:p>
    <w:p w:rsidR="005116B1" w:rsidRDefault="00220664" w:rsidP="00123C0C">
      <w:pPr>
        <w:spacing w:after="120" w:line="276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group id="_x0000_s1039" style="position:absolute;left:0;text-align:left;margin-left:309.3pt;margin-top:19.8pt;width:182.25pt;height:118.5pt;z-index:251672576" coordorigin="7320,3900" coordsize="3645,2370">
            <v:rect id="_x0000_s1032" style="position:absolute;left:7320;top:5520;width:3645;height:750;mso-width-relative:margin;mso-height-relative:margin" o:regroupid="2">
              <v:shadow opacity=".5" offset="6pt,-6pt"/>
              <v:textbox>
                <w:txbxContent>
                  <w:p w:rsidR="00123C0C" w:rsidRDefault="00123C0C" w:rsidP="00123C0C">
                    <w:pPr>
                      <w:jc w:val="center"/>
                    </w:pPr>
                    <w:r>
                      <w:t>u vyspělejších se začínají projevovat první změny</w:t>
                    </w:r>
                  </w:p>
                </w:txbxContent>
              </v:textbox>
            </v:rect>
            <v:rect id="_x0000_s1034" style="position:absolute;left:7320;top:3900;width:3645;height:750;mso-width-relative:margin;mso-height-relative:margin" o:regroupid="2">
              <v:shadow opacity=".5" offset="6pt,-6pt"/>
              <v:textbox>
                <w:txbxContent>
                  <w:p w:rsidR="00123C0C" w:rsidRDefault="00123C0C" w:rsidP="00123C0C">
                    <w:pPr>
                      <w:jc w:val="center"/>
                    </w:pPr>
                    <w:r>
                      <w:t>citlivost, změny nálad, pocity samoty, vzdor proti autoritám</w:t>
                    </w:r>
                  </w:p>
                </w:txbxContent>
              </v:textbox>
            </v:rect>
            <v:rect id="_x0000_s1035" style="position:absolute;left:7320;top:4710;width:3645;height:750;mso-width-relative:margin;mso-height-relative:margin" o:regroupid="2">
              <v:shadow opacity=".5" offset="6pt,-6pt"/>
              <v:textbox>
                <w:txbxContent>
                  <w:p w:rsidR="00123C0C" w:rsidRDefault="00123C0C" w:rsidP="00123C0C">
                    <w:pPr>
                      <w:jc w:val="center"/>
                    </w:pPr>
                    <w:r>
                      <w:t xml:space="preserve">dokončení fyzického </w:t>
                    </w:r>
                  </w:p>
                  <w:p w:rsidR="00123C0C" w:rsidRDefault="00123C0C" w:rsidP="00123C0C">
                    <w:pPr>
                      <w:jc w:val="center"/>
                    </w:pPr>
                    <w:r>
                      <w:t>a duševního vývoje</w:t>
                    </w:r>
                  </w:p>
                </w:txbxContent>
              </v:textbox>
            </v:rect>
          </v:group>
        </w:pict>
      </w:r>
      <w:r w:rsidR="00123C0C">
        <w:rPr>
          <w:sz w:val="22"/>
          <w:szCs w:val="22"/>
        </w:rPr>
        <w:t>K jednotlivým fázím puberty přiřaď období a základní charakteristiku:</w:t>
      </w:r>
    </w:p>
    <w:p w:rsidR="00123C0C" w:rsidRDefault="00220664" w:rsidP="00123C0C">
      <w:pPr>
        <w:spacing w:after="120" w:line="276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group id="_x0000_s1037" style="position:absolute;left:0;text-align:left;margin-left:162.65pt;margin-top:9pt;width:81.8pt;height:99pt;z-index:251663360" coordorigin="3727,4035" coordsize="1636,1980">
            <v:rect id="_x0000_s1029" style="position:absolute;left:3727;top:4035;width:1635;height:495;mso-width-relative:margin;mso-height-relative:margin">
              <v:shadow opacity=".5" offset="6pt,-6pt"/>
              <v:textbox>
                <w:txbxContent>
                  <w:p w:rsidR="00123C0C" w:rsidRDefault="00123C0C" w:rsidP="00123C0C">
                    <w:pPr>
                      <w:jc w:val="center"/>
                    </w:pPr>
                    <w:r>
                      <w:t>10 – 11 let</w:t>
                    </w:r>
                  </w:p>
                </w:txbxContent>
              </v:textbox>
            </v:rect>
            <v:rect id="_x0000_s1030" style="position:absolute;left:3727;top:5520;width:1635;height:495;mso-width-relative:margin;mso-height-relative:margin">
              <v:shadow opacity=".5" offset="6pt,-6pt"/>
              <v:textbox>
                <w:txbxContent>
                  <w:p w:rsidR="00123C0C" w:rsidRDefault="00123C0C" w:rsidP="00123C0C">
                    <w:pPr>
                      <w:jc w:val="center"/>
                    </w:pPr>
                    <w:r>
                      <w:t>12 – 16 let</w:t>
                    </w:r>
                  </w:p>
                </w:txbxContent>
              </v:textbox>
            </v:rect>
            <v:rect id="_x0000_s1031" style="position:absolute;left:3728;top:4777;width:1635;height:495;mso-width-relative:margin;mso-height-relative:margin">
              <v:shadow opacity=".5" offset="6pt,-6pt"/>
              <v:textbox>
                <w:txbxContent>
                  <w:p w:rsidR="00123C0C" w:rsidRDefault="00123C0C" w:rsidP="00123C0C">
                    <w:pPr>
                      <w:jc w:val="center"/>
                    </w:pPr>
                    <w:r>
                      <w:t>17 – 20 let</w:t>
                    </w:r>
                  </w:p>
                </w:txbxContent>
              </v:textbox>
            </v:rect>
          </v:group>
        </w:pict>
      </w:r>
      <w:r>
        <w:rPr>
          <w:noProof/>
          <w:sz w:val="22"/>
          <w:szCs w:val="22"/>
        </w:rPr>
        <w:pict>
          <v:group id="_x0000_s1036" style="position:absolute;left:0;text-align:left;margin-left:5.55pt;margin-top:9pt;width:81.75pt;height:99pt;z-index:251661312" coordorigin="1245,4035" coordsize="1635,1980">
            <v:rect id="_x0000_s1026" style="position:absolute;left:1245;top:4777;width:1635;height:495;mso-width-relative:margin;mso-height-relative:margin">
              <v:shadow opacity=".5" offset="6pt,-6pt"/>
              <v:textbox>
                <w:txbxContent>
                  <w:p w:rsidR="00123C0C" w:rsidRDefault="00123C0C" w:rsidP="00123C0C">
                    <w:pPr>
                      <w:jc w:val="center"/>
                    </w:pPr>
                    <w:r>
                      <w:t>prepuberta</w:t>
                    </w:r>
                  </w:p>
                </w:txbxContent>
              </v:textbox>
            </v:rect>
            <v:rect id="_x0000_s1027" style="position:absolute;left:1245;top:4035;width:1635;height:495;mso-width-relative:margin;mso-height-relative:margin">
              <v:shadow opacity=".5" offset="6pt,-6pt"/>
              <v:textbox>
                <w:txbxContent>
                  <w:p w:rsidR="00123C0C" w:rsidRDefault="00123C0C" w:rsidP="00123C0C">
                    <w:pPr>
                      <w:jc w:val="center"/>
                    </w:pPr>
                    <w:r>
                      <w:t>puberta</w:t>
                    </w:r>
                  </w:p>
                </w:txbxContent>
              </v:textbox>
            </v:rect>
            <v:rect id="_x0000_s1028" style="position:absolute;left:1245;top:5520;width:1635;height:495;mso-width-relative:margin;mso-height-relative:margin">
              <v:shadow opacity=".5" offset="6pt,-6pt"/>
              <v:textbox>
                <w:txbxContent>
                  <w:p w:rsidR="00123C0C" w:rsidRDefault="00123C0C" w:rsidP="00123C0C">
                    <w:pPr>
                      <w:jc w:val="center"/>
                    </w:pPr>
                    <w:r>
                      <w:t>postpuberta</w:t>
                    </w:r>
                  </w:p>
                </w:txbxContent>
              </v:textbox>
            </v:rect>
          </v:group>
        </w:pict>
      </w:r>
    </w:p>
    <w:p w:rsidR="00123C0C" w:rsidRDefault="00123C0C" w:rsidP="00123C0C">
      <w:pPr>
        <w:spacing w:after="120" w:line="276" w:lineRule="auto"/>
        <w:jc w:val="both"/>
        <w:rPr>
          <w:sz w:val="22"/>
          <w:szCs w:val="22"/>
        </w:rPr>
      </w:pPr>
    </w:p>
    <w:p w:rsidR="00123C0C" w:rsidRDefault="00123C0C" w:rsidP="00123C0C">
      <w:pPr>
        <w:spacing w:after="120" w:line="276" w:lineRule="auto"/>
        <w:jc w:val="both"/>
        <w:rPr>
          <w:sz w:val="22"/>
          <w:szCs w:val="22"/>
        </w:rPr>
      </w:pPr>
    </w:p>
    <w:p w:rsidR="00123C0C" w:rsidRDefault="00123C0C" w:rsidP="00123C0C">
      <w:pPr>
        <w:spacing w:after="120" w:line="276" w:lineRule="auto"/>
        <w:jc w:val="both"/>
        <w:rPr>
          <w:sz w:val="22"/>
          <w:szCs w:val="22"/>
        </w:rPr>
      </w:pPr>
    </w:p>
    <w:p w:rsidR="00123C0C" w:rsidRDefault="00123C0C" w:rsidP="00123C0C">
      <w:pPr>
        <w:spacing w:after="120" w:line="276" w:lineRule="auto"/>
        <w:jc w:val="both"/>
        <w:rPr>
          <w:sz w:val="22"/>
          <w:szCs w:val="22"/>
        </w:rPr>
      </w:pPr>
    </w:p>
    <w:p w:rsidR="00123C0C" w:rsidRDefault="00123C0C" w:rsidP="00123C0C">
      <w:pPr>
        <w:spacing w:after="120" w:line="276" w:lineRule="auto"/>
        <w:jc w:val="both"/>
        <w:rPr>
          <w:sz w:val="22"/>
          <w:szCs w:val="22"/>
        </w:rPr>
      </w:pPr>
    </w:p>
    <w:p w:rsidR="00CE753D" w:rsidRPr="00CE753D" w:rsidRDefault="00CE753D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4A4B5F">
        <w:t>Z</w:t>
      </w:r>
      <w:r w:rsidR="003B6BA1">
        <w:t>měny v období puberty</w:t>
      </w:r>
      <w:r w:rsidR="007E5DB8">
        <w:t>.</w:t>
      </w:r>
    </w:p>
    <w:p w:rsidR="00990093" w:rsidRDefault="003B6BA1" w:rsidP="00990093">
      <w:pPr>
        <w:spacing w:after="120"/>
        <w:rPr>
          <w:sz w:val="22"/>
          <w:szCs w:val="22"/>
        </w:rPr>
      </w:pPr>
      <w:r>
        <w:rPr>
          <w:sz w:val="22"/>
          <w:szCs w:val="22"/>
        </w:rPr>
        <w:t>Rozděl do tabulky změny, které provází chlapce či dívky v období dospívání.</w:t>
      </w:r>
    </w:p>
    <w:tbl>
      <w:tblPr>
        <w:tblStyle w:val="Mkatabulky"/>
        <w:tblW w:w="0" w:type="auto"/>
        <w:jc w:val="center"/>
        <w:tblLook w:val="04A0"/>
      </w:tblPr>
      <w:tblGrid>
        <w:gridCol w:w="2098"/>
        <w:gridCol w:w="2098"/>
        <w:gridCol w:w="2098"/>
      </w:tblGrid>
      <w:tr w:rsidR="003B6BA1" w:rsidTr="003B6BA1">
        <w:trPr>
          <w:jc w:val="center"/>
        </w:trPr>
        <w:tc>
          <w:tcPr>
            <w:tcW w:w="2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uble" w:sz="4" w:space="0" w:color="auto"/>
            </w:tcBorders>
            <w:vAlign w:val="center"/>
          </w:tcPr>
          <w:p w:rsidR="003B6BA1" w:rsidRPr="003B6BA1" w:rsidRDefault="00220664" w:rsidP="003B6BA1">
            <w:pPr>
              <w:jc w:val="center"/>
              <w:rPr>
                <w:b/>
              </w:rPr>
            </w:pPr>
            <w:r w:rsidRPr="00220664">
              <w:rPr>
                <w:noProof/>
              </w:rPr>
              <w:pict>
                <v:oval id="_x0000_s1045" style="position:absolute;left:0;text-align:left;margin-left:-90.75pt;margin-top:7.35pt;width:67.15pt;height:31.5pt;z-index:251678720;mso-width-relative:margin;mso-height-relative:margin">
                  <v:shadow opacity=".5" offset="6pt,-6pt"/>
                  <v:textbox>
                    <w:txbxContent>
                      <w:p w:rsidR="003B6BA1" w:rsidRDefault="003B6BA1" w:rsidP="003B6BA1">
                        <w:pPr>
                          <w:jc w:val="center"/>
                        </w:pPr>
                        <w:r>
                          <w:t>akné</w:t>
                        </w:r>
                      </w:p>
                    </w:txbxContent>
                  </v:textbox>
                </v:oval>
              </w:pict>
            </w:r>
            <w:r w:rsidR="003B6BA1" w:rsidRPr="003B6BA1">
              <w:rPr>
                <w:b/>
              </w:rPr>
              <w:t>chlapci</w:t>
            </w:r>
          </w:p>
        </w:tc>
        <w:tc>
          <w:tcPr>
            <w:tcW w:w="2098" w:type="dxa"/>
            <w:tcBorders>
              <w:top w:val="single" w:sz="4" w:space="0" w:color="FFFFFF" w:themeColor="background1"/>
              <w:bottom w:val="double" w:sz="4" w:space="0" w:color="auto"/>
            </w:tcBorders>
            <w:vAlign w:val="center"/>
          </w:tcPr>
          <w:p w:rsidR="003B6BA1" w:rsidRPr="003B6BA1" w:rsidRDefault="003B6BA1" w:rsidP="003B6BA1">
            <w:pPr>
              <w:jc w:val="center"/>
              <w:rPr>
                <w:b/>
              </w:rPr>
            </w:pPr>
            <w:r w:rsidRPr="003B6BA1">
              <w:rPr>
                <w:b/>
              </w:rPr>
              <w:t>dívky</w:t>
            </w:r>
          </w:p>
        </w:tc>
        <w:tc>
          <w:tcPr>
            <w:tcW w:w="2098" w:type="dxa"/>
            <w:tcBorders>
              <w:top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vAlign w:val="center"/>
          </w:tcPr>
          <w:p w:rsidR="003B6BA1" w:rsidRPr="003B6BA1" w:rsidRDefault="00220664" w:rsidP="003B6BA1">
            <w:pPr>
              <w:jc w:val="center"/>
              <w:rPr>
                <w:b/>
              </w:rPr>
            </w:pPr>
            <w:r w:rsidRPr="00220664">
              <w:rPr>
                <w:noProof/>
              </w:rPr>
              <w:pict>
                <v:oval id="_x0000_s1042" style="position:absolute;left:0;text-align:left;margin-left:106.8pt;margin-top:7.1pt;width:93pt;height:31.5pt;z-index:251675648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3B6BA1" w:rsidRDefault="003B6BA1" w:rsidP="003B6BA1">
                        <w:pPr>
                          <w:jc w:val="center"/>
                        </w:pPr>
                        <w:r>
                          <w:t>mutace</w:t>
                        </w:r>
                      </w:p>
                    </w:txbxContent>
                  </v:textbox>
                </v:oval>
              </w:pict>
            </w:r>
            <w:r w:rsidR="003B6BA1" w:rsidRPr="003B6BA1">
              <w:rPr>
                <w:b/>
              </w:rPr>
              <w:t>chlapci i dívky</w:t>
            </w:r>
          </w:p>
        </w:tc>
      </w:tr>
      <w:tr w:rsidR="003B6BA1" w:rsidTr="004A4B5F">
        <w:trPr>
          <w:trHeight w:val="2969"/>
          <w:jc w:val="center"/>
        </w:trPr>
        <w:tc>
          <w:tcPr>
            <w:tcW w:w="2098" w:type="dxa"/>
            <w:tcBorders>
              <w:top w:val="double" w:sz="4" w:space="0" w:color="auto"/>
            </w:tcBorders>
          </w:tcPr>
          <w:p w:rsidR="003B6BA1" w:rsidRDefault="00220664" w:rsidP="007E5DB8">
            <w:pPr>
              <w:rPr>
                <w:sz w:val="22"/>
                <w:szCs w:val="22"/>
              </w:rPr>
            </w:pPr>
            <w:r w:rsidRPr="00220664">
              <w:rPr>
                <w:noProof/>
              </w:rPr>
              <w:pict>
                <v:oval id="_x0000_s1053" style="position:absolute;margin-left:-100.85pt;margin-top:73.15pt;width:77.25pt;height:31.5pt;z-index:251686912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4A4B5F" w:rsidRDefault="004A4B5F" w:rsidP="004A4B5F">
                        <w:pPr>
                          <w:jc w:val="center"/>
                        </w:pPr>
                        <w:r>
                          <w:t>citlivost</w:t>
                        </w:r>
                      </w:p>
                    </w:txbxContent>
                  </v:textbox>
                </v:oval>
              </w:pict>
            </w:r>
            <w:r w:rsidRPr="00220664">
              <w:rPr>
                <w:noProof/>
              </w:rPr>
              <w:pict>
                <v:oval id="_x0000_s1048" style="position:absolute;margin-left:-94.7pt;margin-top:114.65pt;width:93pt;height:50.25pt;z-index:251681792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4A4B5F" w:rsidRDefault="004A4B5F" w:rsidP="004A4B5F">
                        <w:pPr>
                          <w:jc w:val="center"/>
                        </w:pPr>
                        <w:r>
                          <w:t>tvorba vajíček</w:t>
                        </w:r>
                      </w:p>
                    </w:txbxContent>
                  </v:textbox>
                </v:oval>
              </w:pict>
            </w:r>
            <w:r w:rsidRPr="00220664">
              <w:rPr>
                <w:noProof/>
              </w:rPr>
              <w:pict>
                <v:oval id="_x0000_s1047" style="position:absolute;margin-left:-83.45pt;margin-top:29.65pt;width:73.5pt;height:31.5pt;z-index:251680768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4A4B5F" w:rsidRDefault="004A4B5F" w:rsidP="004A4B5F">
                        <w:pPr>
                          <w:jc w:val="center"/>
                        </w:pPr>
                        <w:r>
                          <w:t>erekce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098" w:type="dxa"/>
            <w:tcBorders>
              <w:top w:val="double" w:sz="4" w:space="0" w:color="auto"/>
            </w:tcBorders>
          </w:tcPr>
          <w:p w:rsidR="003B6BA1" w:rsidRDefault="003B6BA1" w:rsidP="007E5DB8">
            <w:pPr>
              <w:rPr>
                <w:sz w:val="22"/>
                <w:szCs w:val="22"/>
              </w:rPr>
            </w:pPr>
          </w:p>
        </w:tc>
        <w:tc>
          <w:tcPr>
            <w:tcW w:w="2098" w:type="dxa"/>
            <w:tcBorders>
              <w:top w:val="double" w:sz="4" w:space="0" w:color="auto"/>
            </w:tcBorders>
          </w:tcPr>
          <w:p w:rsidR="003B6BA1" w:rsidRDefault="00220664" w:rsidP="007E5DB8">
            <w:pPr>
              <w:rPr>
                <w:sz w:val="22"/>
                <w:szCs w:val="22"/>
              </w:rPr>
            </w:pPr>
            <w:r w:rsidRPr="00220664">
              <w:rPr>
                <w:noProof/>
              </w:rPr>
              <w:pict>
                <v:oval id="_x0000_s1049" style="position:absolute;margin-left:48.75pt;margin-top:146.65pt;width:93pt;height:55pt;z-index:251682816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4A4B5F" w:rsidRDefault="004A4B5F" w:rsidP="004A4B5F">
                        <w:pPr>
                          <w:jc w:val="center"/>
                        </w:pPr>
                        <w:r>
                          <w:t>tvorba spermií</w:t>
                        </w:r>
                      </w:p>
                    </w:txbxContent>
                  </v:textbox>
                </v:oval>
              </w:pict>
            </w:r>
            <w:r w:rsidRPr="00220664">
              <w:rPr>
                <w:noProof/>
              </w:rPr>
              <w:pict>
                <v:oval id="_x0000_s1044" style="position:absolute;margin-left:106.8pt;margin-top:127.15pt;width:93pt;height:31.5pt;z-index:251677696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3B6BA1" w:rsidRDefault="003B6BA1" w:rsidP="003B6BA1">
                        <w:pPr>
                          <w:jc w:val="center"/>
                        </w:pPr>
                        <w:r>
                          <w:t>menstruace</w:t>
                        </w:r>
                      </w:p>
                    </w:txbxContent>
                  </v:textbox>
                </v:oval>
              </w:pict>
            </w:r>
            <w:r w:rsidRPr="00220664">
              <w:rPr>
                <w:noProof/>
              </w:rPr>
              <w:pict>
                <v:oval id="_x0000_s1041" style="position:absolute;margin-left:93.75pt;margin-top:73.15pt;width:93pt;height:47.25pt;z-index:251674624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3B6BA1" w:rsidRDefault="003B6BA1" w:rsidP="003B6BA1">
                        <w:pPr>
                          <w:jc w:val="center"/>
                        </w:pPr>
                        <w:r>
                          <w:t>růst ochlupení</w:t>
                        </w:r>
                      </w:p>
                    </w:txbxContent>
                  </v:textbox>
                </v:oval>
              </w:pict>
            </w:r>
            <w:r w:rsidRPr="00220664">
              <w:rPr>
                <w:noProof/>
              </w:rPr>
              <w:pict>
                <v:oval id="_x0000_s1051" style="position:absolute;margin-left:106.8pt;margin-top:34.9pt;width:93pt;height:31.5pt;z-index:251684864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4A4B5F" w:rsidRDefault="004A4B5F" w:rsidP="004A4B5F">
                        <w:pPr>
                          <w:jc w:val="center"/>
                        </w:pPr>
                        <w:r>
                          <w:t>ovulace</w:t>
                        </w:r>
                      </w:p>
                    </w:txbxContent>
                  </v:textbox>
                </v:oval>
              </w:pict>
            </w:r>
          </w:p>
        </w:tc>
      </w:tr>
    </w:tbl>
    <w:p w:rsidR="00990093" w:rsidRPr="003B6BA1" w:rsidRDefault="00220664" w:rsidP="007E5DB8">
      <w:pPr>
        <w:rPr>
          <w:sz w:val="22"/>
          <w:szCs w:val="22"/>
        </w:rPr>
      </w:pPr>
      <w:r w:rsidRPr="00220664">
        <w:rPr>
          <w:noProof/>
        </w:rPr>
        <w:pict>
          <v:oval id="_x0000_s1052" style="position:absolute;margin-left:197.55pt;margin-top:6.95pt;width:93pt;height:45.75pt;z-index:251685888;mso-position-horizontal-relative:text;mso-position-vertical-relative:text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změny nálad</w:t>
                  </w:r>
                </w:p>
              </w:txbxContent>
            </v:textbox>
          </v:oval>
        </w:pict>
      </w:r>
      <w:r w:rsidRPr="00220664">
        <w:rPr>
          <w:noProof/>
        </w:rPr>
        <w:pict>
          <v:oval id="_x0000_s1040" style="position:absolute;margin-left:79.05pt;margin-top:4.45pt;width:93pt;height:31.5pt;z-index:251673600;mso-position-horizontal-relative:text;mso-position-vertical-relative:text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růst prsou</w:t>
                  </w:r>
                </w:p>
              </w:txbxContent>
            </v:textbox>
          </v:oval>
        </w:pict>
      </w:r>
    </w:p>
    <w:p w:rsidR="00CE753D" w:rsidRDefault="00CE753D" w:rsidP="00541ED1"/>
    <w:p w:rsidR="00990093" w:rsidRDefault="00220664" w:rsidP="00541ED1">
      <w:r>
        <w:rPr>
          <w:noProof/>
        </w:rPr>
        <w:pict>
          <v:oval id="_x0000_s1043" style="position:absolute;margin-left:-10.2pt;margin-top:-.25pt;width:93pt;height:31.5pt;z-index:251676672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masturbace</w:t>
                  </w:r>
                </w:p>
              </w:txbxContent>
            </v:textbox>
          </v:oval>
        </w:pict>
      </w:r>
    </w:p>
    <w:p w:rsidR="00990093" w:rsidRDefault="00220664" w:rsidP="00541ED1">
      <w:r>
        <w:rPr>
          <w:noProof/>
        </w:rPr>
        <w:pict>
          <v:oval id="_x0000_s1050" style="position:absolute;margin-left:290.55pt;margin-top:.95pt;width:75.75pt;height:31.5pt;z-index:251683840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poluce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6" style="position:absolute;margin-left:118.8pt;margin-top:.95pt;width:93pt;height:31.5pt;z-index:251679744;mso-width-relative:margin;mso-height-relative:margin">
            <v:shadow opacity=".5" offset="6pt,-6pt"/>
            <v:textbox>
              <w:txbxContent>
                <w:p w:rsidR="003B6BA1" w:rsidRDefault="005D4324" w:rsidP="003B6BA1">
                  <w:pPr>
                    <w:jc w:val="center"/>
                  </w:pPr>
                  <w:r>
                    <w:t>vzdor</w:t>
                  </w:r>
                </w:p>
              </w:txbxContent>
            </v:textbox>
          </v:oval>
        </w:pict>
      </w:r>
    </w:p>
    <w:p w:rsidR="003B6BA1" w:rsidRDefault="003B6BA1" w:rsidP="00541ED1"/>
    <w:p w:rsidR="004A4B5F" w:rsidRPr="00CE753D" w:rsidRDefault="004A4B5F" w:rsidP="004A4B5F">
      <w:pPr>
        <w:spacing w:before="120" w:line="360" w:lineRule="auto"/>
        <w:rPr>
          <w:b/>
          <w:sz w:val="10"/>
          <w:szCs w:val="10"/>
        </w:rPr>
      </w:pPr>
    </w:p>
    <w:p w:rsidR="004A4B5F" w:rsidRPr="005E266F" w:rsidRDefault="00220664" w:rsidP="004A4B5F">
      <w:pPr>
        <w:pStyle w:val="Nadpis2"/>
        <w:ind w:left="0"/>
      </w:pPr>
      <w:r>
        <w:rPr>
          <w:noProof/>
        </w:rPr>
        <w:pict>
          <v:group id="_x0000_s1059" style="position:absolute;margin-left:315.3pt;margin-top:21.75pt;width:18.75pt;height:20.25pt;z-index:251692032" coordorigin="8595,13650" coordsize="375,405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57" type="#_x0000_t32" style="position:absolute;left:8595;top:13890;width:165;height:150;mso-width-relative:margin;mso-height-relative:margin" o:connectortype="straight" strokecolor="#00b050" strokeweight="2.25pt">
              <v:shadow opacity=".5" offset="6pt,-6pt"/>
            </v:shape>
            <v:shape id="_x0000_s1058" type="#_x0000_t32" style="position:absolute;left:8745;top:13650;width:225;height:405;flip:y;mso-width-relative:margin;mso-height-relative:margin" o:connectortype="straight" strokecolor="#00b050" strokeweight="2.25pt">
              <v:shadow opacity=".5" offset="6pt,-6pt"/>
            </v:shape>
          </v:group>
        </w:pict>
      </w:r>
      <w:r>
        <w:rPr>
          <w:noProof/>
        </w:rPr>
        <w:pict>
          <v:rect id="_x0000_s1056" style="position:absolute;margin-left:345.3pt;margin-top:19.5pt;width:32.25pt;height:26.25pt;z-index:251688960;mso-width-relative:margin;mso-height-relative:margin" stroked="f">
            <v:shadow opacity=".5" offset="6pt,-6pt"/>
            <v:textbox>
              <w:txbxContent>
                <w:p w:rsidR="00B45C1C" w:rsidRPr="00B45C1C" w:rsidRDefault="00B45C1C" w:rsidP="00B45C1C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lež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5" style="position:absolute;margin-left:271.8pt;margin-top:18.75pt;width:57.75pt;height:26.25pt;z-index:251687936;mso-width-relative:margin;mso-height-relative:margin" stroked="f">
            <v:shadow opacity=".5" offset="6pt,-6pt"/>
            <v:textbox>
              <w:txbxContent>
                <w:p w:rsidR="00B45C1C" w:rsidRPr="00B45C1C" w:rsidRDefault="00B45C1C">
                  <w:pPr>
                    <w:rPr>
                      <w:b/>
                      <w:sz w:val="22"/>
                      <w:szCs w:val="22"/>
                    </w:rPr>
                  </w:pPr>
                  <w:r w:rsidRPr="00B45C1C">
                    <w:rPr>
                      <w:b/>
                      <w:sz w:val="22"/>
                      <w:szCs w:val="22"/>
                    </w:rPr>
                    <w:t>pravda</w:t>
                  </w:r>
                </w:p>
              </w:txbxContent>
            </v:textbox>
          </v:rect>
        </w:pict>
      </w:r>
      <w:r w:rsidR="004A4B5F">
        <w:t>3. Pravda nebo lež.</w:t>
      </w:r>
    </w:p>
    <w:p w:rsidR="003B6BA1" w:rsidRPr="00B45C1C" w:rsidRDefault="00E94123" w:rsidP="00B45C1C">
      <w:pPr>
        <w:pStyle w:val="Odstavecseseznamem"/>
        <w:numPr>
          <w:ilvl w:val="0"/>
          <w:numId w:val="45"/>
        </w:numPr>
        <w:spacing w:before="480" w:after="120" w:line="276" w:lineRule="auto"/>
        <w:ind w:left="425" w:right="4111" w:hanging="357"/>
        <w:contextualSpacing w:val="0"/>
      </w:pPr>
      <w:r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5233035</wp:posOffset>
            </wp:positionH>
            <wp:positionV relativeFrom="paragraph">
              <wp:posOffset>327025</wp:posOffset>
            </wp:positionV>
            <wp:extent cx="1057275" cy="1676400"/>
            <wp:effectExtent l="19050" t="0" r="9525" b="0"/>
            <wp:wrapNone/>
            <wp:docPr id="2" name="imgPreview" descr="komunikace,výrazy,fotolia,p&amp;rcaron;átelé,drby,šoky,mláde&amp;zcaron;,šeptání,tajem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komunikace,výrazy,fotolia,p&amp;rcaron;átelé,drby,šoky,mláde&amp;zcaron;,šeptání,tajemstv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308" r="20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676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20664">
        <w:rPr>
          <w:noProof/>
        </w:rPr>
        <w:pict>
          <v:group id="_x0000_s1062" style="position:absolute;left:0;text-align:left;margin-left:376.05pt;margin-top:1pt;width:13.2pt;height:14.25pt;z-index:251695104;mso-position-horizontal-relative:text;mso-position-vertical-relative:text" coordorigin="9246,14100" coordsize="264,285">
            <v:shape id="_x0000_s1060" type="#_x0000_t32" style="position:absolute;left:9246;top:14100;width:264;height:285;mso-width-relative:margin;mso-height-relative:margin" o:connectortype="straight" strokecolor="red" strokeweight="2.25pt">
              <v:shadow opacity=".5" offset="6pt,-6pt"/>
            </v:shape>
            <v:shape id="_x0000_s1061" type="#_x0000_t32" style="position:absolute;left:9246;top:14100;width:264;height:285;flip:y;mso-width-relative:margin;mso-height-relative:margin" o:connectortype="straight" strokecolor="red" strokeweight="2.25pt">
              <v:shadow opacity=".5" offset="6pt,-6pt"/>
            </v:shape>
          </v:group>
        </w:pict>
      </w:r>
      <w:r w:rsidR="00721644" w:rsidRPr="00B45C1C">
        <w:t>Hlavním původcem změn v pubertě jsou hormony.</w:t>
      </w:r>
    </w:p>
    <w:p w:rsidR="00721644" w:rsidRPr="00B45C1C" w:rsidRDefault="00721644" w:rsidP="00B45C1C">
      <w:pPr>
        <w:pStyle w:val="Odstavecseseznamem"/>
        <w:numPr>
          <w:ilvl w:val="0"/>
          <w:numId w:val="45"/>
        </w:numPr>
        <w:spacing w:after="120" w:line="276" w:lineRule="auto"/>
        <w:ind w:left="425" w:right="4111" w:hanging="357"/>
        <w:contextualSpacing w:val="0"/>
      </w:pPr>
      <w:r w:rsidRPr="00B45C1C">
        <w:t>Pohlavní hormony produkuje u chlapců semenný váček a u dívek vaječníky.</w:t>
      </w:r>
    </w:p>
    <w:p w:rsidR="00721644" w:rsidRPr="00B45C1C" w:rsidRDefault="00721644" w:rsidP="00B45C1C">
      <w:pPr>
        <w:pStyle w:val="Odstavecseseznamem"/>
        <w:numPr>
          <w:ilvl w:val="0"/>
          <w:numId w:val="45"/>
        </w:numPr>
        <w:spacing w:after="120" w:line="276" w:lineRule="auto"/>
        <w:ind w:left="425" w:right="4111" w:hanging="357"/>
        <w:contextualSpacing w:val="0"/>
      </w:pPr>
      <w:r w:rsidRPr="00B45C1C">
        <w:t>Chlapci i dívky rostou v pubertě stejnou rychlostí.</w:t>
      </w:r>
    </w:p>
    <w:p w:rsidR="00721644" w:rsidRPr="00B45C1C" w:rsidRDefault="00D25C91" w:rsidP="00B45C1C">
      <w:pPr>
        <w:pStyle w:val="Odstavecseseznamem"/>
        <w:numPr>
          <w:ilvl w:val="0"/>
          <w:numId w:val="45"/>
        </w:numPr>
        <w:spacing w:after="120" w:line="276" w:lineRule="auto"/>
        <w:ind w:left="425" w:right="4111" w:hanging="357"/>
        <w:contextualSpacing w:val="0"/>
      </w:pPr>
      <w:r w:rsidRPr="00B45C1C">
        <w:t>Tvorba akné je způsobena nadměrným produkováním mazu mazovými žlázami.</w:t>
      </w:r>
    </w:p>
    <w:p w:rsidR="00D25C91" w:rsidRPr="00B45C1C" w:rsidRDefault="00B45C1C" w:rsidP="00B45C1C">
      <w:pPr>
        <w:pStyle w:val="Odstavecseseznamem"/>
        <w:numPr>
          <w:ilvl w:val="0"/>
          <w:numId w:val="45"/>
        </w:numPr>
        <w:spacing w:after="120" w:line="276" w:lineRule="auto"/>
        <w:ind w:left="425" w:right="4111" w:hanging="357"/>
        <w:contextualSpacing w:val="0"/>
      </w:pPr>
      <w:r w:rsidRPr="00B45C1C">
        <w:t>Cílem procesu dospívání je psychické i fyzické osamostatnění dítěte.</w:t>
      </w:r>
    </w:p>
    <w:p w:rsidR="00E94123" w:rsidRPr="00DB3733" w:rsidRDefault="00E94123" w:rsidP="00E94123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puberta 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E94123">
        <w:rPr>
          <w:color w:val="FF0000"/>
          <w:sz w:val="32"/>
          <w:szCs w:val="32"/>
        </w:rPr>
        <w:t>řešení</w:t>
      </w:r>
    </w:p>
    <w:p w:rsidR="00E94123" w:rsidRPr="00543132" w:rsidRDefault="00E94123" w:rsidP="00E94123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Fáze puberty.</w:t>
      </w:r>
    </w:p>
    <w:p w:rsidR="00E94123" w:rsidRDefault="00220664" w:rsidP="00E94123">
      <w:pPr>
        <w:spacing w:after="120" w:line="276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group id="_x0000_s1071" style="position:absolute;left:0;text-align:left;margin-left:309.3pt;margin-top:19.8pt;width:182.25pt;height:118.5pt;z-index:251700224" coordorigin="7320,3900" coordsize="3645,2370">
            <v:rect id="_x0000_s1072" style="position:absolute;left:7320;top:5520;width:3645;height:750;mso-width-relative:margin;mso-height-relative:margin">
              <v:shadow opacity=".5" offset="6pt,-6pt"/>
              <v:textbox>
                <w:txbxContent>
                  <w:p w:rsidR="00E94123" w:rsidRDefault="00E94123" w:rsidP="00E94123">
                    <w:pPr>
                      <w:jc w:val="center"/>
                    </w:pPr>
                    <w:r>
                      <w:t>u vyspělejších se začínají projevovat první změny</w:t>
                    </w:r>
                  </w:p>
                </w:txbxContent>
              </v:textbox>
            </v:rect>
            <v:rect id="_x0000_s1073" style="position:absolute;left:7320;top:3900;width:3645;height:750;mso-width-relative:margin;mso-height-relative:margin">
              <v:shadow opacity=".5" offset="6pt,-6pt"/>
              <v:textbox>
                <w:txbxContent>
                  <w:p w:rsidR="00E94123" w:rsidRDefault="00E94123" w:rsidP="00E94123">
                    <w:pPr>
                      <w:jc w:val="center"/>
                    </w:pPr>
                    <w:r>
                      <w:t>citlivost, změny nálad, pocity samoty, vzdor proti autoritám</w:t>
                    </w:r>
                  </w:p>
                </w:txbxContent>
              </v:textbox>
            </v:rect>
            <v:rect id="_x0000_s1074" style="position:absolute;left:7320;top:4710;width:3645;height:750;mso-width-relative:margin;mso-height-relative:margin">
              <v:shadow opacity=".5" offset="6pt,-6pt"/>
              <v:textbox>
                <w:txbxContent>
                  <w:p w:rsidR="00E94123" w:rsidRDefault="00E94123" w:rsidP="00E94123">
                    <w:pPr>
                      <w:jc w:val="center"/>
                    </w:pPr>
                    <w:r>
                      <w:t xml:space="preserve">dokončení fyzického </w:t>
                    </w:r>
                  </w:p>
                  <w:p w:rsidR="00E94123" w:rsidRDefault="00E94123" w:rsidP="00E94123">
                    <w:pPr>
                      <w:jc w:val="center"/>
                    </w:pPr>
                    <w:r>
                      <w:t>a duševního vývoje</w:t>
                    </w:r>
                  </w:p>
                </w:txbxContent>
              </v:textbox>
            </v:rect>
          </v:group>
        </w:pict>
      </w:r>
      <w:r w:rsidR="00E94123">
        <w:rPr>
          <w:sz w:val="22"/>
          <w:szCs w:val="22"/>
        </w:rPr>
        <w:t>K jednotlivým fázím puberty přiřaď období a základní charakteristiku:</w:t>
      </w:r>
    </w:p>
    <w:p w:rsidR="00E94123" w:rsidRDefault="00220664" w:rsidP="00E94123">
      <w:pPr>
        <w:spacing w:after="120" w:line="276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101" type="#_x0000_t32" style="position:absolute;left:0;text-align:left;margin-left:244.4pt;margin-top:15.75pt;width:64.9pt;height:80.25pt;flip:y;z-index:251724800;mso-width-relative:margin;mso-height-relative:margin" o:connectortype="straight" strokecolor="red">
            <v:shadow opacity=".5" offset="6pt,-6pt"/>
          </v:shape>
        </w:pict>
      </w:r>
      <w:r>
        <w:rPr>
          <w:noProof/>
          <w:sz w:val="22"/>
          <w:szCs w:val="22"/>
        </w:rPr>
        <w:pict>
          <v:group id="_x0000_s1067" style="position:absolute;left:0;text-align:left;margin-left:162.65pt;margin-top:9pt;width:81.8pt;height:99pt;z-index:251699200" coordorigin="3727,4035" coordsize="1636,1980">
            <v:rect id="_x0000_s1068" style="position:absolute;left:3727;top:4035;width:1635;height:495;mso-width-relative:margin;mso-height-relative:margin">
              <v:shadow opacity=".5" offset="6pt,-6pt"/>
              <v:textbox>
                <w:txbxContent>
                  <w:p w:rsidR="00E94123" w:rsidRDefault="00E94123" w:rsidP="00E94123">
                    <w:pPr>
                      <w:jc w:val="center"/>
                    </w:pPr>
                    <w:r>
                      <w:t>10 – 11 let</w:t>
                    </w:r>
                  </w:p>
                </w:txbxContent>
              </v:textbox>
            </v:rect>
            <v:rect id="_x0000_s1069" style="position:absolute;left:3727;top:5520;width:1635;height:495;mso-width-relative:margin;mso-height-relative:margin">
              <v:shadow opacity=".5" offset="6pt,-6pt"/>
              <v:textbox>
                <w:txbxContent>
                  <w:p w:rsidR="00E94123" w:rsidRDefault="00E94123" w:rsidP="00E94123">
                    <w:pPr>
                      <w:jc w:val="center"/>
                    </w:pPr>
                    <w:r>
                      <w:t>12 – 16 let</w:t>
                    </w:r>
                  </w:p>
                </w:txbxContent>
              </v:textbox>
            </v:rect>
            <v:rect id="_x0000_s1070" style="position:absolute;left:3728;top:4777;width:1635;height:495;mso-width-relative:margin;mso-height-relative:margin">
              <v:shadow opacity=".5" offset="6pt,-6pt"/>
              <v:textbox>
                <w:txbxContent>
                  <w:p w:rsidR="00E94123" w:rsidRDefault="00E94123" w:rsidP="00E94123">
                    <w:pPr>
                      <w:jc w:val="center"/>
                    </w:pPr>
                    <w:r>
                      <w:t>17 – 20 let</w:t>
                    </w:r>
                  </w:p>
                </w:txbxContent>
              </v:textbox>
            </v:rect>
          </v:group>
        </w:pict>
      </w:r>
      <w:r>
        <w:rPr>
          <w:noProof/>
          <w:sz w:val="22"/>
          <w:szCs w:val="22"/>
        </w:rPr>
        <w:pict>
          <v:group id="_x0000_s1063" style="position:absolute;left:0;text-align:left;margin-left:5.55pt;margin-top:9pt;width:81.75pt;height:99pt;z-index:251698176" coordorigin="1245,4035" coordsize="1635,1980">
            <v:rect id="_x0000_s1064" style="position:absolute;left:1245;top:4777;width:1635;height:495;mso-width-relative:margin;mso-height-relative:margin">
              <v:shadow opacity=".5" offset="6pt,-6pt"/>
              <v:textbox>
                <w:txbxContent>
                  <w:p w:rsidR="00E94123" w:rsidRDefault="00E94123" w:rsidP="00E94123">
                    <w:pPr>
                      <w:jc w:val="center"/>
                    </w:pPr>
                    <w:r>
                      <w:t>prepuberta</w:t>
                    </w:r>
                  </w:p>
                </w:txbxContent>
              </v:textbox>
            </v:rect>
            <v:rect id="_x0000_s1065" style="position:absolute;left:1245;top:4035;width:1635;height:495;mso-width-relative:margin;mso-height-relative:margin">
              <v:shadow opacity=".5" offset="6pt,-6pt"/>
              <v:textbox>
                <w:txbxContent>
                  <w:p w:rsidR="00E94123" w:rsidRDefault="00E94123" w:rsidP="00E94123">
                    <w:pPr>
                      <w:jc w:val="center"/>
                    </w:pPr>
                    <w:r>
                      <w:t>puberta</w:t>
                    </w:r>
                  </w:p>
                </w:txbxContent>
              </v:textbox>
            </v:rect>
            <v:rect id="_x0000_s1066" style="position:absolute;left:1245;top:5520;width:1635;height:495;mso-width-relative:margin;mso-height-relative:margin">
              <v:shadow opacity=".5" offset="6pt,-6pt"/>
              <v:textbox>
                <w:txbxContent>
                  <w:p w:rsidR="00E94123" w:rsidRDefault="00E94123" w:rsidP="00E94123">
                    <w:pPr>
                      <w:jc w:val="center"/>
                    </w:pPr>
                    <w:r>
                      <w:t>postpuberta</w:t>
                    </w:r>
                  </w:p>
                </w:txbxContent>
              </v:textbox>
            </v:rect>
          </v:group>
        </w:pict>
      </w:r>
    </w:p>
    <w:p w:rsidR="00E94123" w:rsidRDefault="00220664" w:rsidP="00E94123">
      <w:pPr>
        <w:spacing w:after="120" w:line="276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100" type="#_x0000_t32" style="position:absolute;left:0;text-align:left;margin-left:244.45pt;margin-top:.45pt;width:64.85pt;height:75pt;z-index:251723776;mso-width-relative:margin;mso-height-relative:margin" o:connectortype="straight" strokecolor="red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098" type="#_x0000_t32" style="position:absolute;left:0;text-align:left;margin-left:87.3pt;margin-top:.45pt;width:75.35pt;height:75pt;z-index:251721728;mso-width-relative:margin;mso-height-relative:margin" o:connectortype="straight" strokecolor="red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097" type="#_x0000_t32" style="position:absolute;left:0;text-align:left;margin-left:87.3pt;margin-top:.45pt;width:75.35pt;height:37.5pt;flip:y;z-index:251720704;mso-width-relative:margin;mso-height-relative:margin" o:connectortype="straight" strokecolor="red">
            <v:shadow opacity=".5" offset="6pt,-6pt"/>
          </v:shape>
        </w:pict>
      </w:r>
    </w:p>
    <w:p w:rsidR="00E94123" w:rsidRDefault="00220664" w:rsidP="00E94123">
      <w:pPr>
        <w:spacing w:after="120" w:line="276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102" type="#_x0000_t32" style="position:absolute;left:0;text-align:left;margin-left:244.45pt;margin-top:17.4pt;width:64.85pt;height:0;z-index:251725824;mso-width-relative:margin;mso-height-relative:margin" o:connectortype="straight" strokecolor="red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099" type="#_x0000_t32" style="position:absolute;left:0;text-align:left;margin-left:87.3pt;margin-top:17.4pt;width:75.4pt;height:37.5pt;flip:y;z-index:251722752;mso-width-relative:margin;mso-height-relative:margin" o:connectortype="straight" strokecolor="red">
            <v:shadow opacity=".5" offset="6pt,-6pt"/>
          </v:shape>
        </w:pict>
      </w:r>
    </w:p>
    <w:p w:rsidR="00E94123" w:rsidRDefault="00E94123" w:rsidP="00E94123">
      <w:pPr>
        <w:spacing w:after="120" w:line="276" w:lineRule="auto"/>
        <w:jc w:val="both"/>
        <w:rPr>
          <w:sz w:val="22"/>
          <w:szCs w:val="22"/>
        </w:rPr>
      </w:pPr>
    </w:p>
    <w:p w:rsidR="00E94123" w:rsidRDefault="00E94123" w:rsidP="00E94123">
      <w:pPr>
        <w:spacing w:after="120" w:line="276" w:lineRule="auto"/>
        <w:jc w:val="both"/>
        <w:rPr>
          <w:sz w:val="22"/>
          <w:szCs w:val="22"/>
        </w:rPr>
      </w:pPr>
    </w:p>
    <w:p w:rsidR="00E94123" w:rsidRDefault="00E94123" w:rsidP="00E94123">
      <w:pPr>
        <w:spacing w:after="120" w:line="276" w:lineRule="auto"/>
        <w:jc w:val="both"/>
        <w:rPr>
          <w:sz w:val="22"/>
          <w:szCs w:val="22"/>
        </w:rPr>
      </w:pPr>
    </w:p>
    <w:p w:rsidR="00E94123" w:rsidRPr="00CE753D" w:rsidRDefault="00E94123" w:rsidP="00E94123">
      <w:pPr>
        <w:spacing w:line="360" w:lineRule="auto"/>
        <w:rPr>
          <w:b/>
          <w:sz w:val="10"/>
          <w:szCs w:val="10"/>
        </w:rPr>
      </w:pPr>
    </w:p>
    <w:p w:rsidR="00E94123" w:rsidRPr="005E266F" w:rsidRDefault="00E94123" w:rsidP="00E94123">
      <w:pPr>
        <w:pStyle w:val="Nadpis2"/>
        <w:ind w:left="0"/>
      </w:pPr>
      <w:r>
        <w:t>2. Změny v období puberty.</w:t>
      </w:r>
    </w:p>
    <w:p w:rsidR="00E94123" w:rsidRDefault="00E94123" w:rsidP="00E94123">
      <w:pPr>
        <w:spacing w:after="120"/>
        <w:rPr>
          <w:sz w:val="22"/>
          <w:szCs w:val="22"/>
        </w:rPr>
      </w:pPr>
      <w:r>
        <w:rPr>
          <w:sz w:val="22"/>
          <w:szCs w:val="22"/>
        </w:rPr>
        <w:t>Rozděl do tabulky změny, které provází chlapce či dívky v období dospívání.</w:t>
      </w:r>
    </w:p>
    <w:tbl>
      <w:tblPr>
        <w:tblStyle w:val="Mkatabulky"/>
        <w:tblW w:w="0" w:type="auto"/>
        <w:jc w:val="center"/>
        <w:tblLook w:val="04A0"/>
      </w:tblPr>
      <w:tblGrid>
        <w:gridCol w:w="2098"/>
        <w:gridCol w:w="2098"/>
        <w:gridCol w:w="2098"/>
      </w:tblGrid>
      <w:tr w:rsidR="00E94123" w:rsidTr="00E64E62">
        <w:trPr>
          <w:jc w:val="center"/>
        </w:trPr>
        <w:tc>
          <w:tcPr>
            <w:tcW w:w="2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uble" w:sz="4" w:space="0" w:color="auto"/>
            </w:tcBorders>
            <w:vAlign w:val="center"/>
          </w:tcPr>
          <w:p w:rsidR="00E94123" w:rsidRPr="003B6BA1" w:rsidRDefault="00220664" w:rsidP="00E64E62">
            <w:pPr>
              <w:jc w:val="center"/>
              <w:rPr>
                <w:b/>
              </w:rPr>
            </w:pPr>
            <w:r w:rsidRPr="00220664">
              <w:rPr>
                <w:noProof/>
              </w:rPr>
              <w:pict>
                <v:oval id="_x0000_s1080" style="position:absolute;left:0;text-align:left;margin-left:-90.75pt;margin-top:7.35pt;width:67.15pt;height:31.5pt;z-index:251706368;mso-width-relative:margin;mso-height-relative:margin">
                  <v:shadow opacity=".5" offset="6pt,-6pt"/>
                  <v:textbox>
                    <w:txbxContent>
                      <w:p w:rsidR="00E94123" w:rsidRDefault="00E94123" w:rsidP="00E94123">
                        <w:pPr>
                          <w:jc w:val="center"/>
                        </w:pPr>
                        <w:r>
                          <w:t>akné</w:t>
                        </w:r>
                      </w:p>
                    </w:txbxContent>
                  </v:textbox>
                </v:oval>
              </w:pict>
            </w:r>
            <w:r w:rsidR="00E94123" w:rsidRPr="003B6BA1">
              <w:rPr>
                <w:b/>
              </w:rPr>
              <w:t>chlapci</w:t>
            </w:r>
          </w:p>
        </w:tc>
        <w:tc>
          <w:tcPr>
            <w:tcW w:w="2098" w:type="dxa"/>
            <w:tcBorders>
              <w:top w:val="single" w:sz="4" w:space="0" w:color="FFFFFF" w:themeColor="background1"/>
              <w:bottom w:val="double" w:sz="4" w:space="0" w:color="auto"/>
            </w:tcBorders>
            <w:vAlign w:val="center"/>
          </w:tcPr>
          <w:p w:rsidR="00E94123" w:rsidRPr="003B6BA1" w:rsidRDefault="00E94123" w:rsidP="00E64E62">
            <w:pPr>
              <w:jc w:val="center"/>
              <w:rPr>
                <w:b/>
              </w:rPr>
            </w:pPr>
            <w:r w:rsidRPr="003B6BA1">
              <w:rPr>
                <w:b/>
              </w:rPr>
              <w:t>dívky</w:t>
            </w:r>
          </w:p>
        </w:tc>
        <w:tc>
          <w:tcPr>
            <w:tcW w:w="2098" w:type="dxa"/>
            <w:tcBorders>
              <w:top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vAlign w:val="center"/>
          </w:tcPr>
          <w:p w:rsidR="00E94123" w:rsidRPr="003B6BA1" w:rsidRDefault="00220664" w:rsidP="00E64E62">
            <w:pPr>
              <w:jc w:val="center"/>
              <w:rPr>
                <w:b/>
              </w:rPr>
            </w:pPr>
            <w:r w:rsidRPr="00220664">
              <w:rPr>
                <w:noProof/>
              </w:rPr>
              <w:pict>
                <v:oval id="_x0000_s1077" style="position:absolute;left:0;text-align:left;margin-left:106.8pt;margin-top:7.1pt;width:93pt;height:31.5pt;z-index:251703296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E94123" w:rsidRDefault="00E94123" w:rsidP="00E94123">
                        <w:pPr>
                          <w:jc w:val="center"/>
                        </w:pPr>
                        <w:r>
                          <w:t>mutace</w:t>
                        </w:r>
                      </w:p>
                    </w:txbxContent>
                  </v:textbox>
                </v:oval>
              </w:pict>
            </w:r>
            <w:r w:rsidR="00E94123" w:rsidRPr="003B6BA1">
              <w:rPr>
                <w:b/>
              </w:rPr>
              <w:t>chlapci i dívky</w:t>
            </w:r>
          </w:p>
        </w:tc>
      </w:tr>
      <w:tr w:rsidR="00E94123" w:rsidTr="00E64E62">
        <w:trPr>
          <w:trHeight w:val="2969"/>
          <w:jc w:val="center"/>
        </w:trPr>
        <w:tc>
          <w:tcPr>
            <w:tcW w:w="2098" w:type="dxa"/>
            <w:tcBorders>
              <w:top w:val="double" w:sz="4" w:space="0" w:color="auto"/>
            </w:tcBorders>
          </w:tcPr>
          <w:p w:rsidR="00E94123" w:rsidRPr="00680431" w:rsidRDefault="00220664" w:rsidP="00680431">
            <w:pPr>
              <w:spacing w:before="240"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220664">
              <w:rPr>
                <w:noProof/>
                <w:color w:val="FF0000"/>
              </w:rPr>
              <w:pict>
                <v:oval id="_x0000_s1088" style="position:absolute;left:0;text-align:left;margin-left:-100.85pt;margin-top:73.15pt;width:77.25pt;height:31.5pt;z-index:251714560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E94123" w:rsidRDefault="00E94123" w:rsidP="00E94123">
                        <w:pPr>
                          <w:jc w:val="center"/>
                        </w:pPr>
                        <w:r>
                          <w:t>citlivost</w:t>
                        </w:r>
                      </w:p>
                    </w:txbxContent>
                  </v:textbox>
                </v:oval>
              </w:pict>
            </w:r>
            <w:r w:rsidRPr="00220664">
              <w:rPr>
                <w:noProof/>
                <w:color w:val="FF0000"/>
              </w:rPr>
              <w:pict>
                <v:oval id="_x0000_s1083" style="position:absolute;left:0;text-align:left;margin-left:-94.7pt;margin-top:114.65pt;width:93pt;height:50.25pt;z-index:251709440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E94123" w:rsidRDefault="00E94123" w:rsidP="00E94123">
                        <w:pPr>
                          <w:jc w:val="center"/>
                        </w:pPr>
                        <w:r>
                          <w:t>tvorba vajíček</w:t>
                        </w:r>
                      </w:p>
                    </w:txbxContent>
                  </v:textbox>
                </v:oval>
              </w:pict>
            </w:r>
            <w:r w:rsidRPr="00220664">
              <w:rPr>
                <w:noProof/>
                <w:color w:val="FF0000"/>
              </w:rPr>
              <w:pict>
                <v:oval id="_x0000_s1082" style="position:absolute;left:0;text-align:left;margin-left:-83.45pt;margin-top:29.65pt;width:73.5pt;height:31.5pt;z-index:251708416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E94123" w:rsidRDefault="00E94123" w:rsidP="00E94123">
                        <w:pPr>
                          <w:jc w:val="center"/>
                        </w:pPr>
                        <w:r>
                          <w:t>erekce</w:t>
                        </w:r>
                      </w:p>
                    </w:txbxContent>
                  </v:textbox>
                </v:oval>
              </w:pict>
            </w:r>
            <w:r w:rsidR="005D4324" w:rsidRPr="00680431">
              <w:rPr>
                <w:color w:val="FF0000"/>
                <w:sz w:val="22"/>
                <w:szCs w:val="22"/>
              </w:rPr>
              <w:t>erekce</w:t>
            </w:r>
          </w:p>
          <w:p w:rsidR="005D4324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poluce</w:t>
            </w:r>
          </w:p>
          <w:p w:rsidR="00680431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tvorba spermií</w:t>
            </w:r>
          </w:p>
          <w:p w:rsidR="00680431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mutace</w:t>
            </w:r>
          </w:p>
        </w:tc>
        <w:tc>
          <w:tcPr>
            <w:tcW w:w="2098" w:type="dxa"/>
            <w:tcBorders>
              <w:top w:val="double" w:sz="4" w:space="0" w:color="auto"/>
            </w:tcBorders>
          </w:tcPr>
          <w:p w:rsidR="00E94123" w:rsidRPr="00680431" w:rsidRDefault="00680431" w:rsidP="00680431">
            <w:pPr>
              <w:spacing w:before="240"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tvorba vajíček</w:t>
            </w:r>
          </w:p>
          <w:p w:rsidR="00680431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růst prsou</w:t>
            </w:r>
          </w:p>
          <w:p w:rsidR="00680431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menstruace</w:t>
            </w:r>
          </w:p>
          <w:p w:rsidR="00680431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ovulace</w:t>
            </w:r>
          </w:p>
        </w:tc>
        <w:tc>
          <w:tcPr>
            <w:tcW w:w="2098" w:type="dxa"/>
            <w:tcBorders>
              <w:top w:val="double" w:sz="4" w:space="0" w:color="auto"/>
            </w:tcBorders>
          </w:tcPr>
          <w:p w:rsidR="00E94123" w:rsidRPr="00680431" w:rsidRDefault="00220664" w:rsidP="00680431">
            <w:pPr>
              <w:spacing w:before="240"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220664">
              <w:rPr>
                <w:noProof/>
                <w:color w:val="FF0000"/>
              </w:rPr>
              <w:pict>
                <v:oval id="_x0000_s1084" style="position:absolute;left:0;text-align:left;margin-left:48.75pt;margin-top:146.65pt;width:93pt;height:55pt;z-index:251710464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E94123" w:rsidRDefault="00E94123" w:rsidP="00E94123">
                        <w:pPr>
                          <w:jc w:val="center"/>
                        </w:pPr>
                        <w:r>
                          <w:t>tvorba spermií</w:t>
                        </w:r>
                      </w:p>
                    </w:txbxContent>
                  </v:textbox>
                </v:oval>
              </w:pict>
            </w:r>
            <w:r w:rsidRPr="00220664">
              <w:rPr>
                <w:noProof/>
                <w:color w:val="FF0000"/>
              </w:rPr>
              <w:pict>
                <v:oval id="_x0000_s1079" style="position:absolute;left:0;text-align:left;margin-left:106.8pt;margin-top:127.15pt;width:93pt;height:31.5pt;z-index:251705344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E94123" w:rsidRDefault="00E94123" w:rsidP="00E94123">
                        <w:pPr>
                          <w:jc w:val="center"/>
                        </w:pPr>
                        <w:r>
                          <w:t>menstruace</w:t>
                        </w:r>
                      </w:p>
                    </w:txbxContent>
                  </v:textbox>
                </v:oval>
              </w:pict>
            </w:r>
            <w:r w:rsidRPr="00220664">
              <w:rPr>
                <w:noProof/>
                <w:color w:val="FF0000"/>
              </w:rPr>
              <w:pict>
                <v:oval id="_x0000_s1076" style="position:absolute;left:0;text-align:left;margin-left:93.75pt;margin-top:73.15pt;width:93pt;height:47.25pt;z-index:251702272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E94123" w:rsidRDefault="00E94123" w:rsidP="00E94123">
                        <w:pPr>
                          <w:jc w:val="center"/>
                        </w:pPr>
                        <w:r>
                          <w:t>růst ochlupení</w:t>
                        </w:r>
                      </w:p>
                    </w:txbxContent>
                  </v:textbox>
                </v:oval>
              </w:pict>
            </w:r>
            <w:r w:rsidRPr="00220664">
              <w:rPr>
                <w:noProof/>
                <w:color w:val="FF0000"/>
              </w:rPr>
              <w:pict>
                <v:oval id="_x0000_s1086" style="position:absolute;left:0;text-align:left;margin-left:106.8pt;margin-top:34.9pt;width:93pt;height:31.5pt;z-index:251712512;mso-position-horizontal-relative:text;mso-position-vertical-relative:text;mso-width-relative:margin;mso-height-relative:margin">
                  <v:shadow opacity=".5" offset="6pt,-6pt"/>
                  <v:textbox>
                    <w:txbxContent>
                      <w:p w:rsidR="00E94123" w:rsidRDefault="00E94123" w:rsidP="00E94123">
                        <w:pPr>
                          <w:jc w:val="center"/>
                        </w:pPr>
                        <w:r>
                          <w:t>ovulace</w:t>
                        </w:r>
                      </w:p>
                    </w:txbxContent>
                  </v:textbox>
                </v:oval>
              </w:pict>
            </w:r>
            <w:r w:rsidR="00680431" w:rsidRPr="00680431">
              <w:rPr>
                <w:color w:val="FF0000"/>
                <w:sz w:val="22"/>
                <w:szCs w:val="22"/>
              </w:rPr>
              <w:t>akné</w:t>
            </w:r>
          </w:p>
          <w:p w:rsidR="00680431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citlivost</w:t>
            </w:r>
          </w:p>
          <w:p w:rsidR="00680431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vzdor</w:t>
            </w:r>
          </w:p>
          <w:p w:rsidR="00680431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změny nálad</w:t>
            </w:r>
          </w:p>
          <w:p w:rsidR="00680431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růst ochlupení</w:t>
            </w:r>
          </w:p>
          <w:p w:rsidR="00680431" w:rsidRPr="00680431" w:rsidRDefault="00680431" w:rsidP="00680431">
            <w:pPr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680431">
              <w:rPr>
                <w:color w:val="FF0000"/>
                <w:sz w:val="22"/>
                <w:szCs w:val="22"/>
              </w:rPr>
              <w:t>masturbace</w:t>
            </w:r>
          </w:p>
        </w:tc>
      </w:tr>
    </w:tbl>
    <w:p w:rsidR="00E94123" w:rsidRPr="003B6BA1" w:rsidRDefault="00220664" w:rsidP="00E94123">
      <w:pPr>
        <w:rPr>
          <w:sz w:val="22"/>
          <w:szCs w:val="22"/>
        </w:rPr>
      </w:pPr>
      <w:r w:rsidRPr="00220664">
        <w:rPr>
          <w:noProof/>
        </w:rPr>
        <w:pict>
          <v:oval id="_x0000_s1087" style="position:absolute;margin-left:197.55pt;margin-top:6.95pt;width:93pt;height:45.75pt;z-index:251713536;mso-position-horizontal-relative:text;mso-position-vertical-relative:text;mso-width-relative:margin;mso-height-relative:margin">
            <v:shadow opacity=".5" offset="6pt,-6pt"/>
            <v:textbox>
              <w:txbxContent>
                <w:p w:rsidR="00E94123" w:rsidRDefault="00E94123" w:rsidP="00E94123">
                  <w:pPr>
                    <w:jc w:val="center"/>
                  </w:pPr>
                  <w:r>
                    <w:t>změny nálad</w:t>
                  </w:r>
                </w:p>
              </w:txbxContent>
            </v:textbox>
          </v:oval>
        </w:pict>
      </w:r>
      <w:r w:rsidRPr="00220664">
        <w:rPr>
          <w:noProof/>
        </w:rPr>
        <w:pict>
          <v:oval id="_x0000_s1075" style="position:absolute;margin-left:79.05pt;margin-top:4.45pt;width:93pt;height:31.5pt;z-index:251701248;mso-position-horizontal-relative:text;mso-position-vertical-relative:text;mso-width-relative:margin;mso-height-relative:margin">
            <v:shadow opacity=".5" offset="6pt,-6pt"/>
            <v:textbox>
              <w:txbxContent>
                <w:p w:rsidR="00E94123" w:rsidRDefault="00E94123" w:rsidP="00E94123">
                  <w:pPr>
                    <w:jc w:val="center"/>
                  </w:pPr>
                  <w:r>
                    <w:t>růst prsou</w:t>
                  </w:r>
                </w:p>
              </w:txbxContent>
            </v:textbox>
          </v:oval>
        </w:pict>
      </w:r>
    </w:p>
    <w:p w:rsidR="00E94123" w:rsidRDefault="00E94123" w:rsidP="00E94123"/>
    <w:p w:rsidR="00E94123" w:rsidRDefault="00220664" w:rsidP="00E94123">
      <w:r>
        <w:rPr>
          <w:noProof/>
        </w:rPr>
        <w:pict>
          <v:oval id="_x0000_s1078" style="position:absolute;margin-left:-10.2pt;margin-top:-.25pt;width:93pt;height:31.5pt;z-index:251704320;mso-width-relative:margin;mso-height-relative:margin">
            <v:shadow opacity=".5" offset="6pt,-6pt"/>
            <v:textbox>
              <w:txbxContent>
                <w:p w:rsidR="00E94123" w:rsidRDefault="00E94123" w:rsidP="00E94123">
                  <w:pPr>
                    <w:jc w:val="center"/>
                  </w:pPr>
                  <w:r>
                    <w:t>masturbace</w:t>
                  </w:r>
                </w:p>
              </w:txbxContent>
            </v:textbox>
          </v:oval>
        </w:pict>
      </w:r>
    </w:p>
    <w:p w:rsidR="00E94123" w:rsidRDefault="00220664" w:rsidP="00E94123">
      <w:r>
        <w:rPr>
          <w:noProof/>
        </w:rPr>
        <w:pict>
          <v:oval id="_x0000_s1085" style="position:absolute;margin-left:290.55pt;margin-top:.95pt;width:75.75pt;height:31.5pt;z-index:251711488;mso-width-relative:margin;mso-height-relative:margin">
            <v:shadow opacity=".5" offset="6pt,-6pt"/>
            <v:textbox>
              <w:txbxContent>
                <w:p w:rsidR="00E94123" w:rsidRDefault="00E94123" w:rsidP="00E94123">
                  <w:pPr>
                    <w:jc w:val="center"/>
                  </w:pPr>
                  <w:r>
                    <w:t>poluce</w:t>
                  </w:r>
                </w:p>
              </w:txbxContent>
            </v:textbox>
          </v:oval>
        </w:pict>
      </w:r>
      <w:r>
        <w:rPr>
          <w:noProof/>
        </w:rPr>
        <w:pict>
          <v:oval id="_x0000_s1081" style="position:absolute;margin-left:118.8pt;margin-top:.95pt;width:93pt;height:31.5pt;z-index:251707392;mso-width-relative:margin;mso-height-relative:margin">
            <v:shadow opacity=".5" offset="6pt,-6pt"/>
            <v:textbox>
              <w:txbxContent>
                <w:p w:rsidR="00E94123" w:rsidRDefault="005D4324" w:rsidP="00E94123">
                  <w:pPr>
                    <w:jc w:val="center"/>
                  </w:pPr>
                  <w:r>
                    <w:t>vzdor</w:t>
                  </w:r>
                </w:p>
              </w:txbxContent>
            </v:textbox>
          </v:oval>
        </w:pict>
      </w:r>
    </w:p>
    <w:p w:rsidR="00E94123" w:rsidRDefault="00E94123" w:rsidP="00E94123"/>
    <w:p w:rsidR="00E94123" w:rsidRPr="00CE753D" w:rsidRDefault="00E94123" w:rsidP="00E94123">
      <w:pPr>
        <w:spacing w:before="120" w:line="360" w:lineRule="auto"/>
        <w:rPr>
          <w:b/>
          <w:sz w:val="10"/>
          <w:szCs w:val="10"/>
        </w:rPr>
      </w:pPr>
    </w:p>
    <w:p w:rsidR="00E94123" w:rsidRPr="005E266F" w:rsidRDefault="00220664" w:rsidP="00E94123">
      <w:pPr>
        <w:pStyle w:val="Nadpis2"/>
        <w:ind w:left="0"/>
      </w:pPr>
      <w:r>
        <w:rPr>
          <w:noProof/>
        </w:rPr>
        <w:pict>
          <v:group id="_x0000_s1091" style="position:absolute;margin-left:315.3pt;margin-top:21.75pt;width:18.75pt;height:20.25pt;z-index:251717632" coordorigin="8595,13650" coordsize="375,405">
            <v:shape id="_x0000_s1092" type="#_x0000_t32" style="position:absolute;left:8595;top:13890;width:165;height:150;mso-width-relative:margin;mso-height-relative:margin" o:connectortype="straight" strokecolor="#00b050" strokeweight="2.25pt">
              <v:shadow opacity=".5" offset="6pt,-6pt"/>
            </v:shape>
            <v:shape id="_x0000_s1093" type="#_x0000_t32" style="position:absolute;left:8745;top:13650;width:225;height:405;flip:y;mso-width-relative:margin;mso-height-relative:margin" o:connectortype="straight" strokecolor="#00b050" strokeweight="2.25pt">
              <v:shadow opacity=".5" offset="6pt,-6pt"/>
            </v:shape>
          </v:group>
        </w:pict>
      </w:r>
      <w:r>
        <w:rPr>
          <w:noProof/>
        </w:rPr>
        <w:pict>
          <v:rect id="_x0000_s1090" style="position:absolute;margin-left:345.3pt;margin-top:19.5pt;width:32.25pt;height:26.25pt;z-index:251716608;mso-width-relative:margin;mso-height-relative:margin" stroked="f">
            <v:shadow opacity=".5" offset="6pt,-6pt"/>
            <v:textbox>
              <w:txbxContent>
                <w:p w:rsidR="00E94123" w:rsidRPr="00B45C1C" w:rsidRDefault="00E94123" w:rsidP="00E94123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lež</w:t>
                  </w:r>
                </w:p>
              </w:txbxContent>
            </v:textbox>
          </v:rect>
        </w:pict>
      </w:r>
      <w:r>
        <w:rPr>
          <w:noProof/>
        </w:rPr>
        <w:pict>
          <v:rect id="_x0000_s1089" style="position:absolute;margin-left:271.8pt;margin-top:18.75pt;width:57.75pt;height:26.25pt;z-index:251715584;mso-width-relative:margin;mso-height-relative:margin" stroked="f">
            <v:shadow opacity=".5" offset="6pt,-6pt"/>
            <v:textbox>
              <w:txbxContent>
                <w:p w:rsidR="00E94123" w:rsidRPr="00B45C1C" w:rsidRDefault="00E94123" w:rsidP="00E94123">
                  <w:pPr>
                    <w:rPr>
                      <w:b/>
                      <w:sz w:val="22"/>
                      <w:szCs w:val="22"/>
                    </w:rPr>
                  </w:pPr>
                  <w:r w:rsidRPr="00B45C1C">
                    <w:rPr>
                      <w:b/>
                      <w:sz w:val="22"/>
                      <w:szCs w:val="22"/>
                    </w:rPr>
                    <w:t>pravda</w:t>
                  </w:r>
                </w:p>
              </w:txbxContent>
            </v:textbox>
          </v:rect>
        </w:pict>
      </w:r>
      <w:r w:rsidR="00E94123">
        <w:t>3. Pravda nebo lež.</w:t>
      </w:r>
    </w:p>
    <w:p w:rsidR="00E94123" w:rsidRPr="00B45C1C" w:rsidRDefault="00220664" w:rsidP="00E94123">
      <w:pPr>
        <w:pStyle w:val="Odstavecseseznamem"/>
        <w:numPr>
          <w:ilvl w:val="0"/>
          <w:numId w:val="45"/>
        </w:numPr>
        <w:spacing w:before="480" w:after="120" w:line="276" w:lineRule="auto"/>
        <w:ind w:left="425" w:right="4111" w:hanging="357"/>
        <w:contextualSpacing w:val="0"/>
      </w:pPr>
      <w:r>
        <w:rPr>
          <w:noProof/>
        </w:rPr>
        <w:pict>
          <v:group id="_x0000_s1103" style="position:absolute;left:0;text-align:left;margin-left:273.7pt;margin-top:16.75pt;width:18.75pt;height:20.25pt;z-index:251726848" coordorigin="8595,13650" coordsize="375,405">
            <v:shape id="_x0000_s1104" type="#_x0000_t32" style="position:absolute;left:8595;top:13890;width:165;height:150;mso-width-relative:margin;mso-height-relative:margin" o:connectortype="straight" strokecolor="#00b050" strokeweight="2.25pt">
              <v:shadow opacity=".5" offset="6pt,-6pt"/>
            </v:shape>
            <v:shape id="_x0000_s1105" type="#_x0000_t32" style="position:absolute;left:8745;top:13650;width:225;height:405;flip:y;mso-width-relative:margin;mso-height-relative:margin" o:connectortype="straight" strokecolor="#00b050" strokeweight="2.25pt">
              <v:shadow opacity=".5" offset="6pt,-6pt"/>
            </v:shape>
          </v:group>
        </w:pict>
      </w:r>
      <w:r w:rsidR="00E94123">
        <w:rPr>
          <w:noProof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5233035</wp:posOffset>
            </wp:positionH>
            <wp:positionV relativeFrom="paragraph">
              <wp:posOffset>327025</wp:posOffset>
            </wp:positionV>
            <wp:extent cx="1057275" cy="1676400"/>
            <wp:effectExtent l="19050" t="0" r="9525" b="0"/>
            <wp:wrapNone/>
            <wp:docPr id="3" name="imgPreview" descr="komunikace,výrazy,fotolia,p&amp;rcaron;átelé,drby,šoky,mláde&amp;zcaron;,šeptání,tajem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komunikace,výrazy,fotolia,p&amp;rcaron;átelé,drby,šoky,mláde&amp;zcaron;,šeptání,tajemstv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308" r="20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676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pict>
          <v:group id="_x0000_s1094" style="position:absolute;left:0;text-align:left;margin-left:376.05pt;margin-top:1pt;width:13.2pt;height:14.25pt;z-index:251718656;mso-position-horizontal-relative:text;mso-position-vertical-relative:text" coordorigin="9246,14100" coordsize="264,285">
            <v:shape id="_x0000_s1095" type="#_x0000_t32" style="position:absolute;left:9246;top:14100;width:264;height:285;mso-width-relative:margin;mso-height-relative:margin" o:connectortype="straight" strokecolor="red" strokeweight="2.25pt">
              <v:shadow opacity=".5" offset="6pt,-6pt"/>
            </v:shape>
            <v:shape id="_x0000_s1096" type="#_x0000_t32" style="position:absolute;left:9246;top:14100;width:264;height:285;flip:y;mso-width-relative:margin;mso-height-relative:margin" o:connectortype="straight" strokecolor="red" strokeweight="2.25pt">
              <v:shadow opacity=".5" offset="6pt,-6pt"/>
            </v:shape>
          </v:group>
        </w:pict>
      </w:r>
      <w:r w:rsidR="00E94123" w:rsidRPr="00B45C1C">
        <w:t>Hlavním původcem změn v pubertě jsou hormony.</w:t>
      </w:r>
    </w:p>
    <w:p w:rsidR="00E94123" w:rsidRPr="00B45C1C" w:rsidRDefault="00220664" w:rsidP="00E94123">
      <w:pPr>
        <w:pStyle w:val="Odstavecseseznamem"/>
        <w:numPr>
          <w:ilvl w:val="0"/>
          <w:numId w:val="45"/>
        </w:numPr>
        <w:spacing w:after="120" w:line="276" w:lineRule="auto"/>
        <w:ind w:left="425" w:right="4111" w:hanging="357"/>
        <w:contextualSpacing w:val="0"/>
      </w:pPr>
      <w:r>
        <w:rPr>
          <w:noProof/>
        </w:rPr>
        <w:pict>
          <v:group id="_x0000_s1112" style="position:absolute;left:0;text-align:left;margin-left:276.45pt;margin-top:5.4pt;width:13.2pt;height:14.25pt;z-index:251729920" coordorigin="9246,14100" coordsize="264,285">
            <v:shape id="_x0000_s1113" type="#_x0000_t32" style="position:absolute;left:9246;top:14100;width:264;height:285;mso-width-relative:margin;mso-height-relative:margin" o:connectortype="straight" strokecolor="red" strokeweight="2.25pt">
              <v:shadow opacity=".5" offset="6pt,-6pt"/>
            </v:shape>
            <v:shape id="_x0000_s1114" type="#_x0000_t32" style="position:absolute;left:9246;top:14100;width:264;height:285;flip:y;mso-width-relative:margin;mso-height-relative:margin" o:connectortype="straight" strokecolor="red" strokeweight="2.25pt">
              <v:shadow opacity=".5" offset="6pt,-6pt"/>
            </v:shape>
          </v:group>
        </w:pict>
      </w:r>
      <w:r>
        <w:rPr>
          <w:noProof/>
        </w:rPr>
        <w:pict>
          <v:group id="_x0000_s1106" style="position:absolute;left:0;text-align:left;margin-left:273.7pt;margin-top:60.15pt;width:18.75pt;height:20.25pt;z-index:251727872" coordorigin="8595,13650" coordsize="375,405">
            <v:shape id="_x0000_s1107" type="#_x0000_t32" style="position:absolute;left:8595;top:13890;width:165;height:150;mso-width-relative:margin;mso-height-relative:margin" o:connectortype="straight" strokecolor="#00b050" strokeweight="2.25pt">
              <v:shadow opacity=".5" offset="6pt,-6pt"/>
            </v:shape>
            <v:shape id="_x0000_s1108" type="#_x0000_t32" style="position:absolute;left:8745;top:13650;width:225;height:405;flip:y;mso-width-relative:margin;mso-height-relative:margin" o:connectortype="straight" strokecolor="#00b050" strokeweight="2.25pt">
              <v:shadow opacity=".5" offset="6pt,-6pt"/>
            </v:shape>
          </v:group>
        </w:pict>
      </w:r>
      <w:r>
        <w:rPr>
          <w:noProof/>
        </w:rPr>
        <w:pict>
          <v:group id="_x0000_s1115" style="position:absolute;left:0;text-align:left;margin-left:276.45pt;margin-top:36.15pt;width:13.2pt;height:14.25pt;z-index:251730944" coordorigin="9246,14100" coordsize="264,285">
            <v:shape id="_x0000_s1116" type="#_x0000_t32" style="position:absolute;left:9246;top:14100;width:264;height:285;mso-width-relative:margin;mso-height-relative:margin" o:connectortype="straight" strokecolor="red" strokeweight="2.25pt">
              <v:shadow opacity=".5" offset="6pt,-6pt"/>
            </v:shape>
            <v:shape id="_x0000_s1117" type="#_x0000_t32" style="position:absolute;left:9246;top:14100;width:264;height:285;flip:y;mso-width-relative:margin;mso-height-relative:margin" o:connectortype="straight" strokecolor="red" strokeweight="2.25pt">
              <v:shadow opacity=".5" offset="6pt,-6pt"/>
            </v:shape>
          </v:group>
        </w:pict>
      </w:r>
      <w:r w:rsidR="00E94123" w:rsidRPr="00B45C1C">
        <w:t>Pohlavní hormony produkuje u chlapců semenný váček a u dívek vaječníky.</w:t>
      </w:r>
    </w:p>
    <w:p w:rsidR="00E94123" w:rsidRPr="00B45C1C" w:rsidRDefault="00E94123" w:rsidP="00E94123">
      <w:pPr>
        <w:pStyle w:val="Odstavecseseznamem"/>
        <w:numPr>
          <w:ilvl w:val="0"/>
          <w:numId w:val="45"/>
        </w:numPr>
        <w:spacing w:after="120" w:line="276" w:lineRule="auto"/>
        <w:ind w:left="425" w:right="4111" w:hanging="357"/>
        <w:contextualSpacing w:val="0"/>
      </w:pPr>
      <w:r w:rsidRPr="00B45C1C">
        <w:t>Chlapci i dívky rostou v pubertě stejnou rychlostí.</w:t>
      </w:r>
    </w:p>
    <w:p w:rsidR="00E94123" w:rsidRPr="00B45C1C" w:rsidRDefault="00220664" w:rsidP="00E94123">
      <w:pPr>
        <w:pStyle w:val="Odstavecseseznamem"/>
        <w:numPr>
          <w:ilvl w:val="0"/>
          <w:numId w:val="45"/>
        </w:numPr>
        <w:spacing w:after="120" w:line="276" w:lineRule="auto"/>
        <w:ind w:left="425" w:right="4111" w:hanging="357"/>
        <w:contextualSpacing w:val="0"/>
      </w:pPr>
      <w:r>
        <w:rPr>
          <w:noProof/>
        </w:rPr>
        <w:pict>
          <v:group id="_x0000_s1109" style="position:absolute;left:0;text-align:left;margin-left:273.65pt;margin-top:36.55pt;width:18.75pt;height:20.25pt;z-index:251728896" coordorigin="8595,13650" coordsize="375,405">
            <v:shape id="_x0000_s1110" type="#_x0000_t32" style="position:absolute;left:8595;top:13890;width:165;height:150;mso-width-relative:margin;mso-height-relative:margin" o:connectortype="straight" strokecolor="#00b050" strokeweight="2.25pt">
              <v:shadow opacity=".5" offset="6pt,-6pt"/>
            </v:shape>
            <v:shape id="_x0000_s1111" type="#_x0000_t32" style="position:absolute;left:8745;top:13650;width:225;height:405;flip:y;mso-width-relative:margin;mso-height-relative:margin" o:connectortype="straight" strokecolor="#00b050" strokeweight="2.25pt">
              <v:shadow opacity=".5" offset="6pt,-6pt"/>
            </v:shape>
          </v:group>
        </w:pict>
      </w:r>
      <w:r w:rsidR="00E94123" w:rsidRPr="00B45C1C">
        <w:t>Tvorba akné je způsobena nadměrným produkováním mazu mazovými žlázami.</w:t>
      </w:r>
    </w:p>
    <w:p w:rsidR="00E94123" w:rsidRPr="00B45C1C" w:rsidRDefault="00E94123" w:rsidP="00E94123">
      <w:pPr>
        <w:pStyle w:val="Odstavecseseznamem"/>
        <w:numPr>
          <w:ilvl w:val="0"/>
          <w:numId w:val="45"/>
        </w:numPr>
        <w:spacing w:after="120" w:line="276" w:lineRule="auto"/>
        <w:ind w:left="425" w:right="4111" w:hanging="357"/>
        <w:contextualSpacing w:val="0"/>
      </w:pPr>
      <w:r w:rsidRPr="00B45C1C">
        <w:t>Cílem procesu dospívání je psychické i fyzické osamostatnění dítěte.</w:t>
      </w:r>
    </w:p>
    <w:p w:rsidR="004A4B5F" w:rsidRDefault="004A4B5F" w:rsidP="00541ED1"/>
    <w:p w:rsidR="004A4B5F" w:rsidRDefault="004A4B5F" w:rsidP="00541ED1"/>
    <w:p w:rsidR="005D513E" w:rsidRPr="005D513E" w:rsidRDefault="005D513E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9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71E" w:rsidRDefault="0074571E" w:rsidP="00E72D00">
      <w:r>
        <w:separator/>
      </w:r>
    </w:p>
  </w:endnote>
  <w:endnote w:type="continuationSeparator" w:id="0">
    <w:p w:rsidR="0074571E" w:rsidRDefault="0074571E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71E" w:rsidRDefault="0074571E" w:rsidP="00E72D00">
      <w:r>
        <w:separator/>
      </w:r>
    </w:p>
  </w:footnote>
  <w:footnote w:type="continuationSeparator" w:id="0">
    <w:p w:rsidR="0074571E" w:rsidRDefault="0074571E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80A3B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9C2B48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E7C62"/>
    <w:multiLevelType w:val="hybridMultilevel"/>
    <w:tmpl w:val="FE000F30"/>
    <w:lvl w:ilvl="0" w:tplc="01E64726">
      <w:start w:val="1"/>
      <w:numFmt w:val="decimal"/>
      <w:lvlText w:val="%1."/>
      <w:lvlJc w:val="left"/>
      <w:pPr>
        <w:ind w:left="28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4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736A10"/>
    <w:multiLevelType w:val="hybridMultilevel"/>
    <w:tmpl w:val="BD8C33C8"/>
    <w:lvl w:ilvl="0" w:tplc="8BE6655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3">
    <w:nsid w:val="2D892CB3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DED1217"/>
    <w:multiLevelType w:val="hybridMultilevel"/>
    <w:tmpl w:val="628AD3B6"/>
    <w:lvl w:ilvl="0" w:tplc="5F14F0AA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16B26"/>
    <w:multiLevelType w:val="hybridMultilevel"/>
    <w:tmpl w:val="D37CF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D857C6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9F47B3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ED389F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63940C6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F43577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B257EC9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9C3D3E"/>
    <w:multiLevelType w:val="hybridMultilevel"/>
    <w:tmpl w:val="D3E6972C"/>
    <w:lvl w:ilvl="0" w:tplc="C8782676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48" w:hanging="360"/>
      </w:pPr>
    </w:lvl>
    <w:lvl w:ilvl="2" w:tplc="0405001B" w:tentative="1">
      <w:start w:val="1"/>
      <w:numFmt w:val="lowerRoman"/>
      <w:lvlText w:val="%3."/>
      <w:lvlJc w:val="right"/>
      <w:pPr>
        <w:ind w:left="5368" w:hanging="180"/>
      </w:pPr>
    </w:lvl>
    <w:lvl w:ilvl="3" w:tplc="0405000F" w:tentative="1">
      <w:start w:val="1"/>
      <w:numFmt w:val="decimal"/>
      <w:lvlText w:val="%4."/>
      <w:lvlJc w:val="left"/>
      <w:pPr>
        <w:ind w:left="6088" w:hanging="360"/>
      </w:pPr>
    </w:lvl>
    <w:lvl w:ilvl="4" w:tplc="04050019" w:tentative="1">
      <w:start w:val="1"/>
      <w:numFmt w:val="lowerLetter"/>
      <w:lvlText w:val="%5."/>
      <w:lvlJc w:val="left"/>
      <w:pPr>
        <w:ind w:left="6808" w:hanging="360"/>
      </w:pPr>
    </w:lvl>
    <w:lvl w:ilvl="5" w:tplc="0405001B" w:tentative="1">
      <w:start w:val="1"/>
      <w:numFmt w:val="lowerRoman"/>
      <w:lvlText w:val="%6."/>
      <w:lvlJc w:val="right"/>
      <w:pPr>
        <w:ind w:left="7528" w:hanging="180"/>
      </w:pPr>
    </w:lvl>
    <w:lvl w:ilvl="6" w:tplc="0405000F" w:tentative="1">
      <w:start w:val="1"/>
      <w:numFmt w:val="decimal"/>
      <w:lvlText w:val="%7."/>
      <w:lvlJc w:val="left"/>
      <w:pPr>
        <w:ind w:left="8248" w:hanging="360"/>
      </w:pPr>
    </w:lvl>
    <w:lvl w:ilvl="7" w:tplc="04050019" w:tentative="1">
      <w:start w:val="1"/>
      <w:numFmt w:val="lowerLetter"/>
      <w:lvlText w:val="%8."/>
      <w:lvlJc w:val="left"/>
      <w:pPr>
        <w:ind w:left="8968" w:hanging="360"/>
      </w:pPr>
    </w:lvl>
    <w:lvl w:ilvl="8" w:tplc="0405001B" w:tentative="1">
      <w:start w:val="1"/>
      <w:numFmt w:val="lowerRoman"/>
      <w:lvlText w:val="%9."/>
      <w:lvlJc w:val="right"/>
      <w:pPr>
        <w:ind w:left="9688" w:hanging="180"/>
      </w:pPr>
    </w:lvl>
  </w:abstractNum>
  <w:abstractNum w:abstractNumId="27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0A21E4"/>
    <w:multiLevelType w:val="hybridMultilevel"/>
    <w:tmpl w:val="C978AA1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A92864"/>
    <w:multiLevelType w:val="hybridMultilevel"/>
    <w:tmpl w:val="49A6CFF6"/>
    <w:lvl w:ilvl="0" w:tplc="BCA8E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8B684B"/>
    <w:multiLevelType w:val="hybridMultilevel"/>
    <w:tmpl w:val="DC60EF26"/>
    <w:lvl w:ilvl="0" w:tplc="65CCA948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34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43265B"/>
    <w:multiLevelType w:val="hybridMultilevel"/>
    <w:tmpl w:val="0A1E93FE"/>
    <w:lvl w:ilvl="0" w:tplc="DC4E3D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217DF9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34"/>
  </w:num>
  <w:num w:numId="4">
    <w:abstractNumId w:val="0"/>
  </w:num>
  <w:num w:numId="5">
    <w:abstractNumId w:val="38"/>
  </w:num>
  <w:num w:numId="6">
    <w:abstractNumId w:val="39"/>
  </w:num>
  <w:num w:numId="7">
    <w:abstractNumId w:val="30"/>
  </w:num>
  <w:num w:numId="8">
    <w:abstractNumId w:val="43"/>
  </w:num>
  <w:num w:numId="9">
    <w:abstractNumId w:val="15"/>
  </w:num>
  <w:num w:numId="10">
    <w:abstractNumId w:val="27"/>
  </w:num>
  <w:num w:numId="11">
    <w:abstractNumId w:val="5"/>
  </w:num>
  <w:num w:numId="12">
    <w:abstractNumId w:val="41"/>
  </w:num>
  <w:num w:numId="13">
    <w:abstractNumId w:val="10"/>
  </w:num>
  <w:num w:numId="14">
    <w:abstractNumId w:val="7"/>
  </w:num>
  <w:num w:numId="15">
    <w:abstractNumId w:val="11"/>
  </w:num>
  <w:num w:numId="16">
    <w:abstractNumId w:val="35"/>
  </w:num>
  <w:num w:numId="17">
    <w:abstractNumId w:val="18"/>
  </w:num>
  <w:num w:numId="18">
    <w:abstractNumId w:val="19"/>
  </w:num>
  <w:num w:numId="19">
    <w:abstractNumId w:val="31"/>
  </w:num>
  <w:num w:numId="20">
    <w:abstractNumId w:val="9"/>
  </w:num>
  <w:num w:numId="21">
    <w:abstractNumId w:val="40"/>
  </w:num>
  <w:num w:numId="22">
    <w:abstractNumId w:val="29"/>
  </w:num>
  <w:num w:numId="23">
    <w:abstractNumId w:val="6"/>
  </w:num>
  <w:num w:numId="24">
    <w:abstractNumId w:val="4"/>
  </w:num>
  <w:num w:numId="25">
    <w:abstractNumId w:val="36"/>
  </w:num>
  <w:num w:numId="26">
    <w:abstractNumId w:val="44"/>
  </w:num>
  <w:num w:numId="27">
    <w:abstractNumId w:val="2"/>
  </w:num>
  <w:num w:numId="28">
    <w:abstractNumId w:val="26"/>
  </w:num>
  <w:num w:numId="29">
    <w:abstractNumId w:val="1"/>
  </w:num>
  <w:num w:numId="30">
    <w:abstractNumId w:val="20"/>
  </w:num>
  <w:num w:numId="31">
    <w:abstractNumId w:val="22"/>
  </w:num>
  <w:num w:numId="32">
    <w:abstractNumId w:val="14"/>
  </w:num>
  <w:num w:numId="33">
    <w:abstractNumId w:val="25"/>
  </w:num>
  <w:num w:numId="34">
    <w:abstractNumId w:val="21"/>
  </w:num>
  <w:num w:numId="35">
    <w:abstractNumId w:val="42"/>
  </w:num>
  <w:num w:numId="36">
    <w:abstractNumId w:val="17"/>
  </w:num>
  <w:num w:numId="37">
    <w:abstractNumId w:val="13"/>
  </w:num>
  <w:num w:numId="38">
    <w:abstractNumId w:val="32"/>
  </w:num>
  <w:num w:numId="39">
    <w:abstractNumId w:val="24"/>
  </w:num>
  <w:num w:numId="40">
    <w:abstractNumId w:val="16"/>
  </w:num>
  <w:num w:numId="41">
    <w:abstractNumId w:val="12"/>
  </w:num>
  <w:num w:numId="42">
    <w:abstractNumId w:val="37"/>
  </w:num>
  <w:num w:numId="43">
    <w:abstractNumId w:val="3"/>
  </w:num>
  <w:num w:numId="44">
    <w:abstractNumId w:val="33"/>
  </w:num>
  <w:num w:numId="4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94210" style="mso-width-relative:margin;mso-height-relative:margin" fillcolor="white">
      <v:fill color="white"/>
      <v:shadow opacity=".5" offset="6pt,-6pt"/>
      <o:colormenu v:ext="edit" fillcolor="#00b050" strokecolor="red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B0233"/>
    <w:rsid w:val="000B19F6"/>
    <w:rsid w:val="000C4878"/>
    <w:rsid w:val="000E31F0"/>
    <w:rsid w:val="000F53BD"/>
    <w:rsid w:val="00106718"/>
    <w:rsid w:val="00123C0C"/>
    <w:rsid w:val="00136A92"/>
    <w:rsid w:val="00141A7A"/>
    <w:rsid w:val="0015527A"/>
    <w:rsid w:val="001A76B0"/>
    <w:rsid w:val="001C105D"/>
    <w:rsid w:val="001C25C6"/>
    <w:rsid w:val="001E0888"/>
    <w:rsid w:val="002035A7"/>
    <w:rsid w:val="002150C1"/>
    <w:rsid w:val="00220664"/>
    <w:rsid w:val="00222C97"/>
    <w:rsid w:val="00234646"/>
    <w:rsid w:val="002435F3"/>
    <w:rsid w:val="00254C02"/>
    <w:rsid w:val="00255C0D"/>
    <w:rsid w:val="00265268"/>
    <w:rsid w:val="00265708"/>
    <w:rsid w:val="00282410"/>
    <w:rsid w:val="002B0110"/>
    <w:rsid w:val="002B1D18"/>
    <w:rsid w:val="002C0B6A"/>
    <w:rsid w:val="002D2851"/>
    <w:rsid w:val="002D5D14"/>
    <w:rsid w:val="002E6EF0"/>
    <w:rsid w:val="002F04E3"/>
    <w:rsid w:val="002F091B"/>
    <w:rsid w:val="002F6FE5"/>
    <w:rsid w:val="003053D2"/>
    <w:rsid w:val="00307A74"/>
    <w:rsid w:val="00311D5C"/>
    <w:rsid w:val="00311E2D"/>
    <w:rsid w:val="003122C1"/>
    <w:rsid w:val="00353590"/>
    <w:rsid w:val="003602DD"/>
    <w:rsid w:val="00381902"/>
    <w:rsid w:val="003A65F9"/>
    <w:rsid w:val="003B365C"/>
    <w:rsid w:val="003B6BA1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740A3"/>
    <w:rsid w:val="004852D9"/>
    <w:rsid w:val="004858C5"/>
    <w:rsid w:val="00496087"/>
    <w:rsid w:val="004A065F"/>
    <w:rsid w:val="004A0E45"/>
    <w:rsid w:val="004A4B5F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A7365"/>
    <w:rsid w:val="006B1FED"/>
    <w:rsid w:val="006B36D0"/>
    <w:rsid w:val="006B4B84"/>
    <w:rsid w:val="006C3B39"/>
    <w:rsid w:val="006E325B"/>
    <w:rsid w:val="006E40CA"/>
    <w:rsid w:val="006F1E40"/>
    <w:rsid w:val="00701E1A"/>
    <w:rsid w:val="00715A5B"/>
    <w:rsid w:val="00721644"/>
    <w:rsid w:val="0072696B"/>
    <w:rsid w:val="007347F2"/>
    <w:rsid w:val="00736B03"/>
    <w:rsid w:val="00736BD7"/>
    <w:rsid w:val="00742D2A"/>
    <w:rsid w:val="0074571E"/>
    <w:rsid w:val="00753B19"/>
    <w:rsid w:val="00757C59"/>
    <w:rsid w:val="00767076"/>
    <w:rsid w:val="00770FAF"/>
    <w:rsid w:val="00771986"/>
    <w:rsid w:val="00791AE3"/>
    <w:rsid w:val="0079426D"/>
    <w:rsid w:val="00796871"/>
    <w:rsid w:val="007A7F45"/>
    <w:rsid w:val="007B66B4"/>
    <w:rsid w:val="007D0928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3CE5"/>
    <w:rsid w:val="00870806"/>
    <w:rsid w:val="00874892"/>
    <w:rsid w:val="0089047D"/>
    <w:rsid w:val="00891554"/>
    <w:rsid w:val="00891C6E"/>
    <w:rsid w:val="00893C71"/>
    <w:rsid w:val="008B5725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7A40"/>
    <w:rsid w:val="00953581"/>
    <w:rsid w:val="00960A3A"/>
    <w:rsid w:val="00961B04"/>
    <w:rsid w:val="00966E9E"/>
    <w:rsid w:val="00980449"/>
    <w:rsid w:val="00990093"/>
    <w:rsid w:val="00991726"/>
    <w:rsid w:val="009A44FF"/>
    <w:rsid w:val="009B16FE"/>
    <w:rsid w:val="009C54A8"/>
    <w:rsid w:val="009D173E"/>
    <w:rsid w:val="009F15BF"/>
    <w:rsid w:val="009F4BE7"/>
    <w:rsid w:val="009F7B45"/>
    <w:rsid w:val="00A15FD9"/>
    <w:rsid w:val="00A254A8"/>
    <w:rsid w:val="00A27F46"/>
    <w:rsid w:val="00A55570"/>
    <w:rsid w:val="00A56B63"/>
    <w:rsid w:val="00A57C4A"/>
    <w:rsid w:val="00A808F5"/>
    <w:rsid w:val="00A80F0D"/>
    <w:rsid w:val="00AA4981"/>
    <w:rsid w:val="00AA59DA"/>
    <w:rsid w:val="00AD49F1"/>
    <w:rsid w:val="00AD6D56"/>
    <w:rsid w:val="00B1185F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932"/>
    <w:rsid w:val="00B86E19"/>
    <w:rsid w:val="00BA0B2E"/>
    <w:rsid w:val="00BB5AB4"/>
    <w:rsid w:val="00BB7781"/>
    <w:rsid w:val="00BE64D5"/>
    <w:rsid w:val="00BE7CC6"/>
    <w:rsid w:val="00C156AE"/>
    <w:rsid w:val="00C168AB"/>
    <w:rsid w:val="00C32BAC"/>
    <w:rsid w:val="00C3346D"/>
    <w:rsid w:val="00C41D52"/>
    <w:rsid w:val="00C460D6"/>
    <w:rsid w:val="00C5098E"/>
    <w:rsid w:val="00C526FC"/>
    <w:rsid w:val="00C57C3F"/>
    <w:rsid w:val="00C71DEC"/>
    <w:rsid w:val="00C75850"/>
    <w:rsid w:val="00C82FD3"/>
    <w:rsid w:val="00CA43DC"/>
    <w:rsid w:val="00CB452D"/>
    <w:rsid w:val="00CB66CE"/>
    <w:rsid w:val="00CC04CF"/>
    <w:rsid w:val="00CD7EF4"/>
    <w:rsid w:val="00CE1B3D"/>
    <w:rsid w:val="00CE753D"/>
    <w:rsid w:val="00D10E22"/>
    <w:rsid w:val="00D15706"/>
    <w:rsid w:val="00D25C91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C0B"/>
    <w:rsid w:val="00E22D43"/>
    <w:rsid w:val="00E34233"/>
    <w:rsid w:val="00E43179"/>
    <w:rsid w:val="00E50575"/>
    <w:rsid w:val="00E61E27"/>
    <w:rsid w:val="00E63B5D"/>
    <w:rsid w:val="00E675E3"/>
    <w:rsid w:val="00E72D00"/>
    <w:rsid w:val="00E803BD"/>
    <w:rsid w:val="00E81A58"/>
    <w:rsid w:val="00E81E57"/>
    <w:rsid w:val="00E86911"/>
    <w:rsid w:val="00E94123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10" style="mso-width-relative:margin;mso-height-relative:margin" fillcolor="white">
      <v:fill color="white"/>
      <v:shadow opacity=".5" offset="6pt,-6pt"/>
      <o:colormenu v:ext="edit" fillcolor="#00b050" strokecolor="red" shadowcolor="none"/>
    </o:shapedefaults>
    <o:shapelayout v:ext="edit">
      <o:idmap v:ext="edit" data="1"/>
      <o:rules v:ext="edit">
        <o:r id="V:Rule25" type="connector" idref="#_x0000_s1117"/>
        <o:r id="V:Rule26" type="connector" idref="#_x0000_s1116"/>
        <o:r id="V:Rule27" type="connector" idref="#_x0000_s1113"/>
        <o:r id="V:Rule28" type="connector" idref="#_x0000_s1114"/>
        <o:r id="V:Rule29" type="connector" idref="#_x0000_s1057"/>
        <o:r id="V:Rule30" type="connector" idref="#_x0000_s1111"/>
        <o:r id="V:Rule31" type="connector" idref="#_x0000_s1061"/>
        <o:r id="V:Rule32" type="connector" idref="#_x0000_s1060"/>
        <o:r id="V:Rule33" type="connector" idref="#_x0000_s1100"/>
        <o:r id="V:Rule34" type="connector" idref="#_x0000_s1110"/>
        <o:r id="V:Rule35" type="connector" idref="#_x0000_s1058"/>
        <o:r id="V:Rule36" type="connector" idref="#_x0000_s1095"/>
        <o:r id="V:Rule37" type="connector" idref="#_x0000_s1101"/>
        <o:r id="V:Rule38" type="connector" idref="#_x0000_s1096"/>
        <o:r id="V:Rule39" type="connector" idref="#_x0000_s1097"/>
        <o:r id="V:Rule40" type="connector" idref="#_x0000_s1102"/>
        <o:r id="V:Rule41" type="connector" idref="#_x0000_s1107"/>
        <o:r id="V:Rule42" type="connector" idref="#_x0000_s1099"/>
        <o:r id="V:Rule43" type="connector" idref="#_x0000_s1092"/>
        <o:r id="V:Rule44" type="connector" idref="#_x0000_s1093"/>
        <o:r id="V:Rule45" type="connector" idref="#_x0000_s1108"/>
        <o:r id="V:Rule46" type="connector" idref="#_x0000_s1105"/>
        <o:r id="V:Rule47" type="connector" idref="#_x0000_s1104"/>
        <o:r id="V:Rule48" type="connector" idref="#_x0000_s1098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09E94-8E71-4022-88C1-2BA5D8002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2278</TotalTime>
  <Pages>5</Pages>
  <Words>316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88</cp:revision>
  <dcterms:created xsi:type="dcterms:W3CDTF">2012-11-20T13:59:00Z</dcterms:created>
  <dcterms:modified xsi:type="dcterms:W3CDTF">2014-06-25T20:27:00Z</dcterms:modified>
</cp:coreProperties>
</file>