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1C16AF">
        <w:rPr>
          <w:rFonts w:asciiTheme="minorHAnsi" w:eastAsiaTheme="minorEastAsia" w:hAnsi="Calibri" w:cstheme="minorBidi"/>
          <w:color w:val="000000" w:themeColor="text1"/>
          <w:kern w:val="24"/>
        </w:rPr>
        <w:t>VY_12_INOVACE_278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r w:rsidR="00BE58DC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1C16AF">
        <w:rPr>
          <w:rFonts w:asciiTheme="minorHAnsi" w:eastAsiaTheme="minorEastAsia" w:hAnsi="Calibri" w:cstheme="minorBidi"/>
          <w:color w:val="000000" w:themeColor="text1"/>
          <w:kern w:val="24"/>
        </w:rPr>
        <w:t>Těhotenství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BE58DC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254A8" w:rsidRDefault="0015527A" w:rsidP="005B7810">
      <w:pPr>
        <w:pStyle w:val="Normlnweb"/>
        <w:spacing w:before="144" w:beforeAutospacing="0" w:after="0" w:afterAutospacing="0"/>
        <w:ind w:left="2127" w:hanging="2127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254A8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F02835">
        <w:rPr>
          <w:rFonts w:asciiTheme="minorHAnsi" w:eastAsiaTheme="minorEastAsia" w:hAnsi="Calibri" w:cstheme="minorBidi"/>
          <w:color w:val="000000" w:themeColor="text1"/>
          <w:kern w:val="24"/>
        </w:rPr>
        <w:t>těhotenství, interrupce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1C16AF">
        <w:rPr>
          <w:rFonts w:asciiTheme="minorHAnsi" w:eastAsiaTheme="minorEastAsia" w:hAnsi="Calibri" w:cstheme="minorBidi"/>
          <w:color w:val="000000" w:themeColor="text1"/>
          <w:kern w:val="24"/>
        </w:rPr>
        <w:t>13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465D3A">
        <w:rPr>
          <w:rFonts w:asciiTheme="minorHAnsi" w:eastAsiaTheme="minorEastAsia" w:hAnsi="Calibri" w:cstheme="minorBidi"/>
          <w:color w:val="000000" w:themeColor="text1"/>
          <w:kern w:val="24"/>
        </w:rPr>
        <w:t>4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011D17">
        <w:rPr>
          <w:sz w:val="32"/>
          <w:szCs w:val="32"/>
        </w:rPr>
        <w:t>těhotenství</w:t>
      </w:r>
      <w:r w:rsidR="00A32399">
        <w:rPr>
          <w:sz w:val="32"/>
          <w:szCs w:val="32"/>
        </w:rPr>
        <w:t xml:space="preserve"> (8</w:t>
      </w:r>
      <w:bookmarkStart w:id="0" w:name="_GoBack"/>
      <w:bookmarkEnd w:id="0"/>
      <w:r w:rsidRPr="00DB3733">
        <w:rPr>
          <w:sz w:val="32"/>
          <w:szCs w:val="32"/>
        </w:rPr>
        <w:t>. ročník)</w:t>
      </w:r>
    </w:p>
    <w:p w:rsidR="00123C0C" w:rsidRPr="00C44BCA" w:rsidRDefault="003F19C8" w:rsidP="00A32399">
      <w:pPr>
        <w:pStyle w:val="Nadpis2"/>
        <w:spacing w:after="240"/>
        <w:ind w:left="-76"/>
      </w:pPr>
      <w:r>
        <w:rPr>
          <w:noProof/>
        </w:rPr>
        <w:pict>
          <v:roundrect id="_x0000_s1228" style="position:absolute;left:0;text-align:left;margin-left:257.65pt;margin-top:27.05pt;width:218.75pt;height:138.75pt;z-index:251842560;mso-width-relative:margin;mso-height-relative:margin" arcsize="10923f">
            <v:shadow on="t" opacity=".5" offset="6pt,-6pt"/>
            <v:textbox>
              <w:txbxContent>
                <w:p w:rsidR="00B814BE" w:rsidRPr="00B814BE" w:rsidRDefault="00B814BE" w:rsidP="00B814BE">
                  <w:pPr>
                    <w:pStyle w:val="Odstavecseseznamem"/>
                    <w:numPr>
                      <w:ilvl w:val="0"/>
                      <w:numId w:val="7"/>
                    </w:numPr>
                    <w:spacing w:line="276" w:lineRule="auto"/>
                    <w:ind w:left="426"/>
                    <w:rPr>
                      <w:sz w:val="22"/>
                      <w:szCs w:val="22"/>
                    </w:rPr>
                  </w:pPr>
                  <w:r w:rsidRPr="00B814BE">
                    <w:rPr>
                      <w:sz w:val="22"/>
                      <w:szCs w:val="22"/>
                    </w:rPr>
                    <w:t>základní jednotka genetické informace</w:t>
                  </w:r>
                </w:p>
                <w:p w:rsidR="00B814BE" w:rsidRPr="00B814BE" w:rsidRDefault="00B814BE" w:rsidP="00B814BE">
                  <w:pPr>
                    <w:pStyle w:val="Odstavecseseznamem"/>
                    <w:numPr>
                      <w:ilvl w:val="0"/>
                      <w:numId w:val="7"/>
                    </w:numPr>
                    <w:spacing w:line="276" w:lineRule="auto"/>
                    <w:ind w:left="426"/>
                    <w:rPr>
                      <w:sz w:val="22"/>
                      <w:szCs w:val="22"/>
                    </w:rPr>
                  </w:pPr>
                  <w:r w:rsidRPr="00B814BE">
                    <w:rPr>
                      <w:sz w:val="22"/>
                      <w:szCs w:val="22"/>
                    </w:rPr>
                    <w:t>tři období těhotenství</w:t>
                  </w:r>
                </w:p>
                <w:p w:rsidR="00B814BE" w:rsidRPr="00B814BE" w:rsidRDefault="00B814BE" w:rsidP="00B814BE">
                  <w:pPr>
                    <w:pStyle w:val="Odstavecseseznamem"/>
                    <w:numPr>
                      <w:ilvl w:val="0"/>
                      <w:numId w:val="7"/>
                    </w:numPr>
                    <w:spacing w:line="276" w:lineRule="auto"/>
                    <w:ind w:left="426"/>
                    <w:rPr>
                      <w:sz w:val="22"/>
                      <w:szCs w:val="22"/>
                    </w:rPr>
                  </w:pPr>
                  <w:r w:rsidRPr="00B814BE">
                    <w:rPr>
                      <w:sz w:val="22"/>
                      <w:szCs w:val="22"/>
                    </w:rPr>
                    <w:t>základní stavební jednotka organismů</w:t>
                  </w:r>
                </w:p>
                <w:p w:rsidR="00B814BE" w:rsidRPr="00B814BE" w:rsidRDefault="00B814BE" w:rsidP="00B814BE">
                  <w:pPr>
                    <w:pStyle w:val="Odstavecseseznamem"/>
                    <w:numPr>
                      <w:ilvl w:val="0"/>
                      <w:numId w:val="7"/>
                    </w:numPr>
                    <w:spacing w:line="276" w:lineRule="auto"/>
                    <w:ind w:left="426"/>
                    <w:rPr>
                      <w:sz w:val="22"/>
                      <w:szCs w:val="22"/>
                    </w:rPr>
                  </w:pPr>
                  <w:r w:rsidRPr="00B814BE">
                    <w:rPr>
                      <w:sz w:val="22"/>
                      <w:szCs w:val="22"/>
                    </w:rPr>
                    <w:t>umělé přerušení těhotenství</w:t>
                  </w:r>
                </w:p>
                <w:p w:rsidR="00B814BE" w:rsidRPr="00B814BE" w:rsidRDefault="00B814BE" w:rsidP="00B814BE">
                  <w:pPr>
                    <w:pStyle w:val="Odstavecseseznamem"/>
                    <w:numPr>
                      <w:ilvl w:val="0"/>
                      <w:numId w:val="7"/>
                    </w:numPr>
                    <w:spacing w:line="276" w:lineRule="auto"/>
                    <w:ind w:left="426"/>
                    <w:rPr>
                      <w:sz w:val="22"/>
                      <w:szCs w:val="22"/>
                    </w:rPr>
                  </w:pPr>
                  <w:r w:rsidRPr="00B814BE">
                    <w:rPr>
                      <w:sz w:val="22"/>
                      <w:szCs w:val="22"/>
                    </w:rPr>
                    <w:t>párové útvary, které obsahují mléčné žlázy</w:t>
                  </w:r>
                </w:p>
                <w:p w:rsidR="00B814BE" w:rsidRPr="00B814BE" w:rsidRDefault="00B814BE" w:rsidP="00B814BE">
                  <w:pPr>
                    <w:pStyle w:val="Odstavecseseznamem"/>
                    <w:numPr>
                      <w:ilvl w:val="0"/>
                      <w:numId w:val="7"/>
                    </w:numPr>
                    <w:spacing w:line="276" w:lineRule="auto"/>
                    <w:ind w:left="426"/>
                    <w:rPr>
                      <w:sz w:val="22"/>
                      <w:szCs w:val="22"/>
                    </w:rPr>
                  </w:pPr>
                  <w:r w:rsidRPr="00B814BE">
                    <w:rPr>
                      <w:sz w:val="22"/>
                      <w:szCs w:val="22"/>
                    </w:rPr>
                    <w:t>neschopnost počít dítě</w:t>
                  </w:r>
                </w:p>
              </w:txbxContent>
            </v:textbox>
          </v:roundrect>
        </w:pict>
      </w:r>
      <w:r w:rsidR="00123C0C" w:rsidRPr="00123C0C">
        <w:rPr>
          <w:b w:val="0"/>
          <w:bCs w:val="0"/>
        </w:rPr>
        <w:t>1.</w:t>
      </w:r>
      <w:r w:rsidR="00BE58DC">
        <w:t xml:space="preserve"> </w:t>
      </w:r>
      <w:r w:rsidR="00A32399">
        <w:t>Křížovka</w:t>
      </w:r>
      <w:r w:rsidR="00265268">
        <w:t>.</w:t>
      </w:r>
    </w:p>
    <w:tbl>
      <w:tblPr>
        <w:tblStyle w:val="Mkatabulky"/>
        <w:tblW w:w="0" w:type="auto"/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A6F68" w:rsidRPr="008A6F68" w:rsidTr="00B814BE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8A6F68" w:rsidRPr="008A6F68" w:rsidRDefault="008A6F68" w:rsidP="008A6F68">
            <w:pPr>
              <w:jc w:val="center"/>
              <w:rPr>
                <w:b/>
              </w:rPr>
            </w:pPr>
            <w:r w:rsidRPr="008A6F68">
              <w:rPr>
                <w:b/>
              </w:rPr>
              <w:t>1.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6F68" w:rsidRPr="008A6F68" w:rsidRDefault="008A6F68" w:rsidP="008A6F68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</w:tr>
      <w:tr w:rsidR="008A6F68" w:rsidRPr="008A6F68" w:rsidTr="00B814BE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8A6F68" w:rsidRPr="008A6F68" w:rsidRDefault="008A6F68" w:rsidP="008A6F68">
            <w:pPr>
              <w:jc w:val="center"/>
              <w:rPr>
                <w:b/>
              </w:rPr>
            </w:pPr>
            <w:r w:rsidRPr="008A6F68">
              <w:rPr>
                <w:b/>
              </w:rPr>
              <w:t>2.</w:t>
            </w:r>
          </w:p>
        </w:tc>
        <w:tc>
          <w:tcPr>
            <w:tcW w:w="397" w:type="dxa"/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6F68" w:rsidRPr="008A6F68" w:rsidRDefault="008A6F68" w:rsidP="008A6F68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vAlign w:val="center"/>
          </w:tcPr>
          <w:p w:rsidR="008A6F68" w:rsidRPr="008A6F68" w:rsidRDefault="008A6F68" w:rsidP="008A6F68">
            <w:pPr>
              <w:jc w:val="center"/>
            </w:pPr>
          </w:p>
        </w:tc>
      </w:tr>
      <w:tr w:rsidR="008A6F68" w:rsidRPr="008A6F68" w:rsidTr="00B814BE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8A6F68" w:rsidRPr="008A6F68" w:rsidRDefault="008A6F68" w:rsidP="008A6F68">
            <w:pPr>
              <w:jc w:val="center"/>
              <w:rPr>
                <w:b/>
              </w:rPr>
            </w:pPr>
            <w:r w:rsidRPr="008A6F68">
              <w:rPr>
                <w:b/>
              </w:rPr>
              <w:t>3.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6F68" w:rsidRPr="008A6F68" w:rsidRDefault="008A6F68" w:rsidP="008A6F68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right w:val="single" w:sz="2" w:space="0" w:color="FFFFFF" w:themeColor="background1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</w:tr>
      <w:tr w:rsidR="008A6F68" w:rsidRPr="008A6F68" w:rsidTr="00B814BE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8A6F68" w:rsidRPr="008A6F68" w:rsidRDefault="008A6F68" w:rsidP="008A6F68">
            <w:pPr>
              <w:jc w:val="center"/>
              <w:rPr>
                <w:b/>
              </w:rPr>
            </w:pPr>
            <w:r w:rsidRPr="008A6F68">
              <w:rPr>
                <w:b/>
              </w:rPr>
              <w:t>4.</w:t>
            </w:r>
          </w:p>
        </w:tc>
        <w:tc>
          <w:tcPr>
            <w:tcW w:w="397" w:type="dxa"/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6F68" w:rsidRPr="008A6F68" w:rsidRDefault="008A6F68" w:rsidP="008A6F68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vAlign w:val="center"/>
          </w:tcPr>
          <w:p w:rsidR="008A6F68" w:rsidRPr="008A6F68" w:rsidRDefault="008A6F68" w:rsidP="008A6F68">
            <w:pPr>
              <w:jc w:val="center"/>
            </w:pPr>
          </w:p>
        </w:tc>
      </w:tr>
      <w:tr w:rsidR="008A6F68" w:rsidRPr="008A6F68" w:rsidTr="00B814BE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</w:tcBorders>
            <w:vAlign w:val="center"/>
          </w:tcPr>
          <w:p w:rsidR="008A6F68" w:rsidRPr="008A6F68" w:rsidRDefault="008A6F68" w:rsidP="008A6F68">
            <w:pPr>
              <w:jc w:val="center"/>
              <w:rPr>
                <w:b/>
              </w:rPr>
            </w:pPr>
            <w:r w:rsidRPr="008A6F68">
              <w:rPr>
                <w:b/>
              </w:rPr>
              <w:t>5.</w:t>
            </w:r>
          </w:p>
        </w:tc>
        <w:tc>
          <w:tcPr>
            <w:tcW w:w="397" w:type="dxa"/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6F68" w:rsidRPr="008A6F68" w:rsidRDefault="008A6F68" w:rsidP="008A6F68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FFFFFF" w:themeColor="background1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</w:tr>
      <w:tr w:rsidR="008A6F68" w:rsidRPr="008A6F68" w:rsidTr="00B814BE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8A6F68" w:rsidRPr="008A6F68" w:rsidRDefault="008A6F68" w:rsidP="008A6F68">
            <w:pPr>
              <w:jc w:val="center"/>
              <w:rPr>
                <w:b/>
              </w:rPr>
            </w:pPr>
            <w:r w:rsidRPr="008A6F68">
              <w:rPr>
                <w:b/>
              </w:rPr>
              <w:t>6.</w:t>
            </w:r>
          </w:p>
        </w:tc>
        <w:tc>
          <w:tcPr>
            <w:tcW w:w="397" w:type="dxa"/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6F68" w:rsidRPr="008A6F68" w:rsidRDefault="008A6F68" w:rsidP="008A6F68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vAlign w:val="center"/>
          </w:tcPr>
          <w:p w:rsidR="008A6F68" w:rsidRPr="008A6F68" w:rsidRDefault="008A6F68" w:rsidP="008A6F68">
            <w:pPr>
              <w:jc w:val="center"/>
            </w:pPr>
          </w:p>
        </w:tc>
        <w:tc>
          <w:tcPr>
            <w:tcW w:w="397" w:type="dxa"/>
            <w:vAlign w:val="center"/>
          </w:tcPr>
          <w:p w:rsidR="008A6F68" w:rsidRPr="008A6F68" w:rsidRDefault="008A6F68" w:rsidP="008A6F68">
            <w:pPr>
              <w:jc w:val="center"/>
            </w:pPr>
          </w:p>
        </w:tc>
      </w:tr>
    </w:tbl>
    <w:p w:rsidR="00C44BCA" w:rsidRDefault="00C44BCA" w:rsidP="008A6F68">
      <w:pPr>
        <w:rPr>
          <w:b/>
        </w:rPr>
      </w:pPr>
    </w:p>
    <w:p w:rsidR="00B814BE" w:rsidRPr="007D15FC" w:rsidRDefault="007D15FC" w:rsidP="007D15FC">
      <w:pPr>
        <w:spacing w:before="120"/>
      </w:pPr>
      <w:r>
        <w:rPr>
          <w:b/>
        </w:rPr>
        <w:t xml:space="preserve">Vysvětli pojem z tajenky: </w:t>
      </w:r>
      <w:r>
        <w:t>…………………………………………………………………………</w:t>
      </w:r>
    </w:p>
    <w:p w:rsidR="00CD6657" w:rsidRPr="00CE753D" w:rsidRDefault="00CD6657" w:rsidP="003B6BA1">
      <w:pPr>
        <w:spacing w:line="360" w:lineRule="auto"/>
        <w:rPr>
          <w:b/>
          <w:sz w:val="10"/>
          <w:szCs w:val="10"/>
        </w:rPr>
      </w:pPr>
    </w:p>
    <w:p w:rsidR="00B32B4B" w:rsidRPr="005E266F" w:rsidRDefault="003B365C" w:rsidP="00CE753D">
      <w:pPr>
        <w:pStyle w:val="Nadpis2"/>
        <w:ind w:left="0"/>
      </w:pPr>
      <w:r>
        <w:t>2</w:t>
      </w:r>
      <w:r w:rsidR="00FB2BAC">
        <w:t xml:space="preserve">. </w:t>
      </w:r>
      <w:r w:rsidR="007D15FC">
        <w:t>Najdi a oprav chyby</w:t>
      </w:r>
      <w:r w:rsidR="007E5DB8">
        <w:t>.</w:t>
      </w:r>
    </w:p>
    <w:p w:rsidR="004A4B5F" w:rsidRDefault="007D15FC" w:rsidP="00870926">
      <w:pPr>
        <w:spacing w:before="240" w:line="480" w:lineRule="auto"/>
        <w:jc w:val="both"/>
      </w:pPr>
      <w:r w:rsidRPr="007D15FC">
        <w:t>Těhotenství</w:t>
      </w:r>
      <w:r>
        <w:t xml:space="preserve"> začíná oplodněním, tj. splynutím vajíčka a hormonu. Oplodněné vajíčko se usadí v pochvě, kde se dále vyvíjí. Mezi příznaky těhotenství patří nevolnost, přebytek energie, časté močení, vynechání menstruace a negativní</w:t>
      </w:r>
      <w:r w:rsidR="006D7D60">
        <w:t xml:space="preserve"> těhotenský test. </w:t>
      </w:r>
    </w:p>
    <w:p w:rsidR="006D7D60" w:rsidRDefault="006D7D60" w:rsidP="00870926">
      <w:pPr>
        <w:spacing w:line="480" w:lineRule="auto"/>
        <w:jc w:val="both"/>
      </w:pPr>
      <w:r>
        <w:t>Těhotenství trvá obvykle 48 týdnů. Nejdůležitější je třetí trimestr, kdy je vývoj dítěte nejrychlejší.</w:t>
      </w:r>
    </w:p>
    <w:p w:rsidR="006D7D60" w:rsidRPr="007D15FC" w:rsidRDefault="006D7D60" w:rsidP="00870926">
      <w:pPr>
        <w:spacing w:line="480" w:lineRule="auto"/>
        <w:jc w:val="both"/>
      </w:pPr>
      <w:r>
        <w:t xml:space="preserve">Pokud je těhotenství </w:t>
      </w:r>
      <w:r w:rsidR="00870926">
        <w:t>nechtěné, žena může podstoupit sterilizaci. Do osmého týdne jde o tzv. </w:t>
      </w:r>
      <w:proofErr w:type="spellStart"/>
      <w:r w:rsidR="00870926">
        <w:t>ministerilizaci</w:t>
      </w:r>
      <w:proofErr w:type="spellEnd"/>
      <w:r w:rsidR="00870926">
        <w:t xml:space="preserve">, od osmého do dvanáctého týdne o tzv. kyretáž. Mezi dvanáctým a patnáctým týdnem je sterilizace možná jen ze zdravotních důvodů. </w:t>
      </w:r>
      <w:r>
        <w:t xml:space="preserve"> </w:t>
      </w:r>
    </w:p>
    <w:p w:rsidR="00870926" w:rsidRPr="005E266F" w:rsidRDefault="00870926" w:rsidP="00870926">
      <w:pPr>
        <w:pStyle w:val="Nadpis2"/>
        <w:ind w:left="0"/>
      </w:pPr>
      <w:r>
        <w:t>3. Zdravé těhotenství.</w:t>
      </w:r>
    </w:p>
    <w:p w:rsidR="00C13D33" w:rsidRPr="00870926" w:rsidRDefault="003F19C8" w:rsidP="0077404B">
      <w:pPr>
        <w:spacing w:line="360" w:lineRule="auto"/>
        <w:rPr>
          <w:sz w:val="22"/>
          <w:szCs w:val="22"/>
        </w:rPr>
      </w:pPr>
      <w:r w:rsidRPr="003F19C8">
        <w:rPr>
          <w:noProof/>
        </w:rPr>
        <w:pict>
          <v:oval id="_x0000_s1232" style="position:absolute;margin-left:77.55pt;margin-top:17.55pt;width:98.25pt;height:33pt;z-index:251846656;mso-width-relative:margin;mso-height-relative:margin">
            <v:shadow opacity=".5" offset="6pt,-6pt"/>
            <v:textbox>
              <w:txbxContent>
                <w:p w:rsidR="00870926" w:rsidRDefault="00870926" w:rsidP="00870926">
                  <w:pPr>
                    <w:jc w:val="center"/>
                  </w:pPr>
                  <w:r>
                    <w:t>kofein</w:t>
                  </w:r>
                </w:p>
              </w:txbxContent>
            </v:textbox>
          </v:oval>
        </w:pict>
      </w:r>
      <w:r w:rsidR="00870926" w:rsidRPr="00870926">
        <w:rPr>
          <w:sz w:val="22"/>
          <w:szCs w:val="22"/>
        </w:rPr>
        <w:t>Barevně označ, čeho by se měla žena vyvarovat v období těhotenství.</w:t>
      </w:r>
    </w:p>
    <w:p w:rsidR="0077404B" w:rsidRDefault="003F19C8" w:rsidP="00657FC7">
      <w:pPr>
        <w:tabs>
          <w:tab w:val="left" w:pos="1030"/>
        </w:tabs>
        <w:spacing w:after="360"/>
      </w:pPr>
      <w:r>
        <w:rPr>
          <w:noProof/>
        </w:rPr>
        <w:pict>
          <v:oval id="_x0000_s1237" style="position:absolute;margin-left:251.55pt;margin-top:5.35pt;width:98.25pt;height:33pt;z-index:251851776;mso-width-relative:margin;mso-height-relative:margin">
            <v:shadow opacity=".5" offset="6pt,-6pt"/>
            <v:textbox>
              <w:txbxContent>
                <w:p w:rsidR="00870926" w:rsidRDefault="00870926" w:rsidP="00870926">
                  <w:pPr>
                    <w:jc w:val="center"/>
                  </w:pPr>
                  <w:r>
                    <w:t>plavání</w:t>
                  </w:r>
                </w:p>
              </w:txbxContent>
            </v:textbox>
          </v:oval>
        </w:pict>
      </w:r>
      <w:r>
        <w:rPr>
          <w:noProof/>
        </w:rPr>
        <w:pict>
          <v:oval id="_x0000_s1233" style="position:absolute;margin-left:-7.2pt;margin-top:24.1pt;width:98.25pt;height:30pt;z-index:251847680;mso-width-relative:margin;mso-height-relative:margin">
            <v:shadow opacity=".5" offset="6pt,-6pt"/>
            <v:textbox>
              <w:txbxContent>
                <w:p w:rsidR="00870926" w:rsidRDefault="00870926" w:rsidP="00870926">
                  <w:pPr>
                    <w:jc w:val="center"/>
                  </w:pPr>
                  <w:r>
                    <w:t>cvičení</w:t>
                  </w:r>
                </w:p>
              </w:txbxContent>
            </v:textbox>
          </v:oval>
        </w:pict>
      </w:r>
      <w:r w:rsidR="00870926">
        <w:rPr>
          <w:noProof/>
        </w:rPr>
        <w:drawing>
          <wp:anchor distT="0" distB="0" distL="114300" distR="114300" simplePos="0" relativeHeight="251852800" behindDoc="0" locked="0" layoutInCell="1" allowOverlap="1">
            <wp:simplePos x="0" y="0"/>
            <wp:positionH relativeFrom="column">
              <wp:posOffset>4642485</wp:posOffset>
            </wp:positionH>
            <wp:positionV relativeFrom="paragraph">
              <wp:posOffset>163195</wp:posOffset>
            </wp:positionV>
            <wp:extent cx="1485900" cy="1943100"/>
            <wp:effectExtent l="19050" t="0" r="0" b="0"/>
            <wp:wrapNone/>
            <wp:docPr id="2" name="imgPreview" descr="miminka,b&amp;rcaron;íška,d&amp;ecaron;ti,dcery,nastávající,&amp;zcaron;enské,Fotolia,d&amp;ecaron;v&amp;ccaron;ata,d&amp;ecaron;cka,polibky,líbání,matky,rodi&amp;ccaron;e,Fotografie,t&amp;ecaron;hotenství,t&amp;ecaron;hotná,sourozenci,&amp;zcaron;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miminka,b&amp;rcaron;íška,d&amp;ecaron;ti,dcery,nastávající,&amp;zcaron;enské,Fotolia,d&amp;ecaron;v&amp;ccaron;ata,d&amp;ecaron;cka,polibky,líbání,matky,rodi&amp;ccaron;e,Fotografie,t&amp;ecaron;hotenství,t&amp;ecaron;hotná,sourozenci,&amp;zcaron;en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1385" r="12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943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70926" w:rsidRDefault="003F19C8" w:rsidP="00657FC7">
      <w:pPr>
        <w:tabs>
          <w:tab w:val="left" w:pos="1030"/>
        </w:tabs>
        <w:spacing w:after="360"/>
      </w:pPr>
      <w:r>
        <w:rPr>
          <w:noProof/>
        </w:rPr>
        <w:pict>
          <v:oval id="_x0000_s1230" style="position:absolute;margin-left:153.3pt;margin-top:-.2pt;width:98.25pt;height:33.75pt;z-index:251844608;mso-width-relative:margin;mso-height-relative:margin">
            <v:shadow opacity=".5" offset="6pt,-6pt"/>
            <v:textbox>
              <w:txbxContent>
                <w:p w:rsidR="00870926" w:rsidRDefault="00870926" w:rsidP="00870926">
                  <w:pPr>
                    <w:jc w:val="center"/>
                  </w:pPr>
                  <w:r>
                    <w:t>alkohol</w:t>
                  </w:r>
                </w:p>
              </w:txbxContent>
            </v:textbox>
          </v:oval>
        </w:pict>
      </w:r>
    </w:p>
    <w:p w:rsidR="00870926" w:rsidRDefault="003F19C8" w:rsidP="00657FC7">
      <w:pPr>
        <w:tabs>
          <w:tab w:val="left" w:pos="1030"/>
        </w:tabs>
        <w:spacing w:after="360"/>
      </w:pPr>
      <w:r>
        <w:rPr>
          <w:noProof/>
        </w:rPr>
        <w:pict>
          <v:oval id="_x0000_s1236" style="position:absolute;margin-left:110.55pt;margin-top:10pt;width:126pt;height:49.5pt;z-index:251850752;mso-width-relative:margin;mso-height-relative:margin">
            <v:shadow opacity=".5" offset="6pt,-6pt"/>
            <v:textbox>
              <w:txbxContent>
                <w:p w:rsidR="00870926" w:rsidRDefault="00870926" w:rsidP="00870926">
                  <w:pPr>
                    <w:jc w:val="center"/>
                  </w:pPr>
                  <w:r>
                    <w:t>zvedání těžkých břemen</w:t>
                  </w:r>
                </w:p>
              </w:txbxContent>
            </v:textbox>
          </v:oval>
        </w:pict>
      </w:r>
      <w:r>
        <w:rPr>
          <w:noProof/>
        </w:rPr>
        <w:pict>
          <v:oval id="_x0000_s1231" style="position:absolute;margin-left:257.65pt;margin-top:3.25pt;width:98.25pt;height:49.5pt;z-index:251845632;mso-width-relative:margin;mso-height-relative:margin">
            <v:shadow opacity=".5" offset="6pt,-6pt"/>
            <v:textbox>
              <w:txbxContent>
                <w:p w:rsidR="00870926" w:rsidRDefault="00870926" w:rsidP="00870926">
                  <w:pPr>
                    <w:jc w:val="center"/>
                  </w:pPr>
                  <w:r>
                    <w:t>procházky v přírodě</w:t>
                  </w:r>
                </w:p>
              </w:txbxContent>
            </v:textbox>
          </v:oval>
        </w:pict>
      </w:r>
      <w:r>
        <w:rPr>
          <w:noProof/>
        </w:rPr>
        <w:pict>
          <v:oval id="_x0000_s1234" style="position:absolute;margin-left:-7.2pt;margin-top:3.25pt;width:98.25pt;height:49.5pt;z-index:251848704;mso-width-relative:margin;mso-height-relative:margin">
            <v:shadow opacity=".5" offset="6pt,-6pt"/>
            <v:textbox>
              <w:txbxContent>
                <w:p w:rsidR="00870926" w:rsidRDefault="00870926" w:rsidP="00870926">
                  <w:pPr>
                    <w:jc w:val="center"/>
                  </w:pPr>
                  <w:r>
                    <w:t>užívání drog</w:t>
                  </w:r>
                </w:p>
              </w:txbxContent>
            </v:textbox>
          </v:oval>
        </w:pict>
      </w:r>
    </w:p>
    <w:p w:rsidR="00870926" w:rsidRDefault="003F19C8" w:rsidP="00657FC7">
      <w:pPr>
        <w:tabs>
          <w:tab w:val="left" w:pos="1030"/>
        </w:tabs>
        <w:spacing w:after="360"/>
      </w:pPr>
      <w:r>
        <w:rPr>
          <w:noProof/>
        </w:rPr>
        <w:pict>
          <v:oval id="_x0000_s1229" style="position:absolute;margin-left:232.05pt;margin-top:27.7pt;width:98.25pt;height:49.5pt;z-index:251843584;mso-width-relative:margin;mso-height-relative:margin">
            <v:shadow opacity=".5" offset="6pt,-6pt"/>
            <v:textbox>
              <w:txbxContent>
                <w:p w:rsidR="00870926" w:rsidRDefault="00870926" w:rsidP="00870926">
                  <w:pPr>
                    <w:jc w:val="center"/>
                  </w:pPr>
                  <w:r>
                    <w:t>cigaretový kouř</w:t>
                  </w:r>
                </w:p>
              </w:txbxContent>
            </v:textbox>
          </v:oval>
        </w:pict>
      </w:r>
    </w:p>
    <w:p w:rsidR="00870926" w:rsidRDefault="003F19C8" w:rsidP="00657FC7">
      <w:pPr>
        <w:tabs>
          <w:tab w:val="left" w:pos="1030"/>
        </w:tabs>
        <w:spacing w:after="360"/>
      </w:pPr>
      <w:r>
        <w:rPr>
          <w:noProof/>
        </w:rPr>
        <w:pict>
          <v:oval id="_x0000_s1238" style="position:absolute;margin-left:121.05pt;margin-top:7.15pt;width:98.25pt;height:51pt;z-index:251853824;mso-width-relative:margin;mso-height-relative:margin">
            <v:shadow opacity=".5" offset="6pt,-6pt"/>
            <v:textbox>
              <w:txbxContent>
                <w:p w:rsidR="008A39A4" w:rsidRDefault="008A39A4" w:rsidP="008A39A4">
                  <w:pPr>
                    <w:jc w:val="center"/>
                  </w:pPr>
                  <w:r>
                    <w:t>pohlavní styk</w:t>
                  </w:r>
                </w:p>
              </w:txbxContent>
            </v:textbox>
          </v:oval>
        </w:pict>
      </w:r>
      <w:r>
        <w:rPr>
          <w:noProof/>
        </w:rPr>
        <w:pict>
          <v:oval id="_x0000_s1235" style="position:absolute;margin-left:4.05pt;margin-top:7.15pt;width:98.25pt;height:31.5pt;z-index:251849728;mso-width-relative:margin;mso-height-relative:margin">
            <v:shadow opacity=".5" offset="6pt,-6pt"/>
            <v:textbox>
              <w:txbxContent>
                <w:p w:rsidR="00870926" w:rsidRDefault="00870926" w:rsidP="00870926">
                  <w:pPr>
                    <w:jc w:val="center"/>
                  </w:pPr>
                  <w:r>
                    <w:t>čokoláda</w:t>
                  </w:r>
                </w:p>
              </w:txbxContent>
            </v:textbox>
          </v:oval>
        </w:pict>
      </w:r>
    </w:p>
    <w:p w:rsidR="00870926" w:rsidRDefault="00870926" w:rsidP="00657FC7">
      <w:pPr>
        <w:tabs>
          <w:tab w:val="left" w:pos="1030"/>
        </w:tabs>
        <w:spacing w:after="360"/>
      </w:pPr>
    </w:p>
    <w:p w:rsidR="00011D17" w:rsidRPr="00DB3733" w:rsidRDefault="00011D17" w:rsidP="00011D17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>
        <w:rPr>
          <w:sz w:val="32"/>
          <w:szCs w:val="32"/>
        </w:rPr>
        <w:t>těhotenství (8</w:t>
      </w:r>
      <w:r w:rsidRPr="00DB3733">
        <w:rPr>
          <w:sz w:val="32"/>
          <w:szCs w:val="32"/>
        </w:rPr>
        <w:t>. ročník)</w:t>
      </w:r>
      <w:r>
        <w:rPr>
          <w:sz w:val="32"/>
          <w:szCs w:val="32"/>
        </w:rPr>
        <w:t xml:space="preserve"> - </w:t>
      </w:r>
      <w:r w:rsidRPr="00F02835">
        <w:rPr>
          <w:color w:val="FF0000"/>
          <w:sz w:val="32"/>
          <w:szCs w:val="32"/>
        </w:rPr>
        <w:t>řešení</w:t>
      </w:r>
    </w:p>
    <w:p w:rsidR="00011D17" w:rsidRPr="00C44BCA" w:rsidRDefault="003F19C8" w:rsidP="00011D17">
      <w:pPr>
        <w:pStyle w:val="Nadpis2"/>
        <w:spacing w:after="240"/>
        <w:ind w:left="-76"/>
      </w:pPr>
      <w:r>
        <w:rPr>
          <w:noProof/>
        </w:rPr>
        <w:pict>
          <v:roundrect id="_x0000_s1239" style="position:absolute;left:0;text-align:left;margin-left:257.65pt;margin-top:27.05pt;width:218.75pt;height:138.75pt;z-index:251855872;mso-width-relative:margin;mso-height-relative:margin" arcsize="10923f">
            <v:shadow on="t" opacity=".5" offset="6pt,-6pt"/>
            <v:textbox>
              <w:txbxContent>
                <w:p w:rsidR="00011D17" w:rsidRPr="00B814BE" w:rsidRDefault="00011D17" w:rsidP="00A70C02">
                  <w:pPr>
                    <w:pStyle w:val="Odstavecseseznamem"/>
                    <w:numPr>
                      <w:ilvl w:val="0"/>
                      <w:numId w:val="8"/>
                    </w:numPr>
                    <w:spacing w:line="276" w:lineRule="auto"/>
                    <w:ind w:left="426"/>
                    <w:rPr>
                      <w:sz w:val="22"/>
                      <w:szCs w:val="22"/>
                    </w:rPr>
                  </w:pPr>
                  <w:r w:rsidRPr="00B814BE">
                    <w:rPr>
                      <w:sz w:val="22"/>
                      <w:szCs w:val="22"/>
                    </w:rPr>
                    <w:t>základní jednotka genetické informace</w:t>
                  </w:r>
                </w:p>
                <w:p w:rsidR="00011D17" w:rsidRPr="00B814BE" w:rsidRDefault="00011D17" w:rsidP="00A70C02">
                  <w:pPr>
                    <w:pStyle w:val="Odstavecseseznamem"/>
                    <w:numPr>
                      <w:ilvl w:val="0"/>
                      <w:numId w:val="8"/>
                    </w:numPr>
                    <w:spacing w:line="276" w:lineRule="auto"/>
                    <w:ind w:left="426"/>
                    <w:rPr>
                      <w:sz w:val="22"/>
                      <w:szCs w:val="22"/>
                    </w:rPr>
                  </w:pPr>
                  <w:r w:rsidRPr="00B814BE">
                    <w:rPr>
                      <w:sz w:val="22"/>
                      <w:szCs w:val="22"/>
                    </w:rPr>
                    <w:t>tři období těhotenství</w:t>
                  </w:r>
                </w:p>
                <w:p w:rsidR="00011D17" w:rsidRPr="00B814BE" w:rsidRDefault="00011D17" w:rsidP="00A70C02">
                  <w:pPr>
                    <w:pStyle w:val="Odstavecseseznamem"/>
                    <w:numPr>
                      <w:ilvl w:val="0"/>
                      <w:numId w:val="8"/>
                    </w:numPr>
                    <w:spacing w:line="276" w:lineRule="auto"/>
                    <w:ind w:left="426"/>
                    <w:rPr>
                      <w:sz w:val="22"/>
                      <w:szCs w:val="22"/>
                    </w:rPr>
                  </w:pPr>
                  <w:r w:rsidRPr="00B814BE">
                    <w:rPr>
                      <w:sz w:val="22"/>
                      <w:szCs w:val="22"/>
                    </w:rPr>
                    <w:t>základní stavební jednotka organismů</w:t>
                  </w:r>
                </w:p>
                <w:p w:rsidR="00011D17" w:rsidRPr="00B814BE" w:rsidRDefault="00011D17" w:rsidP="00A70C02">
                  <w:pPr>
                    <w:pStyle w:val="Odstavecseseznamem"/>
                    <w:numPr>
                      <w:ilvl w:val="0"/>
                      <w:numId w:val="8"/>
                    </w:numPr>
                    <w:spacing w:line="276" w:lineRule="auto"/>
                    <w:ind w:left="426"/>
                    <w:rPr>
                      <w:sz w:val="22"/>
                      <w:szCs w:val="22"/>
                    </w:rPr>
                  </w:pPr>
                  <w:r w:rsidRPr="00B814BE">
                    <w:rPr>
                      <w:sz w:val="22"/>
                      <w:szCs w:val="22"/>
                    </w:rPr>
                    <w:t>umělé přerušení těhotenství</w:t>
                  </w:r>
                </w:p>
                <w:p w:rsidR="00011D17" w:rsidRPr="00B814BE" w:rsidRDefault="00011D17" w:rsidP="00A70C02">
                  <w:pPr>
                    <w:pStyle w:val="Odstavecseseznamem"/>
                    <w:numPr>
                      <w:ilvl w:val="0"/>
                      <w:numId w:val="8"/>
                    </w:numPr>
                    <w:spacing w:line="276" w:lineRule="auto"/>
                    <w:ind w:left="426"/>
                    <w:rPr>
                      <w:sz w:val="22"/>
                      <w:szCs w:val="22"/>
                    </w:rPr>
                  </w:pPr>
                  <w:r w:rsidRPr="00B814BE">
                    <w:rPr>
                      <w:sz w:val="22"/>
                      <w:szCs w:val="22"/>
                    </w:rPr>
                    <w:t>párové útvary, které obsahují mléčné žlázy</w:t>
                  </w:r>
                </w:p>
                <w:p w:rsidR="00011D17" w:rsidRPr="00B814BE" w:rsidRDefault="00011D17" w:rsidP="00A70C02">
                  <w:pPr>
                    <w:pStyle w:val="Odstavecseseznamem"/>
                    <w:numPr>
                      <w:ilvl w:val="0"/>
                      <w:numId w:val="8"/>
                    </w:numPr>
                    <w:spacing w:line="276" w:lineRule="auto"/>
                    <w:ind w:left="426"/>
                    <w:rPr>
                      <w:sz w:val="22"/>
                      <w:szCs w:val="22"/>
                    </w:rPr>
                  </w:pPr>
                  <w:r w:rsidRPr="00B814BE">
                    <w:rPr>
                      <w:sz w:val="22"/>
                      <w:szCs w:val="22"/>
                    </w:rPr>
                    <w:t>neschopnost počít dítě</w:t>
                  </w:r>
                </w:p>
              </w:txbxContent>
            </v:textbox>
          </v:roundrect>
        </w:pict>
      </w:r>
      <w:r w:rsidR="00011D17" w:rsidRPr="00123C0C">
        <w:rPr>
          <w:b w:val="0"/>
          <w:bCs w:val="0"/>
        </w:rPr>
        <w:t>1.</w:t>
      </w:r>
      <w:r w:rsidR="00011D17">
        <w:t xml:space="preserve"> Křížovka.</w:t>
      </w:r>
    </w:p>
    <w:tbl>
      <w:tblPr>
        <w:tblStyle w:val="Mkatabulky"/>
        <w:tblW w:w="0" w:type="auto"/>
        <w:tblLook w:val="04A0"/>
      </w:tblPr>
      <w:tblGrid>
        <w:gridCol w:w="397"/>
        <w:gridCol w:w="397"/>
        <w:gridCol w:w="397"/>
        <w:gridCol w:w="397"/>
        <w:gridCol w:w="397"/>
        <w:gridCol w:w="443"/>
        <w:gridCol w:w="397"/>
        <w:gridCol w:w="397"/>
        <w:gridCol w:w="397"/>
        <w:gridCol w:w="397"/>
        <w:gridCol w:w="397"/>
      </w:tblGrid>
      <w:tr w:rsidR="00011D17" w:rsidRPr="008A6F68" w:rsidTr="00861D26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11D17" w:rsidRPr="008A6F68" w:rsidRDefault="00011D17" w:rsidP="00861D26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11D17" w:rsidRPr="008A6F68" w:rsidRDefault="00011D17" w:rsidP="00861D26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11D17" w:rsidRPr="008A6F68" w:rsidRDefault="00011D17" w:rsidP="00861D26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011D17" w:rsidRPr="008A6F68" w:rsidRDefault="00011D17" w:rsidP="00861D26">
            <w:pPr>
              <w:jc w:val="center"/>
              <w:rPr>
                <w:b/>
              </w:rPr>
            </w:pPr>
            <w:r w:rsidRPr="008A6F68">
              <w:rPr>
                <w:b/>
              </w:rPr>
              <w:t>1.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011D17" w:rsidRPr="008A6F68" w:rsidRDefault="00011D17" w:rsidP="00861D26">
            <w:pPr>
              <w:jc w:val="center"/>
            </w:pPr>
            <w:r>
              <w:t>G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11D17" w:rsidRPr="00011D17" w:rsidRDefault="00011D17" w:rsidP="00861D26">
            <w:pPr>
              <w:jc w:val="center"/>
              <w:rPr>
                <w:b/>
                <w:color w:val="FF0000"/>
              </w:rPr>
            </w:pPr>
            <w:r w:rsidRPr="00011D17">
              <w:rPr>
                <w:b/>
                <w:color w:val="FF0000"/>
              </w:rPr>
              <w:t>E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011D17" w:rsidRPr="008A6F68" w:rsidRDefault="00011D17" w:rsidP="00861D26">
            <w:pPr>
              <w:jc w:val="center"/>
            </w:pPr>
            <w:r>
              <w:t>N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11D17" w:rsidRPr="008A6F68" w:rsidRDefault="00011D17" w:rsidP="00861D26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11D17" w:rsidRPr="008A6F68" w:rsidRDefault="00011D17" w:rsidP="00861D26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11D17" w:rsidRPr="008A6F68" w:rsidRDefault="00011D17" w:rsidP="00861D26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11D17" w:rsidRPr="008A6F68" w:rsidRDefault="00011D17" w:rsidP="00861D26">
            <w:pPr>
              <w:jc w:val="center"/>
            </w:pPr>
          </w:p>
        </w:tc>
      </w:tr>
      <w:tr w:rsidR="00011D17" w:rsidRPr="008A6F68" w:rsidTr="00861D26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11D17" w:rsidRPr="008A6F68" w:rsidRDefault="00011D17" w:rsidP="00861D26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011D17" w:rsidRPr="008A6F68" w:rsidRDefault="00011D17" w:rsidP="00861D26">
            <w:pPr>
              <w:jc w:val="center"/>
              <w:rPr>
                <w:b/>
              </w:rPr>
            </w:pPr>
            <w:r w:rsidRPr="008A6F68">
              <w:rPr>
                <w:b/>
              </w:rPr>
              <w:t>2.</w:t>
            </w:r>
          </w:p>
        </w:tc>
        <w:tc>
          <w:tcPr>
            <w:tcW w:w="397" w:type="dxa"/>
            <w:vAlign w:val="center"/>
          </w:tcPr>
          <w:p w:rsidR="00011D17" w:rsidRPr="008A6F68" w:rsidRDefault="00011D17" w:rsidP="00861D26">
            <w:pPr>
              <w:jc w:val="center"/>
            </w:pPr>
            <w:r>
              <w:t>T</w:t>
            </w:r>
          </w:p>
        </w:tc>
        <w:tc>
          <w:tcPr>
            <w:tcW w:w="397" w:type="dxa"/>
            <w:vAlign w:val="center"/>
          </w:tcPr>
          <w:p w:rsidR="00011D17" w:rsidRPr="008A6F68" w:rsidRDefault="00011D17" w:rsidP="00861D26">
            <w:pPr>
              <w:jc w:val="center"/>
            </w:pPr>
            <w:r>
              <w:t>R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011D17" w:rsidRPr="008A6F68" w:rsidRDefault="00011D17" w:rsidP="00861D26">
            <w:pPr>
              <w:jc w:val="center"/>
            </w:pPr>
            <w:r>
              <w:t>I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11D17" w:rsidRPr="00011D17" w:rsidRDefault="00011D17" w:rsidP="00861D26">
            <w:pPr>
              <w:jc w:val="center"/>
              <w:rPr>
                <w:b/>
                <w:color w:val="FF0000"/>
              </w:rPr>
            </w:pPr>
            <w:r w:rsidRPr="00011D17">
              <w:rPr>
                <w:b/>
                <w:color w:val="FF0000"/>
              </w:rPr>
              <w:t>M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011D17" w:rsidRPr="008A6F68" w:rsidRDefault="00011D17" w:rsidP="00861D26">
            <w:pPr>
              <w:jc w:val="center"/>
            </w:pPr>
            <w:r>
              <w:t>E</w:t>
            </w:r>
          </w:p>
        </w:tc>
        <w:tc>
          <w:tcPr>
            <w:tcW w:w="397" w:type="dxa"/>
            <w:vAlign w:val="center"/>
          </w:tcPr>
          <w:p w:rsidR="00011D17" w:rsidRPr="008A6F68" w:rsidRDefault="00011D17" w:rsidP="00861D26">
            <w:pPr>
              <w:jc w:val="center"/>
            </w:pPr>
            <w:r>
              <w:t>S</w:t>
            </w:r>
          </w:p>
        </w:tc>
        <w:tc>
          <w:tcPr>
            <w:tcW w:w="397" w:type="dxa"/>
            <w:vAlign w:val="center"/>
          </w:tcPr>
          <w:p w:rsidR="00011D17" w:rsidRPr="008A6F68" w:rsidRDefault="00011D17" w:rsidP="00861D26">
            <w:pPr>
              <w:jc w:val="center"/>
            </w:pPr>
            <w:r>
              <w:t>T</w:t>
            </w:r>
          </w:p>
        </w:tc>
        <w:tc>
          <w:tcPr>
            <w:tcW w:w="397" w:type="dxa"/>
            <w:vAlign w:val="center"/>
          </w:tcPr>
          <w:p w:rsidR="00011D17" w:rsidRPr="008A6F68" w:rsidRDefault="00011D17" w:rsidP="00861D26">
            <w:pPr>
              <w:jc w:val="center"/>
            </w:pPr>
            <w:r>
              <w:t>R</w:t>
            </w:r>
          </w:p>
        </w:tc>
        <w:tc>
          <w:tcPr>
            <w:tcW w:w="397" w:type="dxa"/>
            <w:vAlign w:val="center"/>
          </w:tcPr>
          <w:p w:rsidR="00011D17" w:rsidRPr="008A6F68" w:rsidRDefault="00011D17" w:rsidP="00861D26">
            <w:pPr>
              <w:jc w:val="center"/>
            </w:pPr>
            <w:r>
              <w:t>Y</w:t>
            </w:r>
          </w:p>
        </w:tc>
      </w:tr>
      <w:tr w:rsidR="00011D17" w:rsidRPr="008A6F68" w:rsidTr="00861D26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11D17" w:rsidRPr="008A6F68" w:rsidRDefault="00011D17" w:rsidP="00861D26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11D17" w:rsidRPr="008A6F68" w:rsidRDefault="00011D17" w:rsidP="00861D26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11D17" w:rsidRPr="008A6F68" w:rsidRDefault="00011D17" w:rsidP="00861D26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11D17" w:rsidRPr="008A6F68" w:rsidRDefault="00011D17" w:rsidP="00861D26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011D17" w:rsidRPr="008A6F68" w:rsidRDefault="00011D17" w:rsidP="00861D26">
            <w:pPr>
              <w:jc w:val="center"/>
              <w:rPr>
                <w:b/>
              </w:rPr>
            </w:pPr>
            <w:r w:rsidRPr="008A6F68">
              <w:rPr>
                <w:b/>
              </w:rPr>
              <w:t>3.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11D17" w:rsidRPr="00011D17" w:rsidRDefault="00011D17" w:rsidP="00861D26">
            <w:pPr>
              <w:jc w:val="center"/>
              <w:rPr>
                <w:b/>
                <w:color w:val="FF0000"/>
              </w:rPr>
            </w:pPr>
            <w:r w:rsidRPr="00011D17">
              <w:rPr>
                <w:b/>
                <w:color w:val="FF0000"/>
              </w:rPr>
              <w:t>B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011D17" w:rsidRPr="008A6F68" w:rsidRDefault="00011D17" w:rsidP="00861D26">
            <w:pPr>
              <w:jc w:val="center"/>
            </w:pPr>
            <w:r>
              <w:t>U</w:t>
            </w:r>
          </w:p>
        </w:tc>
        <w:tc>
          <w:tcPr>
            <w:tcW w:w="397" w:type="dxa"/>
            <w:vAlign w:val="center"/>
          </w:tcPr>
          <w:p w:rsidR="00011D17" w:rsidRPr="008A6F68" w:rsidRDefault="00011D17" w:rsidP="00861D26">
            <w:pPr>
              <w:jc w:val="center"/>
            </w:pPr>
            <w:r>
              <w:t>Ň</w:t>
            </w:r>
          </w:p>
        </w:tc>
        <w:tc>
          <w:tcPr>
            <w:tcW w:w="397" w:type="dxa"/>
            <w:vAlign w:val="center"/>
          </w:tcPr>
          <w:p w:rsidR="00011D17" w:rsidRPr="008A6F68" w:rsidRDefault="00011D17" w:rsidP="00861D26">
            <w:pPr>
              <w:jc w:val="center"/>
            </w:pPr>
            <w:r>
              <w:t>K</w:t>
            </w:r>
          </w:p>
        </w:tc>
        <w:tc>
          <w:tcPr>
            <w:tcW w:w="397" w:type="dxa"/>
            <w:vAlign w:val="center"/>
          </w:tcPr>
          <w:p w:rsidR="00011D17" w:rsidRPr="008A6F68" w:rsidRDefault="00011D17" w:rsidP="00861D26">
            <w:pPr>
              <w:jc w:val="center"/>
            </w:pPr>
            <w:r>
              <w:t>A</w:t>
            </w:r>
          </w:p>
        </w:tc>
        <w:tc>
          <w:tcPr>
            <w:tcW w:w="397" w:type="dxa"/>
            <w:tcBorders>
              <w:right w:val="single" w:sz="2" w:space="0" w:color="FFFFFF" w:themeColor="background1"/>
            </w:tcBorders>
            <w:vAlign w:val="center"/>
          </w:tcPr>
          <w:p w:rsidR="00011D17" w:rsidRPr="008A6F68" w:rsidRDefault="00011D17" w:rsidP="00861D26">
            <w:pPr>
              <w:jc w:val="center"/>
            </w:pPr>
          </w:p>
        </w:tc>
      </w:tr>
      <w:tr w:rsidR="00011D17" w:rsidRPr="008A6F68" w:rsidTr="00861D26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011D17" w:rsidRPr="008A6F68" w:rsidRDefault="00011D17" w:rsidP="00861D26">
            <w:pPr>
              <w:jc w:val="center"/>
              <w:rPr>
                <w:b/>
              </w:rPr>
            </w:pPr>
            <w:r w:rsidRPr="008A6F68">
              <w:rPr>
                <w:b/>
              </w:rPr>
              <w:t>4.</w:t>
            </w:r>
          </w:p>
        </w:tc>
        <w:tc>
          <w:tcPr>
            <w:tcW w:w="397" w:type="dxa"/>
            <w:vAlign w:val="center"/>
          </w:tcPr>
          <w:p w:rsidR="00011D17" w:rsidRPr="008A6F68" w:rsidRDefault="00011D17" w:rsidP="00861D26">
            <w:pPr>
              <w:jc w:val="center"/>
            </w:pPr>
            <w:r>
              <w:t>I</w:t>
            </w:r>
          </w:p>
        </w:tc>
        <w:tc>
          <w:tcPr>
            <w:tcW w:w="397" w:type="dxa"/>
            <w:vAlign w:val="center"/>
          </w:tcPr>
          <w:p w:rsidR="00011D17" w:rsidRPr="008A6F68" w:rsidRDefault="00011D17" w:rsidP="00861D26">
            <w:pPr>
              <w:jc w:val="center"/>
            </w:pPr>
            <w:r>
              <w:t>N</w:t>
            </w:r>
          </w:p>
        </w:tc>
        <w:tc>
          <w:tcPr>
            <w:tcW w:w="397" w:type="dxa"/>
            <w:vAlign w:val="center"/>
          </w:tcPr>
          <w:p w:rsidR="00011D17" w:rsidRPr="008A6F68" w:rsidRDefault="00011D17" w:rsidP="00861D26">
            <w:pPr>
              <w:jc w:val="center"/>
            </w:pPr>
            <w:r>
              <w:t>T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011D17" w:rsidRPr="008A6F68" w:rsidRDefault="00011D17" w:rsidP="00861D26">
            <w:pPr>
              <w:jc w:val="center"/>
            </w:pPr>
            <w:r>
              <w:t>E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11D17" w:rsidRPr="00011D17" w:rsidRDefault="00011D17" w:rsidP="00861D26">
            <w:pPr>
              <w:jc w:val="center"/>
              <w:rPr>
                <w:b/>
                <w:color w:val="FF0000"/>
              </w:rPr>
            </w:pPr>
            <w:r w:rsidRPr="00011D17">
              <w:rPr>
                <w:b/>
                <w:color w:val="FF0000"/>
              </w:rPr>
              <w:t>R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011D17" w:rsidRPr="008A6F68" w:rsidRDefault="00011D17" w:rsidP="00861D26">
            <w:pPr>
              <w:jc w:val="center"/>
            </w:pPr>
            <w:r>
              <w:t>R</w:t>
            </w:r>
          </w:p>
        </w:tc>
        <w:tc>
          <w:tcPr>
            <w:tcW w:w="397" w:type="dxa"/>
            <w:vAlign w:val="center"/>
          </w:tcPr>
          <w:p w:rsidR="00011D17" w:rsidRPr="008A6F68" w:rsidRDefault="00011D17" w:rsidP="00861D26">
            <w:pPr>
              <w:jc w:val="center"/>
            </w:pPr>
            <w:r>
              <w:t>U</w:t>
            </w:r>
          </w:p>
        </w:tc>
        <w:tc>
          <w:tcPr>
            <w:tcW w:w="397" w:type="dxa"/>
            <w:vAlign w:val="center"/>
          </w:tcPr>
          <w:p w:rsidR="00011D17" w:rsidRPr="008A6F68" w:rsidRDefault="00011D17" w:rsidP="00861D26">
            <w:pPr>
              <w:jc w:val="center"/>
            </w:pPr>
            <w:r>
              <w:t>P</w:t>
            </w:r>
          </w:p>
        </w:tc>
        <w:tc>
          <w:tcPr>
            <w:tcW w:w="397" w:type="dxa"/>
            <w:vAlign w:val="center"/>
          </w:tcPr>
          <w:p w:rsidR="00011D17" w:rsidRPr="008A6F68" w:rsidRDefault="00011D17" w:rsidP="00861D26">
            <w:pPr>
              <w:jc w:val="center"/>
            </w:pPr>
            <w:r>
              <w:t>C</w:t>
            </w:r>
          </w:p>
        </w:tc>
        <w:tc>
          <w:tcPr>
            <w:tcW w:w="397" w:type="dxa"/>
            <w:vAlign w:val="center"/>
          </w:tcPr>
          <w:p w:rsidR="00011D17" w:rsidRPr="008A6F68" w:rsidRDefault="00011D17" w:rsidP="00861D26">
            <w:pPr>
              <w:jc w:val="center"/>
            </w:pPr>
            <w:r>
              <w:t>E</w:t>
            </w:r>
          </w:p>
        </w:tc>
      </w:tr>
      <w:tr w:rsidR="00011D17" w:rsidRPr="008A6F68" w:rsidTr="00861D26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11D17" w:rsidRPr="008A6F68" w:rsidRDefault="00011D17" w:rsidP="00861D26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</w:tcBorders>
            <w:vAlign w:val="center"/>
          </w:tcPr>
          <w:p w:rsidR="00011D17" w:rsidRPr="008A6F68" w:rsidRDefault="00011D17" w:rsidP="00861D26">
            <w:pPr>
              <w:jc w:val="center"/>
              <w:rPr>
                <w:b/>
              </w:rPr>
            </w:pPr>
            <w:r w:rsidRPr="008A6F68">
              <w:rPr>
                <w:b/>
              </w:rPr>
              <w:t>5.</w:t>
            </w:r>
          </w:p>
        </w:tc>
        <w:tc>
          <w:tcPr>
            <w:tcW w:w="397" w:type="dxa"/>
            <w:vAlign w:val="center"/>
          </w:tcPr>
          <w:p w:rsidR="00011D17" w:rsidRPr="008A6F68" w:rsidRDefault="00011D17" w:rsidP="00861D26">
            <w:pPr>
              <w:jc w:val="center"/>
            </w:pPr>
            <w:r>
              <w:t>P</w:t>
            </w:r>
          </w:p>
        </w:tc>
        <w:tc>
          <w:tcPr>
            <w:tcW w:w="397" w:type="dxa"/>
            <w:vAlign w:val="center"/>
          </w:tcPr>
          <w:p w:rsidR="00011D17" w:rsidRPr="008A6F68" w:rsidRDefault="00011D17" w:rsidP="00861D26">
            <w:pPr>
              <w:jc w:val="center"/>
            </w:pPr>
            <w:r>
              <w:t>R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011D17" w:rsidRPr="008A6F68" w:rsidRDefault="00011D17" w:rsidP="00861D26">
            <w:pPr>
              <w:jc w:val="center"/>
            </w:pPr>
            <w:r>
              <w:t>S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11D17" w:rsidRPr="00011D17" w:rsidRDefault="00011D17" w:rsidP="00861D26">
            <w:pPr>
              <w:jc w:val="center"/>
              <w:rPr>
                <w:b/>
                <w:color w:val="FF0000"/>
              </w:rPr>
            </w:pPr>
            <w:r w:rsidRPr="00011D17">
              <w:rPr>
                <w:b/>
                <w:color w:val="FF0000"/>
              </w:rPr>
              <w:t>Y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FFFFFF" w:themeColor="background1"/>
            </w:tcBorders>
            <w:vAlign w:val="center"/>
          </w:tcPr>
          <w:p w:rsidR="00011D17" w:rsidRPr="008A6F68" w:rsidRDefault="00011D17" w:rsidP="00861D26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11D17" w:rsidRPr="008A6F68" w:rsidRDefault="00011D17" w:rsidP="00861D26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11D17" w:rsidRPr="008A6F68" w:rsidRDefault="00011D17" w:rsidP="00861D26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11D17" w:rsidRPr="008A6F68" w:rsidRDefault="00011D17" w:rsidP="00861D26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011D17" w:rsidRPr="008A6F68" w:rsidRDefault="00011D17" w:rsidP="00861D26">
            <w:pPr>
              <w:jc w:val="center"/>
            </w:pPr>
          </w:p>
        </w:tc>
      </w:tr>
      <w:tr w:rsidR="00011D17" w:rsidRPr="008A6F68" w:rsidTr="00861D26">
        <w:trPr>
          <w:trHeight w:val="39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011D17" w:rsidRPr="008A6F68" w:rsidRDefault="00011D17" w:rsidP="00861D26">
            <w:pPr>
              <w:jc w:val="center"/>
              <w:rPr>
                <w:b/>
              </w:rPr>
            </w:pPr>
            <w:r w:rsidRPr="008A6F68">
              <w:rPr>
                <w:b/>
              </w:rPr>
              <w:t>6.</w:t>
            </w:r>
          </w:p>
        </w:tc>
        <w:tc>
          <w:tcPr>
            <w:tcW w:w="397" w:type="dxa"/>
            <w:vAlign w:val="center"/>
          </w:tcPr>
          <w:p w:rsidR="00011D17" w:rsidRPr="008A6F68" w:rsidRDefault="00011D17" w:rsidP="00861D26">
            <w:pPr>
              <w:jc w:val="center"/>
            </w:pPr>
            <w:r>
              <w:t>N</w:t>
            </w:r>
          </w:p>
        </w:tc>
        <w:tc>
          <w:tcPr>
            <w:tcW w:w="397" w:type="dxa"/>
            <w:vAlign w:val="center"/>
          </w:tcPr>
          <w:p w:rsidR="00011D17" w:rsidRPr="008A6F68" w:rsidRDefault="00011D17" w:rsidP="00861D26">
            <w:pPr>
              <w:jc w:val="center"/>
            </w:pPr>
            <w:r>
              <w:t>E</w:t>
            </w:r>
          </w:p>
        </w:tc>
        <w:tc>
          <w:tcPr>
            <w:tcW w:w="397" w:type="dxa"/>
            <w:vAlign w:val="center"/>
          </w:tcPr>
          <w:p w:rsidR="00011D17" w:rsidRPr="008A6F68" w:rsidRDefault="00011D17" w:rsidP="00861D26">
            <w:pPr>
              <w:jc w:val="center"/>
            </w:pPr>
            <w:r>
              <w:t>P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011D17" w:rsidRPr="008A6F68" w:rsidRDefault="00011D17" w:rsidP="00861D26">
            <w:pPr>
              <w:jc w:val="center"/>
            </w:pPr>
            <w:r>
              <w:t>L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11D17" w:rsidRPr="00011D17" w:rsidRDefault="00011D17" w:rsidP="00861D26">
            <w:pPr>
              <w:jc w:val="center"/>
              <w:rPr>
                <w:b/>
                <w:color w:val="FF0000"/>
              </w:rPr>
            </w:pPr>
            <w:r w:rsidRPr="00011D17">
              <w:rPr>
                <w:b/>
                <w:color w:val="FF0000"/>
              </w:rPr>
              <w:t>O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011D17" w:rsidRPr="008A6F68" w:rsidRDefault="00011D17" w:rsidP="00861D26">
            <w:pPr>
              <w:jc w:val="center"/>
            </w:pPr>
            <w:r>
              <w:t>D</w:t>
            </w:r>
          </w:p>
        </w:tc>
        <w:tc>
          <w:tcPr>
            <w:tcW w:w="397" w:type="dxa"/>
            <w:vAlign w:val="center"/>
          </w:tcPr>
          <w:p w:rsidR="00011D17" w:rsidRPr="008A6F68" w:rsidRDefault="00011D17" w:rsidP="00861D26">
            <w:pPr>
              <w:jc w:val="center"/>
            </w:pPr>
            <w:r>
              <w:t>N</w:t>
            </w:r>
          </w:p>
        </w:tc>
        <w:tc>
          <w:tcPr>
            <w:tcW w:w="397" w:type="dxa"/>
            <w:vAlign w:val="center"/>
          </w:tcPr>
          <w:p w:rsidR="00011D17" w:rsidRPr="008A6F68" w:rsidRDefault="00011D17" w:rsidP="00861D26">
            <w:pPr>
              <w:jc w:val="center"/>
            </w:pPr>
            <w:r>
              <w:t>O</w:t>
            </w:r>
          </w:p>
        </w:tc>
        <w:tc>
          <w:tcPr>
            <w:tcW w:w="397" w:type="dxa"/>
            <w:vAlign w:val="center"/>
          </w:tcPr>
          <w:p w:rsidR="00011D17" w:rsidRPr="008A6F68" w:rsidRDefault="00011D17" w:rsidP="00861D26">
            <w:pPr>
              <w:jc w:val="center"/>
            </w:pPr>
            <w:r>
              <w:t>S</w:t>
            </w:r>
          </w:p>
        </w:tc>
        <w:tc>
          <w:tcPr>
            <w:tcW w:w="397" w:type="dxa"/>
            <w:vAlign w:val="center"/>
          </w:tcPr>
          <w:p w:rsidR="00011D17" w:rsidRPr="008A6F68" w:rsidRDefault="00011D17" w:rsidP="00861D26">
            <w:pPr>
              <w:jc w:val="center"/>
            </w:pPr>
            <w:r>
              <w:t>T</w:t>
            </w:r>
          </w:p>
        </w:tc>
      </w:tr>
    </w:tbl>
    <w:p w:rsidR="00011D17" w:rsidRDefault="00011D17" w:rsidP="00011D17">
      <w:pPr>
        <w:rPr>
          <w:b/>
        </w:rPr>
      </w:pPr>
    </w:p>
    <w:p w:rsidR="00011D17" w:rsidRPr="007D15FC" w:rsidRDefault="00011D17" w:rsidP="00011D17">
      <w:pPr>
        <w:spacing w:before="120"/>
      </w:pPr>
      <w:r>
        <w:rPr>
          <w:b/>
        </w:rPr>
        <w:t xml:space="preserve">Vysvětli pojem z tajenky: </w:t>
      </w:r>
      <w:r w:rsidRPr="00011D17">
        <w:rPr>
          <w:color w:val="FF0000"/>
        </w:rPr>
        <w:t>zárodek, první fáze vývoje mnohobuněčného organismu</w:t>
      </w:r>
    </w:p>
    <w:p w:rsidR="00011D17" w:rsidRPr="00CE753D" w:rsidRDefault="00011D17" w:rsidP="00011D17">
      <w:pPr>
        <w:spacing w:line="360" w:lineRule="auto"/>
        <w:rPr>
          <w:b/>
          <w:sz w:val="10"/>
          <w:szCs w:val="10"/>
        </w:rPr>
      </w:pPr>
    </w:p>
    <w:p w:rsidR="00011D17" w:rsidRPr="005E266F" w:rsidRDefault="003F19C8" w:rsidP="00011D17">
      <w:pPr>
        <w:pStyle w:val="Nadpis2"/>
        <w:ind w:left="0"/>
      </w:pPr>
      <w:r>
        <w:rPr>
          <w:noProof/>
        </w:rPr>
        <w:pict>
          <v:rect id="_x0000_s1259" style="position:absolute;margin-left:280.8pt;margin-top:18.25pt;width:59.25pt;height:21pt;z-index:-251439104;mso-width-relative:margin;mso-height-relative:margin" stroked="f">
            <v:shadow opacity=".5" offset="6pt,-6pt"/>
            <v:textbox>
              <w:txbxContent>
                <w:p w:rsidR="00011D17" w:rsidRPr="00011D17" w:rsidRDefault="00011D17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011D17">
                    <w:rPr>
                      <w:color w:val="FF0000"/>
                      <w:sz w:val="20"/>
                      <w:szCs w:val="20"/>
                    </w:rPr>
                    <w:t>spermie</w:t>
                  </w:r>
                </w:p>
              </w:txbxContent>
            </v:textbox>
          </v:rect>
        </w:pict>
      </w:r>
      <w:r w:rsidR="00011D17">
        <w:t>2. Najdi a oprav chyby.</w:t>
      </w:r>
    </w:p>
    <w:p w:rsidR="00011D17" w:rsidRDefault="003F19C8" w:rsidP="00011D17">
      <w:pPr>
        <w:spacing w:before="240" w:line="480" w:lineRule="auto"/>
        <w:jc w:val="both"/>
      </w:pPr>
      <w:r>
        <w:rPr>
          <w:noProof/>
        </w:rPr>
        <w:pict>
          <v:rect id="_x0000_s1266" style="position:absolute;left:0;text-align:left;margin-left:245.55pt;margin-top:75.5pt;width:58.5pt;height:21pt;z-index:-251432960;mso-width-relative:margin;mso-height-relative:margin" stroked="f">
            <v:shadow opacity=".5" offset="6pt,-6pt"/>
            <v:textbox>
              <w:txbxContent>
                <w:p w:rsidR="00011D17" w:rsidRPr="00011D17" w:rsidRDefault="00011D17" w:rsidP="00011D17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první</w:t>
                  </w:r>
                </w:p>
              </w:txbxContent>
            </v:textbox>
          </v:rect>
        </w:pict>
      </w:r>
      <w:r>
        <w:rPr>
          <w:noProof/>
        </w:rPr>
        <w:pict>
          <v:rect id="_x0000_s1265" style="position:absolute;left:0;text-align:left;margin-left:115.8pt;margin-top:75.5pt;width:58.5pt;height:21pt;z-index:-251433984;mso-width-relative:margin;mso-height-relative:margin" stroked="f">
            <v:shadow opacity=".5" offset="6pt,-6pt"/>
            <v:textbox>
              <w:txbxContent>
                <w:p w:rsidR="00011D17" w:rsidRPr="00011D17" w:rsidRDefault="00011D17" w:rsidP="00011D17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38</w:t>
                  </w:r>
                </w:p>
              </w:txbxContent>
            </v:textbox>
          </v:rect>
        </w:pict>
      </w:r>
      <w:r>
        <w:rPr>
          <w:noProof/>
        </w:rPr>
        <w:pict>
          <v:rect id="_x0000_s1264" style="position:absolute;left:0;text-align:left;margin-left:156.3pt;margin-top:47.75pt;width:58.5pt;height:21pt;z-index:-251435008;mso-width-relative:margin;mso-height-relative:margin" stroked="f">
            <v:shadow opacity=".5" offset="6pt,-6pt"/>
            <v:textbox>
              <w:txbxContent>
                <w:p w:rsidR="00011D17" w:rsidRPr="00011D17" w:rsidRDefault="00011D17" w:rsidP="00011D17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pozitivní</w:t>
                  </w:r>
                </w:p>
              </w:txbxContent>
            </v:textbox>
          </v:rect>
        </w:pict>
      </w:r>
      <w:r>
        <w:rPr>
          <w:noProof/>
        </w:rPr>
        <w:pict>
          <v:rect id="_x0000_s1263" style="position:absolute;left:0;text-align:left;margin-left:389.55pt;margin-top:20.75pt;width:58.5pt;height:21pt;z-index:-251436032;mso-width-relative:margin;mso-height-relative:margin" stroked="f">
            <v:shadow opacity=".5" offset="6pt,-6pt"/>
            <v:textbox style="mso-next-textbox:#_x0000_s1263">
              <w:txbxContent>
                <w:p w:rsidR="00011D17" w:rsidRPr="00011D17" w:rsidRDefault="00011D17" w:rsidP="00011D17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únava</w:t>
                  </w:r>
                </w:p>
              </w:txbxContent>
            </v:textbox>
          </v:rect>
        </w:pict>
      </w:r>
      <w:r>
        <w:rPr>
          <w:noProof/>
        </w:rPr>
        <w:pict>
          <v:rect id="_x0000_s1262" style="position:absolute;left:0;text-align:left;margin-left:-7.95pt;margin-top:20.75pt;width:96.75pt;height:21pt;z-index:-251437056;mso-width-relative:margin;mso-height-relative:margin" stroked="f">
            <v:shadow opacity=".5" offset="6pt,-6pt"/>
            <v:textbox>
              <w:txbxContent>
                <w:p w:rsidR="00011D17" w:rsidRPr="00011D17" w:rsidRDefault="00011D17" w:rsidP="00011D17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děložní sliznici</w:t>
                  </w:r>
                </w:p>
              </w:txbxContent>
            </v:textbox>
          </v:rect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53" type="#_x0000_t32" style="position:absolute;left:0;text-align:left;margin-left:158.55pt;margin-top:63.5pt;width:45.75pt;height:12.75pt;flip:y;z-index:251871232;mso-width-relative:margin;mso-height-relative:margin" o:connectortype="straight" strokecolor="red">
            <v:shadow opacity=".5" offset="6pt,-6pt"/>
          </v:shape>
        </w:pict>
      </w:r>
      <w:r>
        <w:rPr>
          <w:noProof/>
        </w:rPr>
        <w:pict>
          <v:shape id="_x0000_s1252" type="#_x0000_t32" style="position:absolute;left:0;text-align:left;margin-left:368.55pt;margin-top:36.5pt;width:81pt;height:11.25pt;flip:y;z-index:251870208;mso-width-relative:margin;mso-height-relative:margin" o:connectortype="straight" strokecolor="red">
            <v:shadow opacity=".5" offset="6pt,-6pt"/>
          </v:shape>
        </w:pict>
      </w:r>
      <w:r>
        <w:rPr>
          <w:noProof/>
        </w:rPr>
        <w:pict>
          <v:shape id="_x0000_s1251" type="#_x0000_t32" style="position:absolute;left:0;text-align:left;margin-left:.3pt;margin-top:36.5pt;width:36.75pt;height:11.25pt;flip:y;z-index:251869184;mso-width-relative:margin;mso-height-relative:margin" o:connectortype="straight" strokecolor="red">
            <v:shadow opacity=".5" offset="6pt,-6pt"/>
          </v:shape>
        </w:pict>
      </w:r>
      <w:r>
        <w:rPr>
          <w:noProof/>
        </w:rPr>
        <w:pict>
          <v:shape id="_x0000_s1250" type="#_x0000_t32" style="position:absolute;left:0;text-align:left;margin-left:280.8pt;margin-top:8.75pt;width:43.5pt;height:9.75pt;flip:y;z-index:251868160;mso-width-relative:margin;mso-height-relative:margin" o:connectortype="straight" strokecolor="red">
            <v:shadow opacity=".5" offset="6pt,-6pt"/>
          </v:shape>
        </w:pict>
      </w:r>
      <w:r w:rsidR="00011D17" w:rsidRPr="007D15FC">
        <w:t>Těhotenství</w:t>
      </w:r>
      <w:r w:rsidR="00011D17">
        <w:t xml:space="preserve"> začíná oplodněním, tj. splynutím vajíčka a hormonu. Oplodněné vajíčko se usadí v pochvě, kde se dále vyvíjí. Mezi příznaky těhotenství patří nevolnost, přebytek energie, časté močení, vynechání menstruace a negativní těhotenský test. </w:t>
      </w:r>
    </w:p>
    <w:p w:rsidR="00011D17" w:rsidRDefault="003F19C8" w:rsidP="00011D17">
      <w:pPr>
        <w:spacing w:line="480" w:lineRule="auto"/>
        <w:jc w:val="both"/>
      </w:pPr>
      <w:r>
        <w:rPr>
          <w:noProof/>
        </w:rPr>
        <w:pict>
          <v:rect id="_x0000_s1267" style="position:absolute;left:0;text-align:left;margin-left:291.3pt;margin-top:12.95pt;width:58.5pt;height:21pt;z-index:-251431936;mso-width-relative:margin;mso-height-relative:margin" stroked="f">
            <v:shadow opacity=".5" offset="6pt,-6pt"/>
            <v:textbox>
              <w:txbxContent>
                <w:p w:rsidR="00011D17" w:rsidRPr="00011D17" w:rsidRDefault="00011D17" w:rsidP="00011D17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interrupci</w:t>
                  </w:r>
                </w:p>
              </w:txbxContent>
            </v:textbox>
          </v:rect>
        </w:pict>
      </w:r>
      <w:r>
        <w:rPr>
          <w:noProof/>
        </w:rPr>
        <w:pict>
          <v:shape id="_x0000_s1255" type="#_x0000_t32" style="position:absolute;left:0;text-align:left;margin-left:251.55pt;margin-top:3.2pt;width:20.25pt;height:9.75pt;flip:y;z-index:251873280;mso-width-relative:margin;mso-height-relative:margin" o:connectortype="straight" strokecolor="red">
            <v:shadow opacity=".5" offset="6pt,-6pt"/>
          </v:shape>
        </w:pict>
      </w:r>
      <w:r>
        <w:rPr>
          <w:noProof/>
        </w:rPr>
        <w:pict>
          <v:shape id="_x0000_s1254" type="#_x0000_t32" style="position:absolute;left:0;text-align:left;margin-left:121.05pt;margin-top:3.2pt;width:14.25pt;height:9.75pt;flip:y;z-index:251872256;mso-width-relative:margin;mso-height-relative:margin" o:connectortype="straight" strokecolor="red">
            <v:shadow opacity=".5" offset="6pt,-6pt"/>
          </v:shape>
        </w:pict>
      </w:r>
      <w:r w:rsidR="00011D17">
        <w:t>Těhotenství trvá obvykle 48 týdnů. Nejdůležitější je třetí trimestr, kdy je vývoj dítěte nejrychlejší.</w:t>
      </w:r>
    </w:p>
    <w:p w:rsidR="00011D17" w:rsidRPr="007D15FC" w:rsidRDefault="003F19C8" w:rsidP="00011D17">
      <w:pPr>
        <w:spacing w:line="480" w:lineRule="auto"/>
        <w:jc w:val="both"/>
      </w:pPr>
      <w:r>
        <w:rPr>
          <w:noProof/>
        </w:rPr>
        <w:pict>
          <v:rect id="_x0000_s1261" style="position:absolute;left:0;text-align:left;margin-left:49.05pt;margin-top:41.6pt;width:58.5pt;height:21pt;z-index:-251438080;mso-width-relative:margin;mso-height-relative:margin" stroked="f">
            <v:shadow opacity=".5" offset="6pt,-6pt"/>
            <v:textbox>
              <w:txbxContent>
                <w:p w:rsidR="00011D17" w:rsidRPr="00011D17" w:rsidRDefault="00011D17" w:rsidP="00011D17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interrupce</w:t>
                  </w:r>
                </w:p>
              </w:txbxContent>
            </v:textbox>
          </v:rect>
        </w:pict>
      </w:r>
      <w:r>
        <w:rPr>
          <w:noProof/>
        </w:rPr>
        <w:pict>
          <v:rect id="_x0000_s1268" style="position:absolute;left:0;text-align:left;margin-left:19.05pt;margin-top:12.35pt;width:75.75pt;height:21pt;z-index:-251430912;mso-width-relative:margin;mso-height-relative:margin" stroked="f">
            <v:shadow opacity=".5" offset="6pt,-6pt"/>
            <v:textbox>
              <w:txbxContent>
                <w:p w:rsidR="00011D17" w:rsidRPr="00011D17" w:rsidRDefault="00011D17" w:rsidP="00011D17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miniinterrupci</w:t>
                  </w:r>
                </w:p>
              </w:txbxContent>
            </v:textbox>
          </v:rect>
        </w:pict>
      </w:r>
      <w:r>
        <w:rPr>
          <w:noProof/>
        </w:rPr>
        <w:pict>
          <v:shape id="_x0000_s1258" type="#_x0000_t32" style="position:absolute;left:0;text-align:left;margin-left:51.3pt;margin-top:57.35pt;width:51pt;height:11.25pt;flip:y;z-index:251876352;mso-width-relative:margin;mso-height-relative:margin" o:connectortype="straight" strokecolor="red">
            <v:shadow opacity=".5" offset="6pt,-6pt"/>
          </v:shape>
        </w:pict>
      </w:r>
      <w:r>
        <w:rPr>
          <w:noProof/>
        </w:rPr>
        <w:pict>
          <v:shape id="_x0000_s1257" type="#_x0000_t32" style="position:absolute;left:0;text-align:left;margin-left:19.05pt;margin-top:28.85pt;width:1in;height:12.75pt;flip:y;z-index:251875328;mso-width-relative:margin;mso-height-relative:margin" o:connectortype="straight" strokecolor="red">
            <v:shadow opacity=".5" offset="6pt,-6pt"/>
          </v:shape>
        </w:pict>
      </w:r>
      <w:r>
        <w:rPr>
          <w:noProof/>
        </w:rPr>
        <w:pict>
          <v:shape id="_x0000_s1256" type="#_x0000_t32" style="position:absolute;left:0;text-align:left;margin-left:294.3pt;margin-top:1.85pt;width:46.5pt;height:12pt;flip:y;z-index:251874304;mso-width-relative:margin;mso-height-relative:margin" o:connectortype="straight" strokecolor="red">
            <v:shadow opacity=".5" offset="6pt,-6pt"/>
          </v:shape>
        </w:pict>
      </w:r>
      <w:r w:rsidR="00011D17">
        <w:t>Pokud je těhotenství nechtěné, žena může podstoupit sterilizaci. Do osmého týdne jde o tzv. </w:t>
      </w:r>
      <w:proofErr w:type="spellStart"/>
      <w:r w:rsidR="00011D17">
        <w:t>ministerilizaci</w:t>
      </w:r>
      <w:proofErr w:type="spellEnd"/>
      <w:r w:rsidR="00011D17">
        <w:t xml:space="preserve">, od osmého do dvanáctého týdne o tzv. kyretáž. Mezi dvanáctým a patnáctým týdnem je sterilizace možná jen ze zdravotních důvodů.  </w:t>
      </w:r>
    </w:p>
    <w:p w:rsidR="00011D17" w:rsidRPr="005E266F" w:rsidRDefault="00011D17" w:rsidP="00011D17">
      <w:pPr>
        <w:pStyle w:val="Nadpis2"/>
        <w:ind w:left="0"/>
      </w:pPr>
      <w:r>
        <w:t>3. Zdravé těhotenství.</w:t>
      </w:r>
    </w:p>
    <w:p w:rsidR="00011D17" w:rsidRPr="00870926" w:rsidRDefault="003F19C8" w:rsidP="00011D17">
      <w:pPr>
        <w:spacing w:line="360" w:lineRule="auto"/>
        <w:rPr>
          <w:sz w:val="22"/>
          <w:szCs w:val="22"/>
        </w:rPr>
      </w:pPr>
      <w:r w:rsidRPr="003F19C8">
        <w:rPr>
          <w:noProof/>
        </w:rPr>
        <w:pict>
          <v:oval id="_x0000_s1243" style="position:absolute;margin-left:77.55pt;margin-top:17.55pt;width:98.25pt;height:33pt;z-index:251859968;mso-width-relative:margin;mso-height-relative:margin" fillcolor="red">
            <v:shadow opacity=".5" offset="6pt,-6pt"/>
            <v:textbox>
              <w:txbxContent>
                <w:p w:rsidR="00011D17" w:rsidRDefault="00011D17" w:rsidP="00011D17">
                  <w:pPr>
                    <w:jc w:val="center"/>
                  </w:pPr>
                  <w:r>
                    <w:t>kofein</w:t>
                  </w:r>
                </w:p>
              </w:txbxContent>
            </v:textbox>
          </v:oval>
        </w:pict>
      </w:r>
      <w:r w:rsidR="00011D17" w:rsidRPr="00870926">
        <w:rPr>
          <w:sz w:val="22"/>
          <w:szCs w:val="22"/>
        </w:rPr>
        <w:t>Barevně označ, čeho by se měla žena vyvarovat v období těhotenství.</w:t>
      </w:r>
    </w:p>
    <w:p w:rsidR="00011D17" w:rsidRDefault="003F19C8" w:rsidP="00011D17">
      <w:pPr>
        <w:tabs>
          <w:tab w:val="left" w:pos="1030"/>
        </w:tabs>
        <w:spacing w:after="360"/>
      </w:pPr>
      <w:r>
        <w:rPr>
          <w:noProof/>
        </w:rPr>
        <w:pict>
          <v:oval id="_x0000_s1248" style="position:absolute;margin-left:251.55pt;margin-top:5.35pt;width:98.25pt;height:33pt;z-index:251865088;mso-width-relative:margin;mso-height-relative:margin">
            <v:shadow opacity=".5" offset="6pt,-6pt"/>
            <v:textbox>
              <w:txbxContent>
                <w:p w:rsidR="00011D17" w:rsidRDefault="00011D17" w:rsidP="00011D17">
                  <w:pPr>
                    <w:jc w:val="center"/>
                  </w:pPr>
                  <w:r>
                    <w:t>plavání</w:t>
                  </w:r>
                </w:p>
              </w:txbxContent>
            </v:textbox>
          </v:oval>
        </w:pict>
      </w:r>
      <w:r>
        <w:rPr>
          <w:noProof/>
        </w:rPr>
        <w:pict>
          <v:oval id="_x0000_s1244" style="position:absolute;margin-left:-7.2pt;margin-top:24.1pt;width:98.25pt;height:30pt;z-index:251860992;mso-width-relative:margin;mso-height-relative:margin">
            <v:shadow opacity=".5" offset="6pt,-6pt"/>
            <v:textbox>
              <w:txbxContent>
                <w:p w:rsidR="00011D17" w:rsidRDefault="00011D17" w:rsidP="00011D17">
                  <w:pPr>
                    <w:jc w:val="center"/>
                  </w:pPr>
                  <w:r>
                    <w:t>cvičení</w:t>
                  </w:r>
                </w:p>
              </w:txbxContent>
            </v:textbox>
          </v:oval>
        </w:pict>
      </w:r>
      <w:r w:rsidR="00011D17">
        <w:rPr>
          <w:noProof/>
        </w:rPr>
        <w:drawing>
          <wp:anchor distT="0" distB="0" distL="114300" distR="114300" simplePos="0" relativeHeight="251866112" behindDoc="0" locked="0" layoutInCell="1" allowOverlap="1">
            <wp:simplePos x="0" y="0"/>
            <wp:positionH relativeFrom="column">
              <wp:posOffset>4642485</wp:posOffset>
            </wp:positionH>
            <wp:positionV relativeFrom="paragraph">
              <wp:posOffset>163195</wp:posOffset>
            </wp:positionV>
            <wp:extent cx="1485900" cy="1943100"/>
            <wp:effectExtent l="19050" t="0" r="0" b="0"/>
            <wp:wrapNone/>
            <wp:docPr id="5" name="imgPreview" descr="miminka,b&amp;rcaron;íška,d&amp;ecaron;ti,dcery,nastávající,&amp;zcaron;enské,Fotolia,d&amp;ecaron;v&amp;ccaron;ata,d&amp;ecaron;cka,polibky,líbání,matky,rodi&amp;ccaron;e,Fotografie,t&amp;ecaron;hotenství,t&amp;ecaron;hotná,sourozenci,&amp;zcaron;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miminka,b&amp;rcaron;íška,d&amp;ecaron;ti,dcery,nastávající,&amp;zcaron;enské,Fotolia,d&amp;ecaron;v&amp;ccaron;ata,d&amp;ecaron;cka,polibky,líbání,matky,rodi&amp;ccaron;e,Fotografie,t&amp;ecaron;hotenství,t&amp;ecaron;hotná,sourozenci,&amp;zcaron;en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1385" r="12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943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011D17" w:rsidRDefault="003F19C8" w:rsidP="00011D17">
      <w:pPr>
        <w:tabs>
          <w:tab w:val="left" w:pos="1030"/>
        </w:tabs>
        <w:spacing w:after="360"/>
      </w:pPr>
      <w:r>
        <w:rPr>
          <w:noProof/>
        </w:rPr>
        <w:pict>
          <v:oval id="_x0000_s1241" style="position:absolute;margin-left:153.3pt;margin-top:-.2pt;width:98.25pt;height:33.75pt;z-index:251857920;mso-width-relative:margin;mso-height-relative:margin" fillcolor="red">
            <v:shadow opacity=".5" offset="6pt,-6pt"/>
            <v:textbox>
              <w:txbxContent>
                <w:p w:rsidR="00011D17" w:rsidRDefault="00011D17" w:rsidP="00011D17">
                  <w:pPr>
                    <w:jc w:val="center"/>
                  </w:pPr>
                  <w:r>
                    <w:t>alkohol</w:t>
                  </w:r>
                </w:p>
              </w:txbxContent>
            </v:textbox>
          </v:oval>
        </w:pict>
      </w:r>
    </w:p>
    <w:p w:rsidR="00011D17" w:rsidRDefault="003F19C8" w:rsidP="00011D17">
      <w:pPr>
        <w:tabs>
          <w:tab w:val="left" w:pos="1030"/>
        </w:tabs>
        <w:spacing w:after="360"/>
      </w:pPr>
      <w:r>
        <w:rPr>
          <w:noProof/>
        </w:rPr>
        <w:pict>
          <v:oval id="_x0000_s1247" style="position:absolute;margin-left:110.55pt;margin-top:10pt;width:126pt;height:49.5pt;z-index:251864064;mso-width-relative:margin;mso-height-relative:margin" fillcolor="red">
            <v:shadow opacity=".5" offset="6pt,-6pt"/>
            <v:textbox>
              <w:txbxContent>
                <w:p w:rsidR="00011D17" w:rsidRDefault="00011D17" w:rsidP="00011D17">
                  <w:pPr>
                    <w:jc w:val="center"/>
                  </w:pPr>
                  <w:r>
                    <w:t>zvedání těžkých břemen</w:t>
                  </w:r>
                </w:p>
              </w:txbxContent>
            </v:textbox>
          </v:oval>
        </w:pict>
      </w:r>
      <w:r>
        <w:rPr>
          <w:noProof/>
        </w:rPr>
        <w:pict>
          <v:oval id="_x0000_s1242" style="position:absolute;margin-left:257.65pt;margin-top:3.25pt;width:98.25pt;height:49.5pt;z-index:251858944;mso-width-relative:margin;mso-height-relative:margin">
            <v:shadow opacity=".5" offset="6pt,-6pt"/>
            <v:textbox>
              <w:txbxContent>
                <w:p w:rsidR="00011D17" w:rsidRDefault="00011D17" w:rsidP="00011D17">
                  <w:pPr>
                    <w:jc w:val="center"/>
                  </w:pPr>
                  <w:r>
                    <w:t>procházky v přírodě</w:t>
                  </w:r>
                </w:p>
              </w:txbxContent>
            </v:textbox>
          </v:oval>
        </w:pict>
      </w:r>
      <w:r>
        <w:rPr>
          <w:noProof/>
        </w:rPr>
        <w:pict>
          <v:oval id="_x0000_s1245" style="position:absolute;margin-left:-7.2pt;margin-top:3.25pt;width:98.25pt;height:49.5pt;z-index:251862016;mso-width-relative:margin;mso-height-relative:margin" fillcolor="red">
            <v:shadow opacity=".5" offset="6pt,-6pt"/>
            <v:textbox>
              <w:txbxContent>
                <w:p w:rsidR="00011D17" w:rsidRDefault="00011D17" w:rsidP="00011D17">
                  <w:pPr>
                    <w:jc w:val="center"/>
                  </w:pPr>
                  <w:r>
                    <w:t>užívání drog</w:t>
                  </w:r>
                </w:p>
              </w:txbxContent>
            </v:textbox>
          </v:oval>
        </w:pict>
      </w:r>
    </w:p>
    <w:p w:rsidR="00011D17" w:rsidRDefault="003F19C8" w:rsidP="00011D17">
      <w:pPr>
        <w:tabs>
          <w:tab w:val="left" w:pos="1030"/>
        </w:tabs>
        <w:spacing w:after="360"/>
      </w:pPr>
      <w:r>
        <w:rPr>
          <w:noProof/>
        </w:rPr>
        <w:pict>
          <v:oval id="_x0000_s1240" style="position:absolute;margin-left:232.05pt;margin-top:27.7pt;width:98.25pt;height:49.5pt;z-index:251856896;mso-width-relative:margin;mso-height-relative:margin" fillcolor="red">
            <v:shadow opacity=".5" offset="6pt,-6pt"/>
            <v:textbox>
              <w:txbxContent>
                <w:p w:rsidR="00011D17" w:rsidRDefault="00011D17" w:rsidP="00011D17">
                  <w:pPr>
                    <w:jc w:val="center"/>
                  </w:pPr>
                  <w:r>
                    <w:t>cigaretový kouř</w:t>
                  </w:r>
                </w:p>
              </w:txbxContent>
            </v:textbox>
          </v:oval>
        </w:pict>
      </w:r>
    </w:p>
    <w:p w:rsidR="00011D17" w:rsidRDefault="003F19C8" w:rsidP="00011D17">
      <w:pPr>
        <w:tabs>
          <w:tab w:val="left" w:pos="1030"/>
        </w:tabs>
        <w:spacing w:after="360"/>
      </w:pPr>
      <w:r>
        <w:rPr>
          <w:noProof/>
        </w:rPr>
        <w:pict>
          <v:oval id="_x0000_s1249" style="position:absolute;margin-left:121.05pt;margin-top:7.15pt;width:98.25pt;height:51pt;z-index:251867136;mso-width-relative:margin;mso-height-relative:margin">
            <v:shadow opacity=".5" offset="6pt,-6pt"/>
            <v:textbox>
              <w:txbxContent>
                <w:p w:rsidR="00011D17" w:rsidRDefault="00011D17" w:rsidP="00011D17">
                  <w:pPr>
                    <w:jc w:val="center"/>
                  </w:pPr>
                  <w:r>
                    <w:t>pohlavní styk</w:t>
                  </w:r>
                </w:p>
              </w:txbxContent>
            </v:textbox>
          </v:oval>
        </w:pict>
      </w:r>
      <w:r>
        <w:rPr>
          <w:noProof/>
        </w:rPr>
        <w:pict>
          <v:oval id="_x0000_s1246" style="position:absolute;margin-left:4.05pt;margin-top:7.15pt;width:98.25pt;height:31.5pt;z-index:251863040;mso-width-relative:margin;mso-height-relative:margin">
            <v:shadow opacity=".5" offset="6pt,-6pt"/>
            <v:textbox>
              <w:txbxContent>
                <w:p w:rsidR="00011D17" w:rsidRDefault="00011D17" w:rsidP="00011D17">
                  <w:pPr>
                    <w:jc w:val="center"/>
                  </w:pPr>
                  <w:r>
                    <w:t>čokoláda</w:t>
                  </w:r>
                </w:p>
              </w:txbxContent>
            </v:textbox>
          </v:oval>
        </w:pict>
      </w:r>
    </w:p>
    <w:p w:rsidR="00011D17" w:rsidRDefault="00011D17" w:rsidP="00011D17">
      <w:pPr>
        <w:tabs>
          <w:tab w:val="left" w:pos="1030"/>
        </w:tabs>
        <w:spacing w:after="360"/>
      </w:pPr>
    </w:p>
    <w:p w:rsidR="007D15FC" w:rsidRPr="005D513E" w:rsidRDefault="007D15FC" w:rsidP="00657FC7">
      <w:pPr>
        <w:tabs>
          <w:tab w:val="left" w:pos="1030"/>
        </w:tabs>
        <w:spacing w:after="360"/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headerReference w:type="default" r:id="rId9"/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4310" w:rsidRDefault="004C4310" w:rsidP="00E72D00">
      <w:r>
        <w:separator/>
      </w:r>
    </w:p>
  </w:endnote>
  <w:endnote w:type="continuationSeparator" w:id="0">
    <w:p w:rsidR="004C4310" w:rsidRDefault="004C4310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4310" w:rsidRDefault="004C4310" w:rsidP="00E72D00">
      <w:r>
        <w:separator/>
      </w:r>
    </w:p>
  </w:footnote>
  <w:footnote w:type="continuationSeparator" w:id="0">
    <w:p w:rsidR="004C4310" w:rsidRDefault="004C4310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B632D"/>
    <w:multiLevelType w:val="hybridMultilevel"/>
    <w:tmpl w:val="FB06D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F2AA3"/>
    <w:multiLevelType w:val="hybridMultilevel"/>
    <w:tmpl w:val="25605A3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7A654A"/>
    <w:multiLevelType w:val="hybridMultilevel"/>
    <w:tmpl w:val="25605A3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1615E6"/>
    <w:multiLevelType w:val="hybridMultilevel"/>
    <w:tmpl w:val="6D220BD4"/>
    <w:lvl w:ilvl="0" w:tplc="097C2F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4B257D"/>
    <w:multiLevelType w:val="hybridMultilevel"/>
    <w:tmpl w:val="36781B78"/>
    <w:lvl w:ilvl="0" w:tplc="1CB6F9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1D4103"/>
    <w:multiLevelType w:val="hybridMultilevel"/>
    <w:tmpl w:val="36781B78"/>
    <w:lvl w:ilvl="0" w:tplc="1CB6F9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4E19D4"/>
    <w:multiLevelType w:val="hybridMultilevel"/>
    <w:tmpl w:val="F62A5F68"/>
    <w:lvl w:ilvl="0" w:tplc="90D4B01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D41C55"/>
    <w:multiLevelType w:val="hybridMultilevel"/>
    <w:tmpl w:val="FB06D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482" style="mso-width-relative:margin;mso-height-relative:margin" fillcolor="white">
      <v:fill color="white"/>
      <v:shadow opacity=".5" offset="6pt,-6pt"/>
      <o:colormenu v:ext="edit" fillcolor="red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11D17"/>
    <w:rsid w:val="000302C1"/>
    <w:rsid w:val="0003271A"/>
    <w:rsid w:val="000433F7"/>
    <w:rsid w:val="000518A6"/>
    <w:rsid w:val="00071329"/>
    <w:rsid w:val="000768C5"/>
    <w:rsid w:val="000814BE"/>
    <w:rsid w:val="000A5A09"/>
    <w:rsid w:val="000B0233"/>
    <w:rsid w:val="000B19F6"/>
    <w:rsid w:val="000C4878"/>
    <w:rsid w:val="000C73A8"/>
    <w:rsid w:val="000E31F0"/>
    <w:rsid w:val="000F53BD"/>
    <w:rsid w:val="00106718"/>
    <w:rsid w:val="00117BEE"/>
    <w:rsid w:val="00123C0C"/>
    <w:rsid w:val="00136A92"/>
    <w:rsid w:val="00141A7A"/>
    <w:rsid w:val="0015527A"/>
    <w:rsid w:val="001A76B0"/>
    <w:rsid w:val="001C105D"/>
    <w:rsid w:val="001C16AF"/>
    <w:rsid w:val="001C25C6"/>
    <w:rsid w:val="001D7243"/>
    <w:rsid w:val="001E0888"/>
    <w:rsid w:val="002035A7"/>
    <w:rsid w:val="002150C1"/>
    <w:rsid w:val="0021691B"/>
    <w:rsid w:val="00221F5C"/>
    <w:rsid w:val="00222C97"/>
    <w:rsid w:val="00232AFD"/>
    <w:rsid w:val="00234646"/>
    <w:rsid w:val="002435F3"/>
    <w:rsid w:val="00254C02"/>
    <w:rsid w:val="00255C0D"/>
    <w:rsid w:val="00265268"/>
    <w:rsid w:val="00265708"/>
    <w:rsid w:val="00270F18"/>
    <w:rsid w:val="00275653"/>
    <w:rsid w:val="00282410"/>
    <w:rsid w:val="002B0110"/>
    <w:rsid w:val="002B07E7"/>
    <w:rsid w:val="002B1D18"/>
    <w:rsid w:val="002C0B6A"/>
    <w:rsid w:val="002D5D14"/>
    <w:rsid w:val="002E6EF0"/>
    <w:rsid w:val="002F04E3"/>
    <w:rsid w:val="002F091B"/>
    <w:rsid w:val="002F6FE5"/>
    <w:rsid w:val="003053D2"/>
    <w:rsid w:val="00307A74"/>
    <w:rsid w:val="00311D5C"/>
    <w:rsid w:val="00311E2D"/>
    <w:rsid w:val="003122C1"/>
    <w:rsid w:val="00330A13"/>
    <w:rsid w:val="00353590"/>
    <w:rsid w:val="003602DD"/>
    <w:rsid w:val="00381902"/>
    <w:rsid w:val="003A65F9"/>
    <w:rsid w:val="003B365C"/>
    <w:rsid w:val="003B6BA1"/>
    <w:rsid w:val="003D1E60"/>
    <w:rsid w:val="003D274F"/>
    <w:rsid w:val="003D2F75"/>
    <w:rsid w:val="003D73E2"/>
    <w:rsid w:val="003F19C8"/>
    <w:rsid w:val="003F2BB4"/>
    <w:rsid w:val="003F495E"/>
    <w:rsid w:val="003F5443"/>
    <w:rsid w:val="004004EC"/>
    <w:rsid w:val="0040406A"/>
    <w:rsid w:val="0041447A"/>
    <w:rsid w:val="00414616"/>
    <w:rsid w:val="004168C6"/>
    <w:rsid w:val="004323B2"/>
    <w:rsid w:val="00437AC4"/>
    <w:rsid w:val="00442EEC"/>
    <w:rsid w:val="00455312"/>
    <w:rsid w:val="00465D3A"/>
    <w:rsid w:val="004740A3"/>
    <w:rsid w:val="004852D9"/>
    <w:rsid w:val="004858C5"/>
    <w:rsid w:val="00496087"/>
    <w:rsid w:val="004A065F"/>
    <w:rsid w:val="004A0E45"/>
    <w:rsid w:val="004A4B5F"/>
    <w:rsid w:val="004C4310"/>
    <w:rsid w:val="004C6C93"/>
    <w:rsid w:val="004D3337"/>
    <w:rsid w:val="004D3A3F"/>
    <w:rsid w:val="004E20B0"/>
    <w:rsid w:val="004E44BC"/>
    <w:rsid w:val="004F11BD"/>
    <w:rsid w:val="004F27BD"/>
    <w:rsid w:val="004F4B1B"/>
    <w:rsid w:val="0050178E"/>
    <w:rsid w:val="00504E50"/>
    <w:rsid w:val="005116B1"/>
    <w:rsid w:val="00513353"/>
    <w:rsid w:val="00531CCE"/>
    <w:rsid w:val="0053285F"/>
    <w:rsid w:val="005374F5"/>
    <w:rsid w:val="00541ED1"/>
    <w:rsid w:val="00543132"/>
    <w:rsid w:val="0054471C"/>
    <w:rsid w:val="00545D35"/>
    <w:rsid w:val="00563C38"/>
    <w:rsid w:val="005807BF"/>
    <w:rsid w:val="00583740"/>
    <w:rsid w:val="005862AF"/>
    <w:rsid w:val="005A09CE"/>
    <w:rsid w:val="005A271B"/>
    <w:rsid w:val="005B7810"/>
    <w:rsid w:val="005C1AD4"/>
    <w:rsid w:val="005D4324"/>
    <w:rsid w:val="005D513E"/>
    <w:rsid w:val="005E0D41"/>
    <w:rsid w:val="005E266F"/>
    <w:rsid w:val="005E3162"/>
    <w:rsid w:val="005F065F"/>
    <w:rsid w:val="005F735C"/>
    <w:rsid w:val="00602B9C"/>
    <w:rsid w:val="00606C6A"/>
    <w:rsid w:val="00607D33"/>
    <w:rsid w:val="006267C3"/>
    <w:rsid w:val="00627847"/>
    <w:rsid w:val="006357FB"/>
    <w:rsid w:val="0064146E"/>
    <w:rsid w:val="00641D72"/>
    <w:rsid w:val="00642B88"/>
    <w:rsid w:val="0064497A"/>
    <w:rsid w:val="00657FC7"/>
    <w:rsid w:val="00667AF6"/>
    <w:rsid w:val="00680431"/>
    <w:rsid w:val="00683DA4"/>
    <w:rsid w:val="006A7365"/>
    <w:rsid w:val="006B1FED"/>
    <w:rsid w:val="006B36D0"/>
    <w:rsid w:val="006B4B84"/>
    <w:rsid w:val="006C38A9"/>
    <w:rsid w:val="006C3B39"/>
    <w:rsid w:val="006D7D60"/>
    <w:rsid w:val="006E325B"/>
    <w:rsid w:val="006E40CA"/>
    <w:rsid w:val="006F1E40"/>
    <w:rsid w:val="006F278D"/>
    <w:rsid w:val="00701E1A"/>
    <w:rsid w:val="00715A5B"/>
    <w:rsid w:val="00721644"/>
    <w:rsid w:val="0072696B"/>
    <w:rsid w:val="007347F2"/>
    <w:rsid w:val="00736B03"/>
    <w:rsid w:val="00736BD7"/>
    <w:rsid w:val="00753B19"/>
    <w:rsid w:val="00757C59"/>
    <w:rsid w:val="00767076"/>
    <w:rsid w:val="00770FAF"/>
    <w:rsid w:val="00771986"/>
    <w:rsid w:val="0077404B"/>
    <w:rsid w:val="00791AE3"/>
    <w:rsid w:val="0079426D"/>
    <w:rsid w:val="00796871"/>
    <w:rsid w:val="007A7F45"/>
    <w:rsid w:val="007B66B4"/>
    <w:rsid w:val="007D0928"/>
    <w:rsid w:val="007D15FC"/>
    <w:rsid w:val="007D425B"/>
    <w:rsid w:val="007E2BC1"/>
    <w:rsid w:val="007E5DB8"/>
    <w:rsid w:val="007F7D9D"/>
    <w:rsid w:val="0080188B"/>
    <w:rsid w:val="008020B6"/>
    <w:rsid w:val="008062B2"/>
    <w:rsid w:val="008072EF"/>
    <w:rsid w:val="00811108"/>
    <w:rsid w:val="00821A3E"/>
    <w:rsid w:val="0082605A"/>
    <w:rsid w:val="0083520D"/>
    <w:rsid w:val="0084020E"/>
    <w:rsid w:val="00843CE5"/>
    <w:rsid w:val="00866007"/>
    <w:rsid w:val="00870806"/>
    <w:rsid w:val="00870926"/>
    <w:rsid w:val="00874892"/>
    <w:rsid w:val="0089047D"/>
    <w:rsid w:val="00891554"/>
    <w:rsid w:val="00891C6E"/>
    <w:rsid w:val="00893C71"/>
    <w:rsid w:val="008A39A4"/>
    <w:rsid w:val="008A6F68"/>
    <w:rsid w:val="008B5725"/>
    <w:rsid w:val="008C6246"/>
    <w:rsid w:val="008D4FE4"/>
    <w:rsid w:val="008D5010"/>
    <w:rsid w:val="008E238C"/>
    <w:rsid w:val="008F14AF"/>
    <w:rsid w:val="008F16F0"/>
    <w:rsid w:val="008F669E"/>
    <w:rsid w:val="0091181C"/>
    <w:rsid w:val="00917A6D"/>
    <w:rsid w:val="00921B80"/>
    <w:rsid w:val="00937A40"/>
    <w:rsid w:val="00941D05"/>
    <w:rsid w:val="00953581"/>
    <w:rsid w:val="00960A3A"/>
    <w:rsid w:val="00961B04"/>
    <w:rsid w:val="00966E9E"/>
    <w:rsid w:val="00980449"/>
    <w:rsid w:val="00990093"/>
    <w:rsid w:val="00991726"/>
    <w:rsid w:val="00993C71"/>
    <w:rsid w:val="009A44FF"/>
    <w:rsid w:val="009B16FE"/>
    <w:rsid w:val="009B1AE5"/>
    <w:rsid w:val="009C54A8"/>
    <w:rsid w:val="009D173E"/>
    <w:rsid w:val="009F15BF"/>
    <w:rsid w:val="009F4BE7"/>
    <w:rsid w:val="009F7B45"/>
    <w:rsid w:val="00A15FD9"/>
    <w:rsid w:val="00A254A8"/>
    <w:rsid w:val="00A27F46"/>
    <w:rsid w:val="00A32399"/>
    <w:rsid w:val="00A55570"/>
    <w:rsid w:val="00A56B63"/>
    <w:rsid w:val="00A57C4A"/>
    <w:rsid w:val="00A70C02"/>
    <w:rsid w:val="00A808F5"/>
    <w:rsid w:val="00A80F0D"/>
    <w:rsid w:val="00AA4981"/>
    <w:rsid w:val="00AA59DA"/>
    <w:rsid w:val="00AC46A4"/>
    <w:rsid w:val="00AD49F1"/>
    <w:rsid w:val="00AD6D56"/>
    <w:rsid w:val="00B1185F"/>
    <w:rsid w:val="00B22263"/>
    <w:rsid w:val="00B27667"/>
    <w:rsid w:val="00B32B4B"/>
    <w:rsid w:val="00B411AD"/>
    <w:rsid w:val="00B45C1C"/>
    <w:rsid w:val="00B462C6"/>
    <w:rsid w:val="00B57A76"/>
    <w:rsid w:val="00B66762"/>
    <w:rsid w:val="00B67BFE"/>
    <w:rsid w:val="00B7055B"/>
    <w:rsid w:val="00B814BE"/>
    <w:rsid w:val="00B81932"/>
    <w:rsid w:val="00B86E19"/>
    <w:rsid w:val="00B96C6F"/>
    <w:rsid w:val="00B977A7"/>
    <w:rsid w:val="00BA0B2E"/>
    <w:rsid w:val="00BB1F0F"/>
    <w:rsid w:val="00BB3A6F"/>
    <w:rsid w:val="00BB5AB4"/>
    <w:rsid w:val="00BB7781"/>
    <w:rsid w:val="00BE58DC"/>
    <w:rsid w:val="00BE64D5"/>
    <w:rsid w:val="00BE7CC6"/>
    <w:rsid w:val="00C13D33"/>
    <w:rsid w:val="00C156AE"/>
    <w:rsid w:val="00C168AB"/>
    <w:rsid w:val="00C32BAC"/>
    <w:rsid w:val="00C3346D"/>
    <w:rsid w:val="00C3398A"/>
    <w:rsid w:val="00C41D52"/>
    <w:rsid w:val="00C44BCA"/>
    <w:rsid w:val="00C460D6"/>
    <w:rsid w:val="00C5098E"/>
    <w:rsid w:val="00C526FC"/>
    <w:rsid w:val="00C57C3F"/>
    <w:rsid w:val="00C71DEC"/>
    <w:rsid w:val="00C75850"/>
    <w:rsid w:val="00C82FD3"/>
    <w:rsid w:val="00CA43DC"/>
    <w:rsid w:val="00CA6677"/>
    <w:rsid w:val="00CB452D"/>
    <w:rsid w:val="00CB66CE"/>
    <w:rsid w:val="00CC04CF"/>
    <w:rsid w:val="00CD6657"/>
    <w:rsid w:val="00CD7EF4"/>
    <w:rsid w:val="00CE1B3D"/>
    <w:rsid w:val="00CE22F0"/>
    <w:rsid w:val="00CE753D"/>
    <w:rsid w:val="00D10E22"/>
    <w:rsid w:val="00D15706"/>
    <w:rsid w:val="00D25C91"/>
    <w:rsid w:val="00D30ED2"/>
    <w:rsid w:val="00D323E6"/>
    <w:rsid w:val="00D54B7F"/>
    <w:rsid w:val="00D63EB6"/>
    <w:rsid w:val="00D73ED5"/>
    <w:rsid w:val="00D84316"/>
    <w:rsid w:val="00D92C4E"/>
    <w:rsid w:val="00D932D7"/>
    <w:rsid w:val="00D9616B"/>
    <w:rsid w:val="00DB3733"/>
    <w:rsid w:val="00DC0999"/>
    <w:rsid w:val="00DC3D9C"/>
    <w:rsid w:val="00DE7648"/>
    <w:rsid w:val="00DF41E9"/>
    <w:rsid w:val="00DF7CE4"/>
    <w:rsid w:val="00E02C0B"/>
    <w:rsid w:val="00E22D43"/>
    <w:rsid w:val="00E34233"/>
    <w:rsid w:val="00E43179"/>
    <w:rsid w:val="00E503B7"/>
    <w:rsid w:val="00E50575"/>
    <w:rsid w:val="00E61E27"/>
    <w:rsid w:val="00E63B5D"/>
    <w:rsid w:val="00E675E3"/>
    <w:rsid w:val="00E72D00"/>
    <w:rsid w:val="00E803BD"/>
    <w:rsid w:val="00E81A58"/>
    <w:rsid w:val="00E81E57"/>
    <w:rsid w:val="00E86911"/>
    <w:rsid w:val="00E94123"/>
    <w:rsid w:val="00EA0C07"/>
    <w:rsid w:val="00EB6083"/>
    <w:rsid w:val="00EC0F53"/>
    <w:rsid w:val="00EC322D"/>
    <w:rsid w:val="00F02835"/>
    <w:rsid w:val="00F31C69"/>
    <w:rsid w:val="00F41D1E"/>
    <w:rsid w:val="00F530A4"/>
    <w:rsid w:val="00F66317"/>
    <w:rsid w:val="00F66BAE"/>
    <w:rsid w:val="00F949E2"/>
    <w:rsid w:val="00FA3F9E"/>
    <w:rsid w:val="00FB2BAC"/>
    <w:rsid w:val="00FC1395"/>
    <w:rsid w:val="00FC14EA"/>
    <w:rsid w:val="00FC5B8B"/>
    <w:rsid w:val="00FC633F"/>
    <w:rsid w:val="00FD12B1"/>
    <w:rsid w:val="00FD5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 style="mso-width-relative:margin;mso-height-relative:margin" fillcolor="white">
      <v:fill color="white"/>
      <v:shadow opacity=".5" offset="6pt,-6pt"/>
      <o:colormenu v:ext="edit" fillcolor="red" strokecolor="none"/>
    </o:shapedefaults>
    <o:shapelayout v:ext="edit">
      <o:idmap v:ext="edit" data="1"/>
      <o:rules v:ext="edit">
        <o:r id="V:Rule10" type="connector" idref="#_x0000_s1250"/>
        <o:r id="V:Rule11" type="connector" idref="#_x0000_s1258"/>
        <o:r id="V:Rule12" type="connector" idref="#_x0000_s1252"/>
        <o:r id="V:Rule13" type="connector" idref="#_x0000_s1251"/>
        <o:r id="V:Rule14" type="connector" idref="#_x0000_s1254"/>
        <o:r id="V:Rule15" type="connector" idref="#_x0000_s1255"/>
        <o:r id="V:Rule16" type="connector" idref="#_x0000_s1253"/>
        <o:r id="V:Rule17" type="connector" idref="#_x0000_s1257"/>
        <o:r id="V:Rule18" type="connector" idref="#_x0000_s125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  <w:style w:type="paragraph" w:styleId="Zkladntext">
    <w:name w:val="Body Text"/>
    <w:basedOn w:val="Normln"/>
    <w:link w:val="ZkladntextChar"/>
    <w:rsid w:val="005862AF"/>
    <w:pPr>
      <w:widowControl w:val="0"/>
      <w:suppressAutoHyphens/>
      <w:spacing w:after="120"/>
    </w:pPr>
    <w:rPr>
      <w:rFonts w:eastAsia="Arial Unicode MS"/>
      <w:kern w:val="1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862AF"/>
    <w:rPr>
      <w:rFonts w:eastAsia="Arial Unicode MS"/>
      <w:kern w:val="1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DE2C9F-ADE2-469C-A318-92624C8B4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385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 Zimová</dc:creator>
  <cp:lastModifiedBy>uzivatel</cp:lastModifiedBy>
  <cp:revision>12</cp:revision>
  <dcterms:created xsi:type="dcterms:W3CDTF">2014-06-22T21:01:00Z</dcterms:created>
  <dcterms:modified xsi:type="dcterms:W3CDTF">2014-06-25T20:27:00Z</dcterms:modified>
</cp:coreProperties>
</file>