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083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Mocninné</w:t>
      </w:r>
      <w:r w:rsidR="00BC0EA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Pr="000E0830" w:rsidRDefault="000E0830" w:rsidP="000E0830">
      <w:pPr>
        <w:jc w:val="both"/>
      </w:pPr>
      <w:r>
        <w:lastRenderedPageBreak/>
        <w:t xml:space="preserve">S pomocí webové stránky </w:t>
      </w:r>
      <w:hyperlink r:id="rId8" w:history="1">
        <w:r w:rsidRPr="00D350DC">
          <w:rPr>
            <w:rStyle w:val="Hypertextovodkaz"/>
          </w:rPr>
          <w:t>www.desmos.com/calculator</w:t>
        </w:r>
      </w:hyperlink>
      <w:r>
        <w:t xml:space="preserve"> prozkoumejte tvary grafů mocninné funkce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>
        <w:rPr>
          <w:rFonts w:eastAsiaTheme="minorEastAsia"/>
        </w:rPr>
        <w:t xml:space="preserve"> v závislosti na volbě mocniny </w:t>
      </w:r>
      <w:r>
        <w:rPr>
          <w:rFonts w:eastAsiaTheme="minorEastAsia"/>
          <w:b/>
          <w:i/>
        </w:rPr>
        <w:t>n</w:t>
      </w:r>
      <w:r>
        <w:rPr>
          <w:rFonts w:eastAsiaTheme="minorEastAsia"/>
        </w:rPr>
        <w:t>.</w:t>
      </w:r>
    </w:p>
    <w:p w:rsidR="00B107B8" w:rsidRPr="000E0830" w:rsidRDefault="000E0830" w:rsidP="00BC0EAC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 w:rsidRPr="000E0830">
        <w:rPr>
          <w:b/>
          <w:i/>
        </w:rPr>
        <w:t>n</w:t>
      </w:r>
      <w:r>
        <w:rPr>
          <w:b/>
          <w:i/>
        </w:rPr>
        <w:t xml:space="preserve"> </w:t>
      </w:r>
      <w:r>
        <w:t>je sudé přirozené číslo (do grafu vyznačte průběh funkce</w:t>
      </w:r>
      <m:oMath>
        <m:r>
          <w:rPr>
            <w:rFonts w:ascii="Cambria Math" w:hAnsi="Cambria Math"/>
          </w:rPr>
          <m:t xml:space="preserve">  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</w:t>
      </w:r>
      <w:r>
        <w:t xml:space="preserve"> a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343C88">
        <w:rPr>
          <w:rFonts w:eastAsiaTheme="minorEastAsia"/>
        </w:rPr>
        <w:t>)</w:t>
      </w:r>
    </w:p>
    <w:p w:rsidR="00B107B8" w:rsidRDefault="000E0830" w:rsidP="000E0830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495800" cy="458198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581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C88" w:rsidRDefault="00343C88" w:rsidP="000E0830">
      <w:pPr>
        <w:jc w:val="center"/>
      </w:pPr>
    </w:p>
    <w:p w:rsidR="000E0830" w:rsidRDefault="000E0830" w:rsidP="00BC0EAC">
      <w:pPr>
        <w:jc w:val="both"/>
      </w:pPr>
      <w:r>
        <w:t>Doplňte tabulku</w:t>
      </w:r>
      <w:r w:rsidR="00343C88">
        <w:t xml:space="preserve"> shrnující společné vlastnosti všech takových mocninných funkcí</w:t>
      </w:r>
      <w:r>
        <w:t>:</w:t>
      </w:r>
    </w:p>
    <w:tbl>
      <w:tblPr>
        <w:tblStyle w:val="Svtlstnovnzvraznn11"/>
        <w:tblW w:w="0" w:type="auto"/>
        <w:jc w:val="center"/>
        <w:tblLook w:val="04A0"/>
      </w:tblPr>
      <w:tblGrid>
        <w:gridCol w:w="4889"/>
        <w:gridCol w:w="4889"/>
      </w:tblGrid>
      <w:tr w:rsidR="00343C88" w:rsidTr="00343C88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343C88" w:rsidRDefault="00343C88" w:rsidP="00343C88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343C88" w:rsidTr="00343C88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343C88" w:rsidRDefault="00343C88" w:rsidP="00343C88">
            <w:pPr>
              <w:jc w:val="center"/>
              <w:cnfStyle w:val="000000100000"/>
            </w:pPr>
          </w:p>
        </w:tc>
      </w:tr>
      <w:tr w:rsidR="00343C88" w:rsidTr="00343C88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343C88" w:rsidRDefault="00343C88" w:rsidP="00343C88">
            <w:pPr>
              <w:jc w:val="center"/>
              <w:cnfStyle w:val="000000000000"/>
            </w:pPr>
          </w:p>
        </w:tc>
      </w:tr>
      <w:tr w:rsidR="00343C88" w:rsidTr="00343C88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343C88" w:rsidRDefault="00343C88" w:rsidP="00343C88">
            <w:pPr>
              <w:jc w:val="center"/>
              <w:cnfStyle w:val="000000100000"/>
            </w:pPr>
          </w:p>
        </w:tc>
      </w:tr>
      <w:tr w:rsidR="00343C88" w:rsidTr="00343C88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343C88" w:rsidRDefault="00343C88" w:rsidP="00343C88">
            <w:pPr>
              <w:jc w:val="center"/>
              <w:cnfStyle w:val="000000000000"/>
            </w:pPr>
          </w:p>
        </w:tc>
      </w:tr>
      <w:tr w:rsidR="00343C88" w:rsidTr="00343C88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343C88" w:rsidRDefault="00343C88" w:rsidP="00343C88">
            <w:pPr>
              <w:jc w:val="center"/>
              <w:cnfStyle w:val="000000100000"/>
            </w:pPr>
          </w:p>
        </w:tc>
      </w:tr>
    </w:tbl>
    <w:p w:rsidR="00343C88" w:rsidRPr="000E0830" w:rsidRDefault="00343C88" w:rsidP="00343C88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 w:rsidRPr="000E0830">
        <w:rPr>
          <w:b/>
          <w:i/>
        </w:rPr>
        <w:lastRenderedPageBreak/>
        <w:t>n</w:t>
      </w:r>
      <w:r>
        <w:rPr>
          <w:b/>
          <w:i/>
        </w:rPr>
        <w:t xml:space="preserve"> </w:t>
      </w:r>
      <w:r>
        <w:t>je liché přirozené číslo různé od jedné (do grafu vyznačte průběh funkce</w:t>
      </w:r>
      <m:oMath>
        <m:r>
          <w:rPr>
            <w:rFonts w:ascii="Cambria Math" w:hAnsi="Cambria Math"/>
          </w:rPr>
          <m:t xml:space="preserve">  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</w:t>
      </w:r>
      <w:r>
        <w:t xml:space="preserve"> a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rFonts w:eastAsiaTheme="minorEastAsia"/>
        </w:rPr>
        <w:t>)</w:t>
      </w:r>
    </w:p>
    <w:p w:rsidR="00343C88" w:rsidRDefault="00343C88" w:rsidP="00343C88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172192" cy="4942202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4726" cy="494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C88" w:rsidRDefault="00343C88" w:rsidP="00343C88">
      <w:pPr>
        <w:jc w:val="center"/>
      </w:pPr>
    </w:p>
    <w:p w:rsidR="00343C88" w:rsidRDefault="00343C88" w:rsidP="00343C88">
      <w:pPr>
        <w:jc w:val="both"/>
      </w:pPr>
      <w:r>
        <w:t>Doplňte tabulku shrnující společné vlastnosti všech takových mocninných funkcí:</w:t>
      </w:r>
    </w:p>
    <w:tbl>
      <w:tblPr>
        <w:tblStyle w:val="Svtlstnovnzvraznn11"/>
        <w:tblW w:w="0" w:type="auto"/>
        <w:jc w:val="center"/>
        <w:tblLook w:val="04A0"/>
      </w:tblPr>
      <w:tblGrid>
        <w:gridCol w:w="4889"/>
        <w:gridCol w:w="4889"/>
      </w:tblGrid>
      <w:tr w:rsidR="00343C88" w:rsidTr="00F86D2F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  <w:tr w:rsidR="00343C88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000000"/>
            </w:pP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  <w:tr w:rsidR="00343C88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000000"/>
            </w:pP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</w:tbl>
    <w:p w:rsidR="00343C88" w:rsidRPr="000E0830" w:rsidRDefault="00343C88" w:rsidP="00343C88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 w:rsidRPr="000E0830">
        <w:rPr>
          <w:b/>
          <w:i/>
        </w:rPr>
        <w:lastRenderedPageBreak/>
        <w:t>n</w:t>
      </w:r>
      <w:r>
        <w:rPr>
          <w:b/>
          <w:i/>
        </w:rPr>
        <w:t xml:space="preserve"> </w:t>
      </w:r>
      <w:r>
        <w:t>je sudé záporné celé číslo (do grafu vyznačte průběh funkce</w:t>
      </w:r>
      <m:oMath>
        <m:r>
          <w:rPr>
            <w:rFonts w:ascii="Cambria Math" w:hAnsi="Cambria Math"/>
          </w:rPr>
          <m:t xml:space="preserve">  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>
        <w:rPr>
          <w:rFonts w:eastAsiaTheme="minorEastAsia"/>
        </w:rPr>
        <w:t xml:space="preserve"> </w:t>
      </w:r>
      <w:r>
        <w:t xml:space="preserve"> a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>
        <w:rPr>
          <w:rFonts w:eastAsiaTheme="minorEastAsia"/>
        </w:rPr>
        <w:t>)</w:t>
      </w:r>
    </w:p>
    <w:p w:rsidR="00343C88" w:rsidRDefault="00343C88" w:rsidP="00343C88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140217" cy="523875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1227" cy="5239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C88" w:rsidRDefault="00343C88" w:rsidP="00343C88">
      <w:pPr>
        <w:jc w:val="both"/>
      </w:pPr>
      <w:r>
        <w:t>Doplňte tabulku shrnující společné vlastnosti všech takových mocninných funkcí:</w:t>
      </w:r>
    </w:p>
    <w:tbl>
      <w:tblPr>
        <w:tblStyle w:val="Svtlstnovnzvraznn11"/>
        <w:tblW w:w="0" w:type="auto"/>
        <w:jc w:val="center"/>
        <w:tblLook w:val="04A0"/>
      </w:tblPr>
      <w:tblGrid>
        <w:gridCol w:w="4889"/>
        <w:gridCol w:w="4889"/>
      </w:tblGrid>
      <w:tr w:rsidR="00343C88" w:rsidTr="00F86D2F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  <w:tr w:rsidR="00343C88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000000"/>
            </w:pP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  <w:tr w:rsidR="00343C88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000000"/>
            </w:pP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</w:tbl>
    <w:p w:rsidR="00343C88" w:rsidRPr="000E0830" w:rsidRDefault="00343C88" w:rsidP="00343C88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 w:rsidRPr="000E0830">
        <w:rPr>
          <w:b/>
          <w:i/>
        </w:rPr>
        <w:lastRenderedPageBreak/>
        <w:t>n</w:t>
      </w:r>
      <w:r>
        <w:rPr>
          <w:b/>
          <w:i/>
        </w:rPr>
        <w:t xml:space="preserve"> </w:t>
      </w:r>
      <w:r>
        <w:t>je liché záporné celé číslo (do grafu vyznačte průběh funkce</w:t>
      </w:r>
      <m:oMath>
        <m:r>
          <w:rPr>
            <w:rFonts w:ascii="Cambria Math" w:hAnsi="Cambria Math"/>
          </w:rPr>
          <m:t xml:space="preserve">  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</w:t>
      </w:r>
      <w:r>
        <w:t xml:space="preserve"> a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rPr>
          <w:rFonts w:eastAsiaTheme="minorEastAsia"/>
        </w:rPr>
        <w:t>)</w:t>
      </w:r>
    </w:p>
    <w:p w:rsidR="00343C88" w:rsidRDefault="00343C88" w:rsidP="00343C88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305300" cy="5099876"/>
            <wp:effectExtent l="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099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43C88" w:rsidRDefault="00343C88" w:rsidP="00343C88">
      <w:pPr>
        <w:jc w:val="both"/>
      </w:pPr>
      <w:r>
        <w:t>Doplňte tabulku shrnující společné vlastnosti všech takových mocninných funkcí:</w:t>
      </w:r>
    </w:p>
    <w:tbl>
      <w:tblPr>
        <w:tblStyle w:val="Svtlstnovnzvraznn11"/>
        <w:tblW w:w="0" w:type="auto"/>
        <w:jc w:val="center"/>
        <w:tblLook w:val="04A0"/>
      </w:tblPr>
      <w:tblGrid>
        <w:gridCol w:w="4889"/>
        <w:gridCol w:w="4889"/>
      </w:tblGrid>
      <w:tr w:rsidR="00343C88" w:rsidTr="00F86D2F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  <w:tr w:rsidR="00343C88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000000"/>
            </w:pP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  <w:tr w:rsidR="00343C88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000000"/>
            </w:pPr>
          </w:p>
        </w:tc>
      </w:tr>
      <w:tr w:rsidR="00343C88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000000100000"/>
            </w:pPr>
          </w:p>
        </w:tc>
      </w:tr>
    </w:tbl>
    <w:p w:rsidR="00010EBF" w:rsidRDefault="00010EBF" w:rsidP="00343C88">
      <w:pPr>
        <w:jc w:val="both"/>
      </w:pPr>
    </w:p>
    <w:p w:rsidR="00010EBF" w:rsidRPr="004E5ADA" w:rsidRDefault="00010EBF" w:rsidP="004E5ADA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>
        <w:br w:type="page"/>
      </w:r>
      <m:oMath>
        <m:r>
          <m:rPr>
            <m:sty m:val="bi"/>
          </m:rPr>
          <w:rPr>
            <w:rFonts w:ascii="Cambria Math" w:hAnsi="Cambria Math"/>
          </w:rPr>
          <w:lastRenderedPageBreak/>
          <m:t>n=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4E5ADA" w:rsidRPr="000B74BA">
        <w:rPr>
          <w:rFonts w:eastAsiaTheme="minorEastAsia"/>
          <w:b/>
        </w:rPr>
        <w:t xml:space="preserve"> </w:t>
      </w:r>
      <w:r w:rsidR="004E5ADA" w:rsidRPr="000B74BA">
        <w:rPr>
          <w:rFonts w:eastAsiaTheme="minorEastAsia"/>
        </w:rPr>
        <w:t xml:space="preserve">(do grafu vyznačte graf funkce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</m:oMath>
      <w:r w:rsidR="004E5ADA" w:rsidRPr="000B74BA">
        <w:rPr>
          <w:rFonts w:eastAsiaTheme="minorEastAsia"/>
        </w:rPr>
        <w:t>, tedy</w:t>
      </w:r>
      <w:r w:rsidR="004E5ADA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y=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 w:rsidR="004E5ADA">
        <w:rPr>
          <w:rFonts w:eastAsiaTheme="minorEastAsia"/>
        </w:rPr>
        <w:t>)</w:t>
      </w:r>
    </w:p>
    <w:p w:rsidR="00010EBF" w:rsidRPr="000E0830" w:rsidRDefault="00010EBF" w:rsidP="00010EBF">
      <w:pPr>
        <w:pStyle w:val="Odstavecseseznamem"/>
        <w:ind w:left="1440"/>
        <w:jc w:val="both"/>
        <w:rPr>
          <w:b/>
          <w:i/>
        </w:rPr>
      </w:pPr>
    </w:p>
    <w:p w:rsidR="00010EBF" w:rsidRDefault="00010EBF" w:rsidP="00010EBF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467350" cy="3257550"/>
            <wp:effectExtent l="19050" t="0" r="0" b="0"/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EBF" w:rsidRDefault="00010EBF" w:rsidP="00010EBF">
      <w:pPr>
        <w:jc w:val="center"/>
      </w:pPr>
    </w:p>
    <w:p w:rsidR="00010EBF" w:rsidRDefault="00010EBF" w:rsidP="00010EBF">
      <w:pPr>
        <w:jc w:val="both"/>
      </w:pPr>
      <w:r>
        <w:t>Doplňte tabulku shrnující společné vlastnosti všech takových mocninných funkcí:</w:t>
      </w:r>
    </w:p>
    <w:tbl>
      <w:tblPr>
        <w:tblStyle w:val="Svtlstnovnzvraznn11"/>
        <w:tblW w:w="0" w:type="auto"/>
        <w:jc w:val="center"/>
        <w:tblLook w:val="04A0"/>
      </w:tblPr>
      <w:tblGrid>
        <w:gridCol w:w="4889"/>
        <w:gridCol w:w="4889"/>
      </w:tblGrid>
      <w:tr w:rsidR="00010EBF" w:rsidTr="001C6164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010EBF" w:rsidRDefault="00010EBF" w:rsidP="001C6164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010EBF" w:rsidRDefault="00010EBF" w:rsidP="001C6164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010EBF" w:rsidTr="001C6164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10EBF" w:rsidRDefault="00010EBF" w:rsidP="001C6164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010EBF" w:rsidRDefault="00010EBF" w:rsidP="001C6164">
            <w:pPr>
              <w:jc w:val="center"/>
              <w:cnfStyle w:val="000000100000"/>
            </w:pPr>
          </w:p>
        </w:tc>
      </w:tr>
      <w:tr w:rsidR="00010EBF" w:rsidTr="001C6164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010EBF" w:rsidRDefault="00010EBF" w:rsidP="001C6164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010EBF" w:rsidRDefault="00010EBF" w:rsidP="001C6164">
            <w:pPr>
              <w:jc w:val="center"/>
              <w:cnfStyle w:val="000000000000"/>
            </w:pPr>
          </w:p>
        </w:tc>
      </w:tr>
      <w:tr w:rsidR="00010EBF" w:rsidTr="001C6164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10EBF" w:rsidRDefault="00010EBF" w:rsidP="001C6164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010EBF" w:rsidRDefault="00010EBF" w:rsidP="001C6164">
            <w:pPr>
              <w:jc w:val="center"/>
              <w:cnfStyle w:val="000000100000"/>
            </w:pPr>
          </w:p>
        </w:tc>
      </w:tr>
      <w:tr w:rsidR="00010EBF" w:rsidTr="001C6164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010EBF" w:rsidRDefault="00010EBF" w:rsidP="001C6164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010EBF" w:rsidRDefault="00010EBF" w:rsidP="001C6164">
            <w:pPr>
              <w:jc w:val="center"/>
              <w:cnfStyle w:val="000000000000"/>
            </w:pPr>
          </w:p>
        </w:tc>
      </w:tr>
      <w:tr w:rsidR="00010EBF" w:rsidTr="001C6164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10EBF" w:rsidRDefault="00010EBF" w:rsidP="001C6164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010EBF" w:rsidRDefault="00010EBF" w:rsidP="001C6164">
            <w:pPr>
              <w:jc w:val="center"/>
              <w:cnfStyle w:val="000000100000"/>
            </w:pPr>
          </w:p>
        </w:tc>
      </w:tr>
    </w:tbl>
    <w:p w:rsidR="00343C88" w:rsidRDefault="00343C88" w:rsidP="00010EBF">
      <w:pPr>
        <w:spacing w:before="0" w:after="200" w:line="276" w:lineRule="auto"/>
      </w:pPr>
    </w:p>
    <w:sectPr w:rsidR="00343C88" w:rsidSect="00CE54A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A4A" w:rsidRDefault="001B6A4A" w:rsidP="00CA6778">
      <w:pPr>
        <w:spacing w:before="0" w:after="0"/>
      </w:pPr>
      <w:r>
        <w:separator/>
      </w:r>
    </w:p>
  </w:endnote>
  <w:endnote w:type="continuationSeparator" w:id="0">
    <w:p w:rsidR="001B6A4A" w:rsidRDefault="001B6A4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4AD" w:rsidRDefault="00CE54AD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4AD" w:rsidRDefault="00CE54A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A4A" w:rsidRDefault="001B6A4A" w:rsidP="00CA6778">
      <w:pPr>
        <w:spacing w:before="0" w:after="0"/>
      </w:pPr>
      <w:r>
        <w:separator/>
      </w:r>
    </w:p>
  </w:footnote>
  <w:footnote w:type="continuationSeparator" w:id="0">
    <w:p w:rsidR="001B6A4A" w:rsidRDefault="001B6A4A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4AD" w:rsidRDefault="00CE54AD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4AD" w:rsidRDefault="00CE54AD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4AD" w:rsidRDefault="00CE54AD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8825AE"/>
    <w:multiLevelType w:val="hybridMultilevel"/>
    <w:tmpl w:val="E1D4122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C6584"/>
    <w:multiLevelType w:val="hybridMultilevel"/>
    <w:tmpl w:val="6BDE9CC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53846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02810"/>
    <w:multiLevelType w:val="hybridMultilevel"/>
    <w:tmpl w:val="5E8464A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5F4D8C"/>
    <w:multiLevelType w:val="hybridMultilevel"/>
    <w:tmpl w:val="5B94D08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F466468"/>
    <w:multiLevelType w:val="hybridMultilevel"/>
    <w:tmpl w:val="AFAE347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10EBF"/>
    <w:rsid w:val="00084AD2"/>
    <w:rsid w:val="000D4C97"/>
    <w:rsid w:val="000E0830"/>
    <w:rsid w:val="0015164B"/>
    <w:rsid w:val="0017080B"/>
    <w:rsid w:val="0019534D"/>
    <w:rsid w:val="001B6A4A"/>
    <w:rsid w:val="001E5044"/>
    <w:rsid w:val="00235DCF"/>
    <w:rsid w:val="00247D1D"/>
    <w:rsid w:val="00252D2D"/>
    <w:rsid w:val="00281EB3"/>
    <w:rsid w:val="00343C88"/>
    <w:rsid w:val="00375125"/>
    <w:rsid w:val="003C040B"/>
    <w:rsid w:val="003D1D48"/>
    <w:rsid w:val="004359F9"/>
    <w:rsid w:val="00440085"/>
    <w:rsid w:val="00441154"/>
    <w:rsid w:val="004513CC"/>
    <w:rsid w:val="00474500"/>
    <w:rsid w:val="004B0AD8"/>
    <w:rsid w:val="004E5ADA"/>
    <w:rsid w:val="00565C78"/>
    <w:rsid w:val="0059005D"/>
    <w:rsid w:val="00590449"/>
    <w:rsid w:val="005D4579"/>
    <w:rsid w:val="006347FB"/>
    <w:rsid w:val="006515B1"/>
    <w:rsid w:val="006516F6"/>
    <w:rsid w:val="00666590"/>
    <w:rsid w:val="00684206"/>
    <w:rsid w:val="006F6065"/>
    <w:rsid w:val="007269D6"/>
    <w:rsid w:val="007C6313"/>
    <w:rsid w:val="00916D69"/>
    <w:rsid w:val="00947E9C"/>
    <w:rsid w:val="009576DF"/>
    <w:rsid w:val="009C0200"/>
    <w:rsid w:val="009C77DA"/>
    <w:rsid w:val="00A274CC"/>
    <w:rsid w:val="00A92608"/>
    <w:rsid w:val="00B060E7"/>
    <w:rsid w:val="00B107B8"/>
    <w:rsid w:val="00B87A97"/>
    <w:rsid w:val="00BB00ED"/>
    <w:rsid w:val="00BC0EAC"/>
    <w:rsid w:val="00BD446E"/>
    <w:rsid w:val="00CA6778"/>
    <w:rsid w:val="00CA68AF"/>
    <w:rsid w:val="00CC0FF6"/>
    <w:rsid w:val="00CE54AD"/>
    <w:rsid w:val="00D54E6A"/>
    <w:rsid w:val="00E2443C"/>
    <w:rsid w:val="00E72D6E"/>
    <w:rsid w:val="00EB744E"/>
    <w:rsid w:val="00ED4E88"/>
    <w:rsid w:val="00ED738F"/>
    <w:rsid w:val="00F23263"/>
    <w:rsid w:val="00F2404B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343C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vtlstnovnzvraznn11">
    <w:name w:val="Světlé stínování – zvýraznění 11"/>
    <w:basedOn w:val="Normlntabulka"/>
    <w:uiPriority w:val="60"/>
    <w:locked/>
    <w:rsid w:val="00343C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343C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1">
    <w:name w:val="Light Shading Accent 1"/>
    <w:basedOn w:val="Normlntabulka"/>
    <w:uiPriority w:val="60"/>
    <w:locked/>
    <w:rsid w:val="00343C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mos.com/calculator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</TotalTime>
  <Pages>6</Pages>
  <Words>232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5</cp:revision>
  <dcterms:created xsi:type="dcterms:W3CDTF">2013-10-10T09:41:00Z</dcterms:created>
  <dcterms:modified xsi:type="dcterms:W3CDTF">2013-10-22T06:37:00Z</dcterms:modified>
</cp:coreProperties>
</file>