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7A9" w:rsidRPr="007D4F57" w:rsidRDefault="00CD27A9">
      <w:pPr>
        <w:rPr>
          <w:noProof/>
        </w:rPr>
      </w:pPr>
    </w:p>
    <w:p w:rsidR="00BD363D" w:rsidRPr="007D4F57" w:rsidRDefault="009F5E0C" w:rsidP="00BD363D">
      <w:pPr>
        <w:jc w:val="center"/>
      </w:pPr>
      <w:r>
        <w:rPr>
          <w:noProof/>
        </w:rPr>
        <w:drawing>
          <wp:inline distT="0" distB="0" distL="0" distR="0">
            <wp:extent cx="1371600" cy="1371600"/>
            <wp:effectExtent l="0" t="0" r="0" b="0"/>
            <wp:docPr id="3" name="Picture 46" descr="logo_pruh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logo_pruh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63D" w:rsidRPr="007D4F57" w:rsidRDefault="00BD363D" w:rsidP="00BD363D"/>
    <w:p w:rsidR="00BD363D" w:rsidRPr="007D4F57" w:rsidRDefault="00BD363D" w:rsidP="00BD363D">
      <w:pPr>
        <w:jc w:val="center"/>
      </w:pPr>
      <w:r w:rsidRPr="007D4F57">
        <w:rPr>
          <w:b/>
          <w:bCs/>
        </w:rPr>
        <w:t>DIGITÁLNÍ UČEBNÍ MATERIÁL</w:t>
      </w:r>
    </w:p>
    <w:p w:rsidR="00BD363D" w:rsidRPr="007D4F57" w:rsidRDefault="00BD363D" w:rsidP="00BD363D"/>
    <w:tbl>
      <w:tblPr>
        <w:tblW w:w="8862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2348"/>
        <w:gridCol w:w="6514"/>
      </w:tblGrid>
      <w:tr w:rsidR="00BD363D" w:rsidRPr="007D4F57" w:rsidTr="00BD363D">
        <w:trPr>
          <w:trHeight w:val="417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Číslo projektu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rPr>
                <w:b/>
                <w:bCs/>
              </w:rPr>
              <w:t>CZ.1.07/1.5.00/34.0969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Název školy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 xml:space="preserve">Gymnázium Česká a Olympijských nadějí, 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České Budějovice, Česká 64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Název materiálu</w:t>
            </w:r>
          </w:p>
        </w:tc>
        <w:tc>
          <w:tcPr>
            <w:tcW w:w="6513" w:type="dxa"/>
            <w:vAlign w:val="center"/>
          </w:tcPr>
          <w:p w:rsidR="00BD363D" w:rsidRPr="007D4F57" w:rsidRDefault="00DC56DE" w:rsidP="00BD363D">
            <w:pPr>
              <w:jc w:val="center"/>
            </w:pPr>
            <w:r w:rsidRPr="00136F2B">
              <w:rPr>
                <w:sz w:val="20"/>
              </w:rPr>
              <w:t>VY_5</w:t>
            </w:r>
            <w:r w:rsidR="00BA210C" w:rsidRPr="00136F2B">
              <w:rPr>
                <w:sz w:val="20"/>
              </w:rPr>
              <w:t>2_INOVACE_</w:t>
            </w:r>
            <w:r w:rsidR="00136F2B" w:rsidRPr="00136F2B">
              <w:rPr>
                <w:sz w:val="20"/>
              </w:rPr>
              <w:t>ZSV_1_4_NEC_20_OTCENASEK_ROMEO_JULIE_A_TMA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Autor</w:t>
            </w:r>
          </w:p>
        </w:tc>
        <w:tc>
          <w:tcPr>
            <w:tcW w:w="6513" w:type="dxa"/>
            <w:vAlign w:val="center"/>
          </w:tcPr>
          <w:p w:rsidR="00BD363D" w:rsidRPr="007D4F57" w:rsidRDefault="00136F2B" w:rsidP="00BD363D">
            <w:pPr>
              <w:jc w:val="center"/>
            </w:pPr>
            <w:r>
              <w:t xml:space="preserve">Mgr. Lenka </w:t>
            </w:r>
            <w:proofErr w:type="spellStart"/>
            <w:r>
              <w:t>Nečilová</w:t>
            </w:r>
            <w:proofErr w:type="spellEnd"/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Tematický okruh</w:t>
            </w:r>
          </w:p>
        </w:tc>
        <w:tc>
          <w:tcPr>
            <w:tcW w:w="6513" w:type="dxa"/>
            <w:vAlign w:val="center"/>
          </w:tcPr>
          <w:p w:rsidR="00BD363D" w:rsidRPr="007D4F57" w:rsidRDefault="00136F2B" w:rsidP="00BD363D">
            <w:pPr>
              <w:jc w:val="center"/>
            </w:pPr>
            <w:r>
              <w:t>Antisemitismus a holocaust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Ročník</w:t>
            </w:r>
          </w:p>
        </w:tc>
        <w:tc>
          <w:tcPr>
            <w:tcW w:w="6513" w:type="dxa"/>
            <w:vAlign w:val="center"/>
          </w:tcPr>
          <w:p w:rsidR="00BD363D" w:rsidRPr="007D4F57" w:rsidRDefault="00136F2B" w:rsidP="00BD363D">
            <w:pPr>
              <w:jc w:val="center"/>
            </w:pPr>
            <w:r>
              <w:t>1.-4-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Datum tvorby</w:t>
            </w:r>
          </w:p>
        </w:tc>
        <w:tc>
          <w:tcPr>
            <w:tcW w:w="6513" w:type="dxa"/>
            <w:vAlign w:val="center"/>
          </w:tcPr>
          <w:p w:rsidR="00BD363D" w:rsidRPr="007D4F57" w:rsidRDefault="00136F2B" w:rsidP="00BD363D">
            <w:pPr>
              <w:jc w:val="center"/>
            </w:pPr>
            <w:r>
              <w:t>21.3.2014</w:t>
            </w:r>
          </w:p>
        </w:tc>
      </w:tr>
      <w:tr w:rsidR="00BD363D" w:rsidRPr="007D4F57" w:rsidTr="00BD363D">
        <w:trPr>
          <w:trHeight w:val="606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Anotace</w:t>
            </w:r>
          </w:p>
        </w:tc>
        <w:tc>
          <w:tcPr>
            <w:tcW w:w="6513" w:type="dxa"/>
            <w:vAlign w:val="center"/>
          </w:tcPr>
          <w:p w:rsidR="00BD363D" w:rsidRPr="007D4F57" w:rsidRDefault="00136F2B" w:rsidP="00BD363D">
            <w:pPr>
              <w:jc w:val="center"/>
            </w:pPr>
            <w:r>
              <w:t>zpracování holocaustu ve světové a české literatuře</w:t>
            </w:r>
          </w:p>
        </w:tc>
      </w:tr>
      <w:tr w:rsidR="00BD363D" w:rsidRPr="007D4F57" w:rsidTr="00BD363D">
        <w:trPr>
          <w:trHeight w:val="64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Metodický pokyn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 xml:space="preserve">Např.: prezentace je určena jako výklad do hodiny 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i jako materiál k samostudiu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Možnosti využití: promítání, práce jednotlivců nebo dvojic u PC, vytištění pracovního listu</w:t>
            </w:r>
          </w:p>
        </w:tc>
      </w:tr>
      <w:tr w:rsidR="00BD363D" w:rsidRPr="007D4F57" w:rsidTr="00BD363D">
        <w:trPr>
          <w:trHeight w:val="417"/>
          <w:tblCellSpacing w:w="0" w:type="dxa"/>
        </w:trPr>
        <w:tc>
          <w:tcPr>
            <w:tcW w:w="8862" w:type="dxa"/>
            <w:gridSpan w:val="2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Pokud není uvedeno jinak, použitý materiál je z vlastních zdrojů autora</w:t>
            </w:r>
          </w:p>
        </w:tc>
      </w:tr>
    </w:tbl>
    <w:p w:rsidR="007D4F57" w:rsidRPr="007D4F57" w:rsidRDefault="00BD363D" w:rsidP="00BD363D">
      <w:r w:rsidRPr="007D4F57">
        <w:tab/>
        <w:t xml:space="preserve"> </w:t>
      </w:r>
    </w:p>
    <w:p w:rsidR="00136F2B" w:rsidRDefault="00136F2B" w:rsidP="00136F2B">
      <w:pPr>
        <w:pStyle w:val="Nadpis2"/>
      </w:pPr>
      <w:r>
        <w:lastRenderedPageBreak/>
        <w:t>Metodický pokyn</w:t>
      </w:r>
    </w:p>
    <w:p w:rsidR="00136F2B" w:rsidRPr="006D4EC8" w:rsidRDefault="00136F2B" w:rsidP="00136F2B">
      <w:pPr>
        <w:rPr>
          <w:sz w:val="24"/>
        </w:rPr>
      </w:pPr>
      <w:r w:rsidRPr="006D4EC8">
        <w:rPr>
          <w:sz w:val="24"/>
        </w:rPr>
        <w:t>Materiál slouží zejména pro práci s literárním textem. Záměrně opomíjí  díla autora, která s tématem holocaustu nesouvisejí. Cílem materiálu je reflexe textu,vlastní prožitek studentů.  Z tohoto důvodu nejsou v řešení uvedeny všechny odpovědi, ale pouze odpovědi na faktické otázky a otázky na historický a společenský kontext díla.</w:t>
      </w:r>
    </w:p>
    <w:p w:rsidR="00136F2B" w:rsidRDefault="007D4F57" w:rsidP="00216DDE">
      <w:pPr>
        <w:pStyle w:val="Nadpis1"/>
      </w:pPr>
      <w:r w:rsidRPr="007D4F57">
        <w:br w:type="page"/>
      </w:r>
    </w:p>
    <w:p w:rsidR="00CE6D62" w:rsidRDefault="00CE6D62" w:rsidP="00216DDE">
      <w:pPr>
        <w:pStyle w:val="Nadpis1"/>
      </w:pPr>
      <w:r>
        <w:lastRenderedPageBreak/>
        <w:t>Jan Otčenášek – Romeo, Julie a tma</w:t>
      </w:r>
    </w:p>
    <w:p w:rsidR="00CE6D62" w:rsidRDefault="00CE6D62" w:rsidP="00CE6D62"/>
    <w:p w:rsidR="00CE6D62" w:rsidRPr="00E55FBD" w:rsidRDefault="00CE6D62" w:rsidP="00216DDE">
      <w:pPr>
        <w:pStyle w:val="Nadpis2"/>
      </w:pPr>
      <w:r w:rsidRPr="00E55FBD">
        <w:t>Jan Otčenášek  (1924 -1979)</w:t>
      </w:r>
    </w:p>
    <w:p w:rsidR="00CE6D62" w:rsidRPr="008B54B0" w:rsidRDefault="00CE6D62" w:rsidP="00CE6D62">
      <w:r w:rsidRPr="008B54B0">
        <w:t>Narodil se v Praze, po maturitě na obchodní akademii byl krátce totálně nasazen v Německu. Byl aktivní v odboji. Po válce studoval na filosofické fakultě, studium ale nemohl dokončit. Od roku 1952 pracoval v sekretariátě Svazu československých spisovatelů.</w:t>
      </w:r>
    </w:p>
    <w:p w:rsidR="00CE6D62" w:rsidRPr="008B54B0" w:rsidRDefault="00CE6D62" w:rsidP="00CE6D62">
      <w:r w:rsidRPr="008B54B0">
        <w:t xml:space="preserve">V 50. letech  napsal budovatelský román </w:t>
      </w:r>
      <w:r w:rsidRPr="00E55FBD">
        <w:t>Plným krokem</w:t>
      </w:r>
      <w:r w:rsidRPr="008B54B0">
        <w:t xml:space="preserve">, únorový převrat  reflektuje také román </w:t>
      </w:r>
      <w:r w:rsidRPr="00E55FBD">
        <w:t>Občan Brych</w:t>
      </w:r>
      <w:r w:rsidRPr="008B54B0">
        <w:t>.</w:t>
      </w:r>
    </w:p>
    <w:p w:rsidR="00CE6D62" w:rsidRPr="00E55FBD" w:rsidRDefault="00CE6D62" w:rsidP="00CE6D62">
      <w:pPr>
        <w:rPr>
          <w:rFonts w:eastAsiaTheme="minorHAnsi"/>
          <w:lang w:eastAsia="en-US"/>
        </w:rPr>
      </w:pPr>
      <w:r w:rsidRPr="00E55FBD">
        <w:rPr>
          <w:rFonts w:eastAsiaTheme="minorHAnsi"/>
          <w:lang w:eastAsia="en-US"/>
        </w:rPr>
        <w:t>V roce 1958 vychází novela Romeo, Julie a tma. Téma války zachycuje také román Kulhavý Orfeus, v němž líčí vlastní zážitky z totálního nasazení, a to ilegální činnost studentů.</w:t>
      </w:r>
    </w:p>
    <w:p w:rsidR="00CE6D62" w:rsidRPr="00E55FBD" w:rsidRDefault="00CE6D62" w:rsidP="00CE6D62">
      <w:pPr>
        <w:rPr>
          <w:rFonts w:eastAsiaTheme="minorHAnsi"/>
          <w:lang w:eastAsia="en-US"/>
        </w:rPr>
      </w:pPr>
      <w:r w:rsidRPr="00E55FBD">
        <w:rPr>
          <w:rFonts w:eastAsiaTheme="minorHAnsi"/>
          <w:lang w:eastAsia="en-US"/>
        </w:rPr>
        <w:t>V 60. letech vychází čtenářsky úspěšný román Když v ráji pršelo, který ukazuje deziluzi mladého manželského páru. Autobiografické</w:t>
      </w:r>
      <w:r w:rsidR="00136F2B">
        <w:rPr>
          <w:rFonts w:eastAsiaTheme="minorHAnsi"/>
          <w:lang w:eastAsia="en-US"/>
        </w:rPr>
        <w:t xml:space="preserve"> rysy můžeme vidě</w:t>
      </w:r>
      <w:r w:rsidRPr="00E55FBD">
        <w:rPr>
          <w:rFonts w:eastAsiaTheme="minorHAnsi"/>
          <w:lang w:eastAsia="en-US"/>
        </w:rPr>
        <w:t xml:space="preserve">t v románu Pokušení </w:t>
      </w:r>
      <w:proofErr w:type="spellStart"/>
      <w:r w:rsidRPr="00E55FBD">
        <w:rPr>
          <w:rFonts w:eastAsiaTheme="minorHAnsi"/>
          <w:lang w:eastAsia="en-US"/>
        </w:rPr>
        <w:t>Katarina</w:t>
      </w:r>
      <w:proofErr w:type="spellEnd"/>
      <w:r w:rsidRPr="00E55FBD">
        <w:rPr>
          <w:rFonts w:eastAsiaTheme="minorHAnsi"/>
          <w:lang w:eastAsia="en-US"/>
        </w:rPr>
        <w:t>.</w:t>
      </w:r>
    </w:p>
    <w:p w:rsidR="00CE6D62" w:rsidRPr="00896FB3" w:rsidRDefault="00CE6D62" w:rsidP="00CE6D62">
      <w:pPr>
        <w:rPr>
          <w:rFonts w:eastAsiaTheme="minorHAnsi"/>
          <w:u w:val="single"/>
          <w:lang w:eastAsia="en-US"/>
        </w:rPr>
      </w:pPr>
      <w:r w:rsidRPr="00896FB3">
        <w:rPr>
          <w:rFonts w:eastAsiaTheme="minorHAnsi"/>
          <w:u w:val="single"/>
          <w:lang w:eastAsia="en-US"/>
        </w:rPr>
        <w:t>Další díla:</w:t>
      </w:r>
    </w:p>
    <w:p w:rsidR="00CE6D62" w:rsidRPr="00E55FBD" w:rsidRDefault="00CE6D62" w:rsidP="00896FB3">
      <w:pPr>
        <w:pStyle w:val="Bezmezer"/>
        <w:rPr>
          <w:rFonts w:eastAsiaTheme="minorHAnsi"/>
          <w:lang w:eastAsia="en-US"/>
        </w:rPr>
      </w:pPr>
      <w:r w:rsidRPr="00E55FBD">
        <w:rPr>
          <w:rFonts w:eastAsiaTheme="minorHAnsi"/>
          <w:lang w:eastAsia="en-US"/>
        </w:rPr>
        <w:t>Víkend uprostřed týdne</w:t>
      </w:r>
    </w:p>
    <w:p w:rsidR="00CE6D62" w:rsidRPr="00E55FBD" w:rsidRDefault="00CE6D62" w:rsidP="00896FB3">
      <w:pPr>
        <w:pStyle w:val="Bezmezer"/>
        <w:rPr>
          <w:rFonts w:eastAsiaTheme="minorHAnsi"/>
          <w:lang w:eastAsia="en-US"/>
        </w:rPr>
      </w:pPr>
      <w:r w:rsidRPr="00E55FBD">
        <w:rPr>
          <w:rFonts w:eastAsiaTheme="minorHAnsi"/>
          <w:lang w:eastAsia="en-US"/>
        </w:rPr>
        <w:t>Mladík z povolání</w:t>
      </w:r>
    </w:p>
    <w:p w:rsidR="00CE6D62" w:rsidRPr="00E55FBD" w:rsidRDefault="00CE6D62" w:rsidP="00896FB3">
      <w:pPr>
        <w:pStyle w:val="Bezmezer"/>
        <w:rPr>
          <w:rFonts w:eastAsiaTheme="minorHAnsi"/>
          <w:lang w:eastAsia="en-US"/>
        </w:rPr>
      </w:pPr>
      <w:r w:rsidRPr="00E55FBD">
        <w:rPr>
          <w:rFonts w:eastAsiaTheme="minorHAnsi"/>
          <w:lang w:eastAsia="en-US"/>
        </w:rPr>
        <w:t>scénáře</w:t>
      </w:r>
      <w:r w:rsidR="00896FB3">
        <w:rPr>
          <w:rFonts w:eastAsiaTheme="minorHAnsi"/>
          <w:lang w:eastAsia="en-US"/>
        </w:rPr>
        <w:t xml:space="preserve"> k filmům a televizním seriálům</w:t>
      </w:r>
      <w:r w:rsidRPr="00E55FBD">
        <w:rPr>
          <w:rFonts w:eastAsiaTheme="minorHAnsi"/>
          <w:lang w:eastAsia="en-US"/>
        </w:rPr>
        <w:t>: Romeo, Julie na konci listopadu, Milenci v roce jedna, Byl jednou jeden dům, Dnes v jednom domě, Lásky mezi kapkami deště.</w:t>
      </w:r>
    </w:p>
    <w:p w:rsidR="00CE6D62" w:rsidRPr="00E55FBD" w:rsidRDefault="00CE6D62" w:rsidP="00216DDE">
      <w:pPr>
        <w:pStyle w:val="Nadpis2"/>
        <w:rPr>
          <w:rFonts w:eastAsiaTheme="minorHAnsi"/>
          <w:lang w:eastAsia="en-US"/>
        </w:rPr>
      </w:pPr>
      <w:r w:rsidRPr="00E55FBD">
        <w:rPr>
          <w:rFonts w:eastAsiaTheme="minorHAnsi"/>
          <w:lang w:eastAsia="en-US"/>
        </w:rPr>
        <w:t>Romeo, Julie a tma – 1958</w:t>
      </w:r>
    </w:p>
    <w:p w:rsidR="00CE6D62" w:rsidRPr="00E55FBD" w:rsidRDefault="00CE6D62" w:rsidP="00CE6D62">
      <w:pPr>
        <w:rPr>
          <w:rFonts w:eastAsiaTheme="minorHAnsi"/>
          <w:lang w:eastAsia="en-US"/>
        </w:rPr>
      </w:pPr>
      <w:r w:rsidRPr="00E55FBD">
        <w:rPr>
          <w:rFonts w:eastAsiaTheme="minorHAnsi"/>
          <w:lang w:eastAsia="en-US"/>
        </w:rPr>
        <w:t xml:space="preserve">Student gymnázia Pavel potká večer v parku mladou plačící dívku. Židovka Ester nenastoupila do transportu. </w:t>
      </w:r>
      <w:r w:rsidR="00136F2B">
        <w:rPr>
          <w:rFonts w:eastAsiaTheme="minorHAnsi"/>
          <w:lang w:eastAsia="en-US"/>
        </w:rPr>
        <w:t xml:space="preserve">Pavel se rozhodne </w:t>
      </w:r>
      <w:r w:rsidRPr="00E55FBD">
        <w:rPr>
          <w:rFonts w:eastAsiaTheme="minorHAnsi"/>
          <w:lang w:eastAsia="en-US"/>
        </w:rPr>
        <w:t xml:space="preserve"> jí pomoci a schová ji v malé místnosti za krejčovskou dílnou v domě, kde bydlí. Mezi mladými lidmi vzniká hluboký vztah a plánují společnou budoucnost. Situace je tíživá, příběh se odehrává v době tzv. heydrichiády. Ester si z počátku neuvědomuje vážnost situace, potom si ale uvědomí nebezpečí, které kvůli ní Pavel i jeho rodina podstupuje. Nechce Pavla dále ohrožovat a opouští úkryt.</w:t>
      </w:r>
    </w:p>
    <w:p w:rsidR="00CE6D62" w:rsidRPr="00E55FBD" w:rsidRDefault="00CE6D62" w:rsidP="00216DDE">
      <w:pPr>
        <w:pStyle w:val="Nadpis2"/>
        <w:rPr>
          <w:rFonts w:eastAsiaTheme="minorHAnsi"/>
          <w:lang w:eastAsia="en-US"/>
        </w:rPr>
      </w:pPr>
      <w:r w:rsidRPr="00E55FBD">
        <w:rPr>
          <w:rFonts w:eastAsiaTheme="minorHAnsi"/>
          <w:lang w:eastAsia="en-US"/>
        </w:rPr>
        <w:t>Text č.1</w:t>
      </w:r>
    </w:p>
    <w:p w:rsidR="00CE6D62" w:rsidRDefault="00CE6D62" w:rsidP="00896FB3">
      <w:pPr>
        <w:pStyle w:val="Bezmezer"/>
      </w:pPr>
      <w:r w:rsidRPr="00E55FBD">
        <w:rPr>
          <w:lang w:eastAsia="en-US"/>
        </w:rPr>
        <w:br/>
      </w:r>
      <w:r>
        <w:t>Vzpřímila se, jako by chtěla vyskočit a utéci. Vůbec už nerozuměl. Pokrčil bezradně rameny.</w:t>
      </w:r>
    </w:p>
    <w:p w:rsidR="00CE6D62" w:rsidRDefault="00CE6D62" w:rsidP="00896FB3">
      <w:pPr>
        <w:pStyle w:val="Bezmezer"/>
      </w:pPr>
      <w:r>
        <w:t xml:space="preserve"> "Jděte pryč!"</w:t>
      </w:r>
    </w:p>
    <w:p w:rsidR="00CE6D62" w:rsidRDefault="00CE6D62" w:rsidP="00896FB3">
      <w:pPr>
        <w:pStyle w:val="Bezmezer"/>
      </w:pPr>
      <w:r>
        <w:t xml:space="preserve"> "Ale proč... Vždyť já..." </w:t>
      </w:r>
    </w:p>
    <w:p w:rsidR="00CE6D62" w:rsidRDefault="00CE6D62" w:rsidP="00896FB3">
      <w:pPr>
        <w:pStyle w:val="Bezmezer"/>
      </w:pPr>
      <w:r>
        <w:t>"Nic vám do mě není. Nechte mě, slyšíte!"</w:t>
      </w:r>
    </w:p>
    <w:p w:rsidR="00CE6D62" w:rsidRDefault="00CE6D62" w:rsidP="00896FB3">
      <w:pPr>
        <w:pStyle w:val="Bezmezer"/>
      </w:pPr>
      <w:r>
        <w:t xml:space="preserve"> "Dobře.... když nechcete, prosím!" </w:t>
      </w:r>
    </w:p>
    <w:p w:rsidR="00CE6D62" w:rsidRDefault="00CE6D62" w:rsidP="00896FB3">
      <w:pPr>
        <w:pStyle w:val="Bezmezer"/>
      </w:pPr>
      <w:r>
        <w:t xml:space="preserve">Zřejmě poblázněná holka, prosím!"pomyslel si nahněvaně. Nechal ji a ona teď fňuká v parku na lavičce a přemýšlí o sebevraždě. Snad si chce nastrouhat sirky do mléka, </w:t>
      </w:r>
      <w:proofErr w:type="spellStart"/>
      <w:r>
        <w:t>hu</w:t>
      </w:r>
      <w:proofErr w:type="spellEnd"/>
      <w:r>
        <w:t>! Jak se naježila. Možná že se dělá zajímavou jako všechny ženské. A já? To tak! Sbohem, slečinko, a na neshledanou, račte si ulevit, když s vámi není kloudná řeč.. Já při tom nemusím asistovat.</w:t>
      </w:r>
    </w:p>
    <w:p w:rsidR="00CE6D62" w:rsidRDefault="00CE6D62" w:rsidP="00896FB3">
      <w:pPr>
        <w:pStyle w:val="Bezmezer"/>
      </w:pPr>
      <w:r>
        <w:lastRenderedPageBreak/>
        <w:t>Vytáhl z kapsy další cigaretu, aby se uklidnil, nespokojen sám se sebou. Položil ji s obřadnou ležérností mezi rty a hmátl po sirkách. A současně rozhodně vstal. Ráznost pohybu ji měla poučit, že mu na ní nezáleží, ani co by se za nehet vešlo.</w:t>
      </w:r>
    </w:p>
    <w:p w:rsidR="00CE6D62" w:rsidRDefault="00CE6D62" w:rsidP="00896FB3">
      <w:pPr>
        <w:pStyle w:val="Bezmezer"/>
      </w:pPr>
      <w:r>
        <w:t>Ulekla se. Vyskočila a postavila se v obranné poloze proti němu. Kufřík, který po celou dobu tak křečovitě tiskla k prsům, se jí vysmekl z prstu a udeřil o betonovou cestu.</w:t>
      </w:r>
    </w:p>
    <w:p w:rsidR="00CE6D62" w:rsidRDefault="00CE6D62" w:rsidP="00896FB3">
      <w:pPr>
        <w:pStyle w:val="Bezmezer"/>
      </w:pPr>
      <w:r>
        <w:t xml:space="preserve"> Ležel teď mezi nimi.</w:t>
      </w:r>
    </w:p>
    <w:p w:rsidR="00CE6D62" w:rsidRDefault="00CE6D62" w:rsidP="00896FB3">
      <w:pPr>
        <w:pStyle w:val="Bezmezer"/>
      </w:pPr>
      <w:r>
        <w:t xml:space="preserve">Chtěl se vítězně zasmát jejímu hloupému zděšení a odtáhnout s pocity převahy, trochu ji pokořit, ale — když rozškrtl zápalku, strnul překvapením na místě a zamžikal </w:t>
      </w:r>
      <w:proofErr w:type="spellStart"/>
      <w:r>
        <w:t>zlekaně</w:t>
      </w:r>
      <w:proofErr w:type="spellEnd"/>
      <w:r>
        <w:t xml:space="preserve"> víčky.</w:t>
      </w:r>
    </w:p>
    <w:p w:rsidR="00CE6D62" w:rsidRPr="008B54B0" w:rsidRDefault="00CE6D62" w:rsidP="00896FB3">
      <w:pPr>
        <w:pStyle w:val="Bezmezer"/>
      </w:pPr>
      <w:r>
        <w:t>I v komíhavém světle, které klouzlo po dívčí postavě proti němu, si stačil povšimnout, že na po-mačkaném kabátku je přišita jasně žlutá hvězda s černým nápisem vprostřed: ]UDE.</w:t>
      </w:r>
    </w:p>
    <w:p w:rsidR="00CE6D62" w:rsidRPr="00E55FBD" w:rsidRDefault="00896FB3" w:rsidP="00216DDE">
      <w:pPr>
        <w:pStyle w:val="Nadpis2"/>
        <w:rPr>
          <w:rFonts w:eastAsiaTheme="minorHAnsi"/>
          <w:lang w:eastAsia="en-US"/>
        </w:rPr>
      </w:pPr>
      <w:r>
        <w:rPr>
          <w:rFonts w:eastAsiaTheme="minorHAnsi"/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3786505</wp:posOffset>
            </wp:positionH>
            <wp:positionV relativeFrom="paragraph">
              <wp:posOffset>94615</wp:posOffset>
            </wp:positionV>
            <wp:extent cx="2242185" cy="2026285"/>
            <wp:effectExtent l="0" t="0" r="5715" b="0"/>
            <wp:wrapTight wrapText="bothSides">
              <wp:wrapPolygon edited="0">
                <wp:start x="0" y="0"/>
                <wp:lineTo x="0" y="21322"/>
                <wp:lineTo x="21472" y="21322"/>
                <wp:lineTo x="21472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udenstern_JMW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2185" cy="2026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6D62" w:rsidRPr="00E55FBD">
        <w:rPr>
          <w:rFonts w:eastAsiaTheme="minorHAnsi"/>
          <w:lang w:eastAsia="en-US"/>
        </w:rPr>
        <w:t>Otázky:</w:t>
      </w:r>
    </w:p>
    <w:p w:rsidR="00CE6D62" w:rsidRPr="00896FB3" w:rsidRDefault="00CE6D62" w:rsidP="00896FB3">
      <w:pPr>
        <w:pStyle w:val="Odstavecseseznamem"/>
        <w:numPr>
          <w:ilvl w:val="0"/>
          <w:numId w:val="2"/>
        </w:numPr>
        <w:rPr>
          <w:rFonts w:eastAsiaTheme="minorHAnsi"/>
          <w:lang w:eastAsia="en-US"/>
        </w:rPr>
      </w:pPr>
      <w:r w:rsidRPr="00896FB3">
        <w:rPr>
          <w:rFonts w:eastAsiaTheme="minorHAnsi"/>
          <w:lang w:eastAsia="en-US"/>
        </w:rPr>
        <w:t>Co si Pavel myslí, když Ester uvidí poprvé?</w:t>
      </w:r>
    </w:p>
    <w:p w:rsidR="00CE6D62" w:rsidRPr="00896FB3" w:rsidRDefault="00CE6D62" w:rsidP="00896FB3">
      <w:pPr>
        <w:pStyle w:val="Odstavecseseznamem"/>
        <w:numPr>
          <w:ilvl w:val="0"/>
          <w:numId w:val="2"/>
        </w:numPr>
        <w:rPr>
          <w:rFonts w:eastAsiaTheme="minorHAnsi"/>
          <w:lang w:eastAsia="en-US"/>
        </w:rPr>
      </w:pPr>
      <w:r w:rsidRPr="00896FB3">
        <w:rPr>
          <w:rFonts w:eastAsiaTheme="minorHAnsi"/>
          <w:lang w:eastAsia="en-US"/>
        </w:rPr>
        <w:t>Proč nosili Židé žlutou hvězdu na kabátě?</w:t>
      </w:r>
    </w:p>
    <w:p w:rsidR="00CE6D62" w:rsidRPr="00896FB3" w:rsidRDefault="00136F2B" w:rsidP="00896FB3">
      <w:pPr>
        <w:pStyle w:val="Odstavecseseznamem"/>
        <w:numPr>
          <w:ilvl w:val="0"/>
          <w:numId w:val="2"/>
        </w:num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C</w:t>
      </w:r>
      <w:r w:rsidR="00CE6D62" w:rsidRPr="00896FB3">
        <w:rPr>
          <w:rFonts w:eastAsiaTheme="minorHAnsi"/>
          <w:lang w:eastAsia="en-US"/>
        </w:rPr>
        <w:t>o riskuje, pokud jí pomůže?</w:t>
      </w:r>
    </w:p>
    <w:p w:rsidR="00CE6D62" w:rsidRPr="00E55FBD" w:rsidRDefault="00CE6D62" w:rsidP="00216DDE">
      <w:pPr>
        <w:pStyle w:val="Nadpis2"/>
        <w:rPr>
          <w:rFonts w:eastAsiaTheme="minorHAnsi"/>
          <w:lang w:eastAsia="en-US"/>
        </w:rPr>
      </w:pPr>
      <w:r w:rsidRPr="00E55FBD">
        <w:rPr>
          <w:rFonts w:eastAsiaTheme="minorHAnsi"/>
          <w:lang w:eastAsia="en-US"/>
        </w:rPr>
        <w:t>Text č. 2</w:t>
      </w:r>
    </w:p>
    <w:p w:rsidR="00CE6D62" w:rsidRPr="00A6599A" w:rsidRDefault="00035053" w:rsidP="00896FB3">
      <w:pPr>
        <w:pStyle w:val="Bezmezer"/>
        <w:rPr>
          <w:lang w:eastAsia="en-US"/>
        </w:rPr>
      </w:pPr>
      <w:r w:rsidRPr="00035053">
        <w:rPr>
          <w:rFonts w:eastAsiaTheme="minorHAnsi"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8.15pt;margin-top:57.6pt;width:176.25pt;height:40.5pt;z-index:-251658240;visibility:visible;mso-width-relative:margin;mso-height-relative:margin" wrapcoords="-92 0 -92 21200 21600 21200 21600 0 -9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" stroked="f">
            <v:textbox>
              <w:txbxContent>
                <w:p w:rsidR="00896FB3" w:rsidRPr="00896FB3" w:rsidRDefault="00896FB3">
                  <w:pPr>
                    <w:rPr>
                      <w:sz w:val="18"/>
                    </w:rPr>
                  </w:pPr>
                  <w:r w:rsidRPr="00896FB3">
                    <w:rPr>
                      <w:sz w:val="18"/>
                    </w:rPr>
                    <w:t>http://commons.wikimedia.org/wiki/File:Judenstern_JMW.jpg?uselang=cs</w:t>
                  </w:r>
                </w:p>
              </w:txbxContent>
            </v:textbox>
            <w10:wrap type="tight"/>
          </v:shape>
        </w:pict>
      </w:r>
      <w:r w:rsidR="00CE6D62">
        <w:rPr>
          <w:lang w:eastAsia="en-US"/>
        </w:rPr>
        <w:t>Ach, koneč</w:t>
      </w:r>
      <w:r w:rsidR="00CE6D62" w:rsidRPr="00A6599A">
        <w:rPr>
          <w:lang w:eastAsia="en-US"/>
        </w:rPr>
        <w:t>n</w:t>
      </w:r>
      <w:r w:rsidR="00CE6D62">
        <w:rPr>
          <w:lang w:eastAsia="en-US"/>
        </w:rPr>
        <w:t>ě</w:t>
      </w:r>
      <w:r w:rsidR="00CE6D62" w:rsidRPr="00A6599A">
        <w:rPr>
          <w:lang w:eastAsia="en-US"/>
        </w:rPr>
        <w:t>, chce se jí nahlas vyk</w:t>
      </w:r>
      <w:r w:rsidR="00CE6D62">
        <w:rPr>
          <w:lang w:eastAsia="en-US"/>
        </w:rPr>
        <w:t>ř</w:t>
      </w:r>
      <w:r w:rsidR="00CE6D62" w:rsidRPr="00A6599A">
        <w:rPr>
          <w:lang w:eastAsia="en-US"/>
        </w:rPr>
        <w:t>iknout — opravdové sv</w:t>
      </w:r>
      <w:r w:rsidR="00CE6D62">
        <w:rPr>
          <w:lang w:eastAsia="en-US"/>
        </w:rPr>
        <w:t>ě</w:t>
      </w:r>
      <w:r w:rsidR="00CE6D62" w:rsidRPr="00A6599A">
        <w:rPr>
          <w:lang w:eastAsia="en-US"/>
        </w:rPr>
        <w:t>tlo. .. a blíží se k n</w:t>
      </w:r>
      <w:r w:rsidR="00CE6D62">
        <w:rPr>
          <w:lang w:eastAsia="en-US"/>
        </w:rPr>
        <w:t>ě</w:t>
      </w:r>
      <w:r w:rsidR="00CE6D62" w:rsidRPr="00A6599A">
        <w:rPr>
          <w:lang w:eastAsia="en-US"/>
        </w:rPr>
        <w:t>mu každým skokem... pár desítek metru a za prot</w:t>
      </w:r>
      <w:r w:rsidR="00CE6D62">
        <w:rPr>
          <w:lang w:eastAsia="en-US"/>
        </w:rPr>
        <w:t>ě</w:t>
      </w:r>
      <w:r w:rsidR="00CE6D62" w:rsidRPr="00A6599A">
        <w:rPr>
          <w:lang w:eastAsia="en-US"/>
        </w:rPr>
        <w:t>jším chodníkem se v zá</w:t>
      </w:r>
      <w:r w:rsidR="00CE6D62">
        <w:rPr>
          <w:lang w:eastAsia="en-US"/>
        </w:rPr>
        <w:t>ř</w:t>
      </w:r>
      <w:r w:rsidR="00CE6D62" w:rsidRPr="00A6599A">
        <w:rPr>
          <w:lang w:eastAsia="en-US"/>
        </w:rPr>
        <w:t>i vycházející</w:t>
      </w:r>
      <w:r w:rsidR="00CE6D62">
        <w:rPr>
          <w:lang w:eastAsia="en-US"/>
        </w:rPr>
        <w:t>ho slunce zelenají chundelatá kř</w:t>
      </w:r>
      <w:r w:rsidR="00CE6D62" w:rsidRPr="00A6599A">
        <w:rPr>
          <w:lang w:eastAsia="en-US"/>
        </w:rPr>
        <w:t>oviska parku a tráva a vysoké stromy s rozpraskanou k</w:t>
      </w:r>
      <w:r w:rsidR="00CE6D62">
        <w:rPr>
          <w:lang w:eastAsia="en-US"/>
        </w:rPr>
        <w:t>ů</w:t>
      </w:r>
      <w:r w:rsidR="00CE6D62" w:rsidRPr="00A6599A">
        <w:rPr>
          <w:lang w:eastAsia="en-US"/>
        </w:rPr>
        <w:t>rou kmenu, velebn</w:t>
      </w:r>
      <w:r w:rsidR="00CE6D62">
        <w:rPr>
          <w:lang w:eastAsia="en-US"/>
        </w:rPr>
        <w:t>é</w:t>
      </w:r>
      <w:r w:rsidR="00CE6D62" w:rsidRPr="00A6599A">
        <w:rPr>
          <w:lang w:eastAsia="en-US"/>
        </w:rPr>
        <w:t xml:space="preserve"> nehybné v bezv</w:t>
      </w:r>
      <w:r w:rsidR="00CE6D62">
        <w:rPr>
          <w:lang w:eastAsia="en-US"/>
        </w:rPr>
        <w:t>ě</w:t>
      </w:r>
      <w:r w:rsidR="00CE6D62" w:rsidRPr="00A6599A">
        <w:rPr>
          <w:lang w:eastAsia="en-US"/>
        </w:rPr>
        <w:t>t</w:t>
      </w:r>
      <w:r w:rsidR="00CE6D62">
        <w:rPr>
          <w:lang w:eastAsia="en-US"/>
        </w:rPr>
        <w:t>ř</w:t>
      </w:r>
      <w:r w:rsidR="00CE6D62" w:rsidRPr="00A6599A">
        <w:rPr>
          <w:lang w:eastAsia="en-US"/>
        </w:rPr>
        <w:t>í letního jitra... a slunce... dívej se, ty bázlivá, hloupá jak bortí, rozptyluje ta navršená poho</w:t>
      </w:r>
      <w:r w:rsidR="00CE6D62">
        <w:rPr>
          <w:lang w:eastAsia="en-US"/>
        </w:rPr>
        <w:t>ř</w:t>
      </w:r>
      <w:r w:rsidR="00CE6D62" w:rsidRPr="00A6599A">
        <w:rPr>
          <w:lang w:eastAsia="en-US"/>
        </w:rPr>
        <w:t>í tmy.. ohromné, planoucí sv</w:t>
      </w:r>
      <w:r w:rsidR="00CE6D62">
        <w:rPr>
          <w:lang w:eastAsia="en-US"/>
        </w:rPr>
        <w:t>ě</w:t>
      </w:r>
      <w:r w:rsidR="00CE6D62" w:rsidRPr="00A6599A">
        <w:rPr>
          <w:lang w:eastAsia="en-US"/>
        </w:rPr>
        <w:t>t</w:t>
      </w:r>
      <w:r w:rsidR="00CE6D62">
        <w:rPr>
          <w:lang w:eastAsia="en-US"/>
        </w:rPr>
        <w:t>lo... prásk! prásk! P</w:t>
      </w:r>
      <w:r w:rsidR="00CE6D62" w:rsidRPr="00A6599A">
        <w:rPr>
          <w:lang w:eastAsia="en-US"/>
        </w:rPr>
        <w:t>ár krok</w:t>
      </w:r>
      <w:r w:rsidR="00CE6D62">
        <w:rPr>
          <w:lang w:eastAsia="en-US"/>
        </w:rPr>
        <w:t>ů</w:t>
      </w:r>
      <w:r w:rsidR="00CE6D62" w:rsidRPr="00A6599A">
        <w:rPr>
          <w:lang w:eastAsia="en-US"/>
        </w:rPr>
        <w:t xml:space="preserve"> a vsko</w:t>
      </w:r>
      <w:r w:rsidR="00CE6D62">
        <w:rPr>
          <w:lang w:eastAsia="en-US"/>
        </w:rPr>
        <w:t>č</w:t>
      </w:r>
      <w:r w:rsidR="00CE6D62" w:rsidRPr="00A6599A">
        <w:rPr>
          <w:lang w:eastAsia="en-US"/>
        </w:rPr>
        <w:t>it do hebou</w:t>
      </w:r>
      <w:r w:rsidR="00CE6D62">
        <w:rPr>
          <w:lang w:eastAsia="en-US"/>
        </w:rPr>
        <w:t>čké travnaté hř</w:t>
      </w:r>
      <w:r w:rsidR="00CE6D62" w:rsidRPr="00A6599A">
        <w:rPr>
          <w:lang w:eastAsia="en-US"/>
        </w:rPr>
        <w:t xml:space="preserve">ívy, zarýt do ní prsty, ztratit se v </w:t>
      </w:r>
      <w:r w:rsidR="00CE6D62">
        <w:rPr>
          <w:lang w:eastAsia="en-US"/>
        </w:rPr>
        <w:t>ní jako mravenec. Cosi tam probě</w:t>
      </w:r>
      <w:r w:rsidR="00CE6D62" w:rsidRPr="00A6599A">
        <w:rPr>
          <w:lang w:eastAsia="en-US"/>
        </w:rPr>
        <w:t>lává mezi ke</w:t>
      </w:r>
      <w:r w:rsidR="00CE6D62">
        <w:rPr>
          <w:lang w:eastAsia="en-US"/>
        </w:rPr>
        <w:t>ř</w:t>
      </w:r>
      <w:r w:rsidR="00CE6D62" w:rsidRPr="00A6599A">
        <w:rPr>
          <w:lang w:eastAsia="en-US"/>
        </w:rPr>
        <w:t>i.. . ale vždy</w:t>
      </w:r>
      <w:r w:rsidR="00CE6D62">
        <w:rPr>
          <w:lang w:eastAsia="en-US"/>
        </w:rPr>
        <w:t>ť</w:t>
      </w:r>
      <w:r w:rsidR="00CE6D62" w:rsidRPr="00A6599A">
        <w:rPr>
          <w:lang w:eastAsia="en-US"/>
        </w:rPr>
        <w:t xml:space="preserve"> je to zahrada, jejich zahrada, ano, nemýlí </w:t>
      </w:r>
      <w:r w:rsidR="00CE6D62">
        <w:rPr>
          <w:lang w:eastAsia="en-US"/>
        </w:rPr>
        <w:t>se... ten bílý, naškrobený plášť</w:t>
      </w:r>
      <w:r w:rsidR="00CE6D62" w:rsidRPr="00A6599A">
        <w:rPr>
          <w:lang w:eastAsia="en-US"/>
        </w:rPr>
        <w:t>... rozb</w:t>
      </w:r>
      <w:r w:rsidR="00CE6D62">
        <w:rPr>
          <w:lang w:eastAsia="en-US"/>
        </w:rPr>
        <w:t>ě</w:t>
      </w:r>
      <w:r w:rsidR="00CE6D62" w:rsidRPr="00A6599A">
        <w:rPr>
          <w:lang w:eastAsia="en-US"/>
        </w:rPr>
        <w:t>hne se za ním a letí... letí sv</w:t>
      </w:r>
      <w:r w:rsidR="00CE6D62">
        <w:rPr>
          <w:lang w:eastAsia="en-US"/>
        </w:rPr>
        <w:t>ě</w:t>
      </w:r>
      <w:r w:rsidR="00CE6D62" w:rsidRPr="00A6599A">
        <w:rPr>
          <w:lang w:eastAsia="en-US"/>
        </w:rPr>
        <w:t xml:space="preserve">žím </w:t>
      </w:r>
      <w:bookmarkStart w:id="0" w:name="_GoBack"/>
      <w:bookmarkEnd w:id="0"/>
      <w:r w:rsidR="00CE6D62" w:rsidRPr="00A6599A">
        <w:rPr>
          <w:lang w:eastAsia="en-US"/>
        </w:rPr>
        <w:t>vzduchem tak nád</w:t>
      </w:r>
      <w:r w:rsidR="00CE6D62">
        <w:rPr>
          <w:lang w:eastAsia="en-US"/>
        </w:rPr>
        <w:t>herně</w:t>
      </w:r>
      <w:r w:rsidR="00CE6D62" w:rsidRPr="00A6599A">
        <w:rPr>
          <w:lang w:eastAsia="en-US"/>
        </w:rPr>
        <w:t>, ne</w:t>
      </w:r>
      <w:r w:rsidR="00CE6D62">
        <w:rPr>
          <w:lang w:eastAsia="en-US"/>
        </w:rPr>
        <w:t>zemsky lehká, letí do té bílé vů</w:t>
      </w:r>
      <w:r w:rsidR="00CE6D62" w:rsidRPr="00A6599A">
        <w:rPr>
          <w:lang w:eastAsia="en-US"/>
        </w:rPr>
        <w:t>n</w:t>
      </w:r>
      <w:r w:rsidR="00CE6D62">
        <w:rPr>
          <w:lang w:eastAsia="en-US"/>
        </w:rPr>
        <w:t>ě</w:t>
      </w:r>
      <w:r w:rsidR="00CE6D62" w:rsidRPr="00A6599A">
        <w:rPr>
          <w:lang w:eastAsia="en-US"/>
        </w:rPr>
        <w:t xml:space="preserve"> dezinfekce. . . Táto! vyk</w:t>
      </w:r>
      <w:r w:rsidR="00CE6D62">
        <w:rPr>
          <w:lang w:eastAsia="en-US"/>
        </w:rPr>
        <w:t>ř</w:t>
      </w:r>
      <w:r w:rsidR="00CE6D62" w:rsidRPr="00A6599A">
        <w:rPr>
          <w:lang w:eastAsia="en-US"/>
        </w:rPr>
        <w:t>ikne mu vst</w:t>
      </w:r>
      <w:r w:rsidR="00CE6D62">
        <w:rPr>
          <w:lang w:eastAsia="en-US"/>
        </w:rPr>
        <w:t>říc, táto!... Já už běžím, poč</w:t>
      </w:r>
      <w:r w:rsidR="00CE6D62" w:rsidRPr="00A6599A">
        <w:rPr>
          <w:lang w:eastAsia="en-US"/>
        </w:rPr>
        <w:t xml:space="preserve">kej na mne .. to ti bylo strašné, táto, ale ne, já vím... </w:t>
      </w:r>
      <w:proofErr w:type="spellStart"/>
      <w:r w:rsidR="00CE6D62" w:rsidRPr="00A6599A">
        <w:rPr>
          <w:lang w:eastAsia="en-US"/>
        </w:rPr>
        <w:t>psst</w:t>
      </w:r>
      <w:proofErr w:type="spellEnd"/>
      <w:r w:rsidR="00CE6D62" w:rsidRPr="00A6599A">
        <w:rPr>
          <w:lang w:eastAsia="en-US"/>
        </w:rPr>
        <w:t xml:space="preserve"> už o tom... vždy</w:t>
      </w:r>
      <w:r w:rsidR="00CE6D62">
        <w:rPr>
          <w:lang w:eastAsia="en-US"/>
        </w:rPr>
        <w:t>ť</w:t>
      </w:r>
      <w:r w:rsidR="00CE6D62" w:rsidRPr="00A6599A">
        <w:rPr>
          <w:lang w:eastAsia="en-US"/>
        </w:rPr>
        <w:t xml:space="preserve"> vy žijete, ty m</w:t>
      </w:r>
      <w:r w:rsidR="00CE6D62">
        <w:rPr>
          <w:lang w:eastAsia="en-US"/>
        </w:rPr>
        <w:t>ů</w:t>
      </w:r>
      <w:r w:rsidR="00CE6D62" w:rsidRPr="00A6599A">
        <w:rPr>
          <w:lang w:eastAsia="en-US"/>
        </w:rPr>
        <w:t>j táto pro</w:t>
      </w:r>
      <w:r w:rsidR="00CE6D62">
        <w:rPr>
          <w:lang w:eastAsia="en-US"/>
        </w:rPr>
        <w:t>č</w:t>
      </w:r>
      <w:r w:rsidR="00CE6D62" w:rsidRPr="00A6599A">
        <w:rPr>
          <w:lang w:eastAsia="en-US"/>
        </w:rPr>
        <w:t xml:space="preserve"> jste nepsali?.. Ty vaše... dopisy, kde se ztratily...? </w:t>
      </w:r>
      <w:r w:rsidR="00CE6D62">
        <w:rPr>
          <w:lang w:eastAsia="en-US"/>
        </w:rPr>
        <w:t>Víš, já ho mám strašně</w:t>
      </w:r>
      <w:r w:rsidR="00CE6D62" w:rsidRPr="00A6599A">
        <w:rPr>
          <w:lang w:eastAsia="en-US"/>
        </w:rPr>
        <w:t xml:space="preserve"> ráda, m</w:t>
      </w:r>
      <w:r w:rsidR="00CE6D62">
        <w:rPr>
          <w:lang w:eastAsia="en-US"/>
        </w:rPr>
        <w:t>ů</w:t>
      </w:r>
      <w:r w:rsidR="00CE6D62" w:rsidRPr="00A6599A">
        <w:rPr>
          <w:lang w:eastAsia="en-US"/>
        </w:rPr>
        <w:t xml:space="preserve">j táto... odved nás domu!... </w:t>
      </w:r>
      <w:r w:rsidR="00CE6D62">
        <w:rPr>
          <w:lang w:eastAsia="en-US"/>
        </w:rPr>
        <w:t>Umř</w:t>
      </w:r>
      <w:r w:rsidR="00CE6D62" w:rsidRPr="00A6599A">
        <w:rPr>
          <w:lang w:eastAsia="en-US"/>
        </w:rPr>
        <w:t>ela jsem asi strachem.. ale ne</w:t>
      </w:r>
      <w:r w:rsidR="00CE6D62">
        <w:rPr>
          <w:lang w:eastAsia="en-US"/>
        </w:rPr>
        <w:t>dostali mě." T</w:t>
      </w:r>
      <w:r w:rsidR="00CE6D62" w:rsidRPr="00A6599A">
        <w:rPr>
          <w:lang w:eastAsia="en-US"/>
        </w:rPr>
        <w:t>áto, po</w:t>
      </w:r>
      <w:r w:rsidR="00CE6D62">
        <w:rPr>
          <w:lang w:eastAsia="en-US"/>
        </w:rPr>
        <w:t>č</w:t>
      </w:r>
      <w:r w:rsidR="00CE6D62" w:rsidRPr="00A6599A">
        <w:rPr>
          <w:lang w:eastAsia="en-US"/>
        </w:rPr>
        <w:t>kej na m</w:t>
      </w:r>
      <w:r w:rsidR="00CE6D62">
        <w:rPr>
          <w:lang w:eastAsia="en-US"/>
        </w:rPr>
        <w:t>ě</w:t>
      </w:r>
      <w:r w:rsidR="00CE6D62" w:rsidRPr="00A6599A">
        <w:rPr>
          <w:lang w:eastAsia="en-US"/>
        </w:rPr>
        <w:t xml:space="preserve"> p</w:t>
      </w:r>
      <w:r w:rsidR="00CE6D62">
        <w:rPr>
          <w:lang w:eastAsia="en-US"/>
        </w:rPr>
        <w:t>ř</w:t>
      </w:r>
      <w:r w:rsidR="00CE6D62" w:rsidRPr="00A6599A">
        <w:rPr>
          <w:lang w:eastAsia="en-US"/>
        </w:rPr>
        <w:t>ece.. .</w:t>
      </w:r>
    </w:p>
    <w:p w:rsidR="00CE6D62" w:rsidRPr="00A6599A" w:rsidRDefault="00CE6D62" w:rsidP="00896FB3">
      <w:pPr>
        <w:pStyle w:val="Bezmezer"/>
        <w:rPr>
          <w:lang w:eastAsia="en-US"/>
        </w:rPr>
      </w:pPr>
      <w:r w:rsidRPr="00A6599A">
        <w:rPr>
          <w:lang w:eastAsia="en-US"/>
        </w:rPr>
        <w:t>Vy</w:t>
      </w:r>
      <w:r>
        <w:rPr>
          <w:lang w:eastAsia="en-US"/>
        </w:rPr>
        <w:t>řítila se z prů</w:t>
      </w:r>
      <w:r w:rsidRPr="00A6599A">
        <w:rPr>
          <w:lang w:eastAsia="en-US"/>
        </w:rPr>
        <w:t>jezdu.</w:t>
      </w:r>
    </w:p>
    <w:p w:rsidR="00CE6D62" w:rsidRPr="00A6599A" w:rsidRDefault="00CE6D62" w:rsidP="00896FB3">
      <w:pPr>
        <w:pStyle w:val="Bezmezer"/>
        <w:rPr>
          <w:lang w:eastAsia="en-US"/>
        </w:rPr>
      </w:pPr>
      <w:r w:rsidRPr="00A6599A">
        <w:rPr>
          <w:lang w:eastAsia="en-US"/>
        </w:rPr>
        <w:t xml:space="preserve">Neslyšela už, jak se ze všech stran táhle </w:t>
      </w:r>
      <w:proofErr w:type="spellStart"/>
      <w:r w:rsidRPr="00A6599A">
        <w:rPr>
          <w:lang w:eastAsia="en-US"/>
        </w:rPr>
        <w:t>rozhvízdaly</w:t>
      </w:r>
      <w:proofErr w:type="spellEnd"/>
      <w:r w:rsidRPr="00A6599A">
        <w:rPr>
          <w:lang w:eastAsia="en-US"/>
        </w:rPr>
        <w:t xml:space="preserve"> píš</w:t>
      </w:r>
      <w:r>
        <w:rPr>
          <w:lang w:eastAsia="en-US"/>
        </w:rPr>
        <w:t>ť</w:t>
      </w:r>
      <w:r w:rsidRPr="00A6599A">
        <w:rPr>
          <w:lang w:eastAsia="en-US"/>
        </w:rPr>
        <w:t>aly. Ani užaslé výk</w:t>
      </w:r>
      <w:r>
        <w:rPr>
          <w:lang w:eastAsia="en-US"/>
        </w:rPr>
        <w:t>ř</w:t>
      </w:r>
      <w:r w:rsidRPr="00A6599A">
        <w:rPr>
          <w:lang w:eastAsia="en-US"/>
        </w:rPr>
        <w:t>iky honc</w:t>
      </w:r>
      <w:r>
        <w:rPr>
          <w:lang w:eastAsia="en-US"/>
        </w:rPr>
        <w:t>ů</w:t>
      </w:r>
      <w:r w:rsidRPr="00A6599A">
        <w:rPr>
          <w:lang w:eastAsia="en-US"/>
        </w:rPr>
        <w:t>, chraplavé povely! Všechno se upjalo k tem n</w:t>
      </w:r>
      <w:r>
        <w:rPr>
          <w:lang w:eastAsia="en-US"/>
        </w:rPr>
        <w:t>ě</w:t>
      </w:r>
      <w:r w:rsidRPr="00A6599A">
        <w:rPr>
          <w:lang w:eastAsia="en-US"/>
        </w:rPr>
        <w:t>kolika zbýva</w:t>
      </w:r>
      <w:r>
        <w:rPr>
          <w:lang w:eastAsia="en-US"/>
        </w:rPr>
        <w:t>jícím krokům do bezpeč</w:t>
      </w:r>
      <w:r w:rsidRPr="00A6599A">
        <w:rPr>
          <w:lang w:eastAsia="en-US"/>
        </w:rPr>
        <w:t>í. Už je tu!</w:t>
      </w:r>
    </w:p>
    <w:p w:rsidR="00CE6D62" w:rsidRDefault="00CE6D62" w:rsidP="00896FB3">
      <w:pPr>
        <w:pStyle w:val="Bezmezer"/>
        <w:rPr>
          <w:lang w:eastAsia="en-US"/>
        </w:rPr>
      </w:pPr>
      <w:r>
        <w:rPr>
          <w:lang w:eastAsia="en-US"/>
        </w:rPr>
        <w:t>Upadla jako podť</w:t>
      </w:r>
      <w:r w:rsidRPr="00A6599A">
        <w:rPr>
          <w:lang w:eastAsia="en-US"/>
        </w:rPr>
        <w:t>atá naráz celým t</w:t>
      </w:r>
      <w:r>
        <w:rPr>
          <w:lang w:eastAsia="en-US"/>
        </w:rPr>
        <w:t>ě</w:t>
      </w:r>
      <w:r w:rsidRPr="00A6599A">
        <w:rPr>
          <w:lang w:eastAsia="en-US"/>
        </w:rPr>
        <w:t xml:space="preserve">lem na pokraj </w:t>
      </w:r>
      <w:proofErr w:type="spellStart"/>
      <w:r w:rsidRPr="00A6599A">
        <w:rPr>
          <w:lang w:eastAsia="en-US"/>
        </w:rPr>
        <w:t>nepožatého</w:t>
      </w:r>
      <w:proofErr w:type="spellEnd"/>
      <w:r w:rsidRPr="00A6599A">
        <w:rPr>
          <w:lang w:eastAsia="en-US"/>
        </w:rPr>
        <w:t xml:space="preserve"> trávníku, rozhozenýma rukama objala zemi, prsty nahmataly chladivou hlínu a vry</w:t>
      </w:r>
      <w:r>
        <w:rPr>
          <w:lang w:eastAsia="en-US"/>
        </w:rPr>
        <w:t>ly se do ní. Kapky ranní rosy tř</w:t>
      </w:r>
      <w:r w:rsidRPr="00A6599A">
        <w:rPr>
          <w:lang w:eastAsia="en-US"/>
        </w:rPr>
        <w:t>pytící se na rozhoupaných stéblech trávy jí spadly do vlas</w:t>
      </w:r>
      <w:r>
        <w:rPr>
          <w:lang w:eastAsia="en-US"/>
        </w:rPr>
        <w:t>ů.</w:t>
      </w:r>
    </w:p>
    <w:p w:rsidR="00CE6D62" w:rsidRPr="00A6599A" w:rsidRDefault="00CE6D62" w:rsidP="00896FB3">
      <w:pPr>
        <w:pStyle w:val="Bezmezer"/>
        <w:rPr>
          <w:lang w:eastAsia="en-US"/>
        </w:rPr>
      </w:pPr>
      <w:r w:rsidRPr="00A6599A">
        <w:rPr>
          <w:lang w:eastAsia="en-US"/>
        </w:rPr>
        <w:t>St</w:t>
      </w:r>
      <w:r>
        <w:rPr>
          <w:lang w:eastAsia="en-US"/>
        </w:rPr>
        <w:t>ř</w:t>
      </w:r>
      <w:r w:rsidRPr="00A6599A">
        <w:rPr>
          <w:lang w:eastAsia="en-US"/>
        </w:rPr>
        <w:t>elba ustala, nastalo ticho.</w:t>
      </w:r>
    </w:p>
    <w:p w:rsidR="00CE6D62" w:rsidRPr="00A6599A" w:rsidRDefault="00CE6D62" w:rsidP="00896FB3">
      <w:pPr>
        <w:pStyle w:val="Bezmezer"/>
        <w:rPr>
          <w:lang w:eastAsia="en-US"/>
        </w:rPr>
      </w:pPr>
      <w:r w:rsidRPr="00A6599A">
        <w:rPr>
          <w:lang w:eastAsia="en-US"/>
        </w:rPr>
        <w:t>Ticho po bou</w:t>
      </w:r>
      <w:r>
        <w:rPr>
          <w:lang w:eastAsia="en-US"/>
        </w:rPr>
        <w:t>ř</w:t>
      </w:r>
      <w:r w:rsidRPr="00A6599A">
        <w:rPr>
          <w:lang w:eastAsia="en-US"/>
        </w:rPr>
        <w:t>i.</w:t>
      </w:r>
    </w:p>
    <w:p w:rsidR="00CE6D62" w:rsidRPr="00A6599A" w:rsidRDefault="00CE6D62" w:rsidP="00896FB3">
      <w:pPr>
        <w:pStyle w:val="Bezmezer"/>
        <w:rPr>
          <w:lang w:eastAsia="en-US"/>
        </w:rPr>
      </w:pPr>
      <w:r w:rsidRPr="00A6599A">
        <w:rPr>
          <w:lang w:eastAsia="en-US"/>
        </w:rPr>
        <w:t>Nevnímala je. Nepohnula se, ani když k ní dupavým b</w:t>
      </w:r>
      <w:r>
        <w:rPr>
          <w:lang w:eastAsia="en-US"/>
        </w:rPr>
        <w:t>ě</w:t>
      </w:r>
      <w:r w:rsidRPr="00A6599A">
        <w:rPr>
          <w:lang w:eastAsia="en-US"/>
        </w:rPr>
        <w:t>hem po dlažb</w:t>
      </w:r>
      <w:r>
        <w:rPr>
          <w:lang w:eastAsia="en-US"/>
        </w:rPr>
        <w:t>ě dorazilo pár tě</w:t>
      </w:r>
      <w:r w:rsidRPr="00A6599A">
        <w:rPr>
          <w:lang w:eastAsia="en-US"/>
        </w:rPr>
        <w:t>žkých okovaných bot.</w:t>
      </w:r>
    </w:p>
    <w:p w:rsidR="00CE6D62" w:rsidRPr="00A6599A" w:rsidRDefault="00CE6D62" w:rsidP="00896FB3">
      <w:pPr>
        <w:pStyle w:val="Bezmezer"/>
        <w:rPr>
          <w:lang w:eastAsia="en-US"/>
        </w:rPr>
      </w:pPr>
      <w:r w:rsidRPr="00A6599A">
        <w:rPr>
          <w:lang w:eastAsia="en-US"/>
        </w:rPr>
        <w:t>Zastavily se v tráv</w:t>
      </w:r>
      <w:r>
        <w:rPr>
          <w:lang w:eastAsia="en-US"/>
        </w:rPr>
        <w:t>ě</w:t>
      </w:r>
      <w:r w:rsidRPr="00A6599A">
        <w:rPr>
          <w:lang w:eastAsia="en-US"/>
        </w:rPr>
        <w:t xml:space="preserve"> v kruhu kolem ní.</w:t>
      </w:r>
    </w:p>
    <w:p w:rsidR="00CE6D62" w:rsidRPr="00A6599A" w:rsidRDefault="00CE6D62" w:rsidP="00896FB3">
      <w:pPr>
        <w:pStyle w:val="Bezmezer"/>
        <w:rPr>
          <w:lang w:eastAsia="en-US"/>
        </w:rPr>
      </w:pPr>
      <w:r w:rsidRPr="00A6599A">
        <w:rPr>
          <w:lang w:eastAsia="en-US"/>
        </w:rPr>
        <w:t>Chvíli postály: pak ji jedna nacvi</w:t>
      </w:r>
      <w:r>
        <w:rPr>
          <w:lang w:eastAsia="en-US"/>
        </w:rPr>
        <w:t>č</w:t>
      </w:r>
      <w:r w:rsidRPr="00A6599A">
        <w:rPr>
          <w:lang w:eastAsia="en-US"/>
        </w:rPr>
        <w:t>eným, pomalým pohybem p</w:t>
      </w:r>
      <w:r>
        <w:rPr>
          <w:lang w:eastAsia="en-US"/>
        </w:rPr>
        <w:t>ř</w:t>
      </w:r>
      <w:r w:rsidRPr="00A6599A">
        <w:rPr>
          <w:lang w:eastAsia="en-US"/>
        </w:rPr>
        <w:t>evrátila naznak, tvá</w:t>
      </w:r>
      <w:r>
        <w:rPr>
          <w:lang w:eastAsia="en-US"/>
        </w:rPr>
        <w:t>ř</w:t>
      </w:r>
      <w:r w:rsidRPr="00A6599A">
        <w:rPr>
          <w:lang w:eastAsia="en-US"/>
        </w:rPr>
        <w:t>í k slunci.</w:t>
      </w:r>
    </w:p>
    <w:p w:rsidR="00CE6D62" w:rsidRPr="00A6599A" w:rsidRDefault="00CE6D62" w:rsidP="00896FB3">
      <w:pPr>
        <w:pStyle w:val="Bezmezer"/>
        <w:rPr>
          <w:lang w:eastAsia="en-US"/>
        </w:rPr>
      </w:pPr>
      <w:r w:rsidRPr="00A6599A">
        <w:rPr>
          <w:lang w:eastAsia="en-US"/>
        </w:rPr>
        <w:lastRenderedPageBreak/>
        <w:t>Kdosi p</w:t>
      </w:r>
      <w:r>
        <w:rPr>
          <w:lang w:eastAsia="en-US"/>
        </w:rPr>
        <w:t>ř</w:t>
      </w:r>
      <w:r w:rsidRPr="00A6599A">
        <w:rPr>
          <w:lang w:eastAsia="en-US"/>
        </w:rPr>
        <w:t>ekvapen</w:t>
      </w:r>
      <w:r>
        <w:rPr>
          <w:lang w:eastAsia="en-US"/>
        </w:rPr>
        <w:t>ě hvízdl a ř</w:t>
      </w:r>
      <w:r w:rsidRPr="00A6599A">
        <w:rPr>
          <w:lang w:eastAsia="en-US"/>
        </w:rPr>
        <w:t>ekl klidným hlasem už docela beze zloby:</w:t>
      </w:r>
    </w:p>
    <w:p w:rsidR="00CE6D62" w:rsidRDefault="00CE6D62" w:rsidP="00896FB3">
      <w:pPr>
        <w:pStyle w:val="Bezmezer"/>
        <w:rPr>
          <w:lang w:eastAsia="en-US"/>
        </w:rPr>
      </w:pPr>
      <w:r w:rsidRPr="00A6599A">
        <w:rPr>
          <w:lang w:eastAsia="en-US"/>
        </w:rPr>
        <w:t>"</w:t>
      </w:r>
      <w:proofErr w:type="spellStart"/>
      <w:r w:rsidRPr="00A6599A">
        <w:rPr>
          <w:lang w:eastAsia="en-US"/>
        </w:rPr>
        <w:t>Schau</w:t>
      </w:r>
      <w:proofErr w:type="spellEnd"/>
      <w:r w:rsidRPr="00A6599A">
        <w:rPr>
          <w:lang w:eastAsia="en-US"/>
        </w:rPr>
        <w:t xml:space="preserve"> </w:t>
      </w:r>
      <w:proofErr w:type="spellStart"/>
      <w:r w:rsidRPr="00A6599A">
        <w:rPr>
          <w:lang w:eastAsia="en-US"/>
        </w:rPr>
        <w:t>mal</w:t>
      </w:r>
      <w:proofErr w:type="spellEnd"/>
      <w:r w:rsidRPr="00A6599A">
        <w:rPr>
          <w:lang w:eastAsia="en-US"/>
        </w:rPr>
        <w:t xml:space="preserve">, Ernst! </w:t>
      </w:r>
      <w:proofErr w:type="spellStart"/>
      <w:r w:rsidRPr="00A6599A">
        <w:rPr>
          <w:lang w:eastAsia="en-US"/>
        </w:rPr>
        <w:t>Da</w:t>
      </w:r>
      <w:proofErr w:type="spellEnd"/>
      <w:r w:rsidRPr="00A6599A">
        <w:rPr>
          <w:lang w:eastAsia="en-US"/>
        </w:rPr>
        <w:t xml:space="preserve"> </w:t>
      </w:r>
      <w:proofErr w:type="spellStart"/>
      <w:r w:rsidRPr="00A6599A">
        <w:rPr>
          <w:lang w:eastAsia="en-US"/>
        </w:rPr>
        <w:t>ist</w:t>
      </w:r>
      <w:proofErr w:type="spellEnd"/>
      <w:r w:rsidRPr="00A6599A">
        <w:rPr>
          <w:lang w:eastAsia="en-US"/>
        </w:rPr>
        <w:t xml:space="preserve"> </w:t>
      </w:r>
      <w:proofErr w:type="spellStart"/>
      <w:r w:rsidRPr="00A6599A">
        <w:rPr>
          <w:lang w:eastAsia="en-US"/>
        </w:rPr>
        <w:t>ja</w:t>
      </w:r>
      <w:proofErr w:type="spellEnd"/>
      <w:r w:rsidRPr="00A6599A">
        <w:rPr>
          <w:lang w:eastAsia="en-US"/>
        </w:rPr>
        <w:t xml:space="preserve"> </w:t>
      </w:r>
      <w:proofErr w:type="spellStart"/>
      <w:r w:rsidRPr="00A6599A">
        <w:rPr>
          <w:lang w:eastAsia="en-US"/>
        </w:rPr>
        <w:t>eine</w:t>
      </w:r>
      <w:proofErr w:type="spellEnd"/>
      <w:r w:rsidRPr="00A6599A">
        <w:rPr>
          <w:lang w:eastAsia="en-US"/>
        </w:rPr>
        <w:t xml:space="preserve"> </w:t>
      </w:r>
      <w:proofErr w:type="spellStart"/>
      <w:r w:rsidRPr="00A6599A">
        <w:rPr>
          <w:lang w:eastAsia="en-US"/>
        </w:rPr>
        <w:t>junge</w:t>
      </w:r>
      <w:proofErr w:type="spellEnd"/>
      <w:r w:rsidRPr="00A6599A">
        <w:rPr>
          <w:lang w:eastAsia="en-US"/>
        </w:rPr>
        <w:t xml:space="preserve"> </w:t>
      </w:r>
      <w:proofErr w:type="spellStart"/>
      <w:r w:rsidRPr="00A6599A">
        <w:rPr>
          <w:lang w:eastAsia="en-US"/>
        </w:rPr>
        <w:t>Judin</w:t>
      </w:r>
      <w:proofErr w:type="spellEnd"/>
      <w:r w:rsidRPr="00A6599A">
        <w:rPr>
          <w:lang w:eastAsia="en-US"/>
        </w:rPr>
        <w:t>..."</w:t>
      </w:r>
    </w:p>
    <w:p w:rsidR="00CE6D62" w:rsidRPr="00E55FBD" w:rsidRDefault="00CE6D62" w:rsidP="00CE6D62">
      <w:pPr>
        <w:rPr>
          <w:rFonts w:eastAsiaTheme="minorHAnsi"/>
          <w:lang w:eastAsia="en-US"/>
        </w:rPr>
      </w:pPr>
    </w:p>
    <w:p w:rsidR="00CE6D62" w:rsidRPr="00E55FBD" w:rsidRDefault="00CE6D62" w:rsidP="00216DDE">
      <w:pPr>
        <w:pStyle w:val="Nadpis2"/>
        <w:rPr>
          <w:rFonts w:eastAsiaTheme="minorHAnsi"/>
          <w:lang w:eastAsia="en-US"/>
        </w:rPr>
      </w:pPr>
      <w:r w:rsidRPr="00E55FBD">
        <w:rPr>
          <w:rFonts w:eastAsiaTheme="minorHAnsi"/>
          <w:lang w:eastAsia="en-US"/>
        </w:rPr>
        <w:t>Otázky:</w:t>
      </w:r>
    </w:p>
    <w:p w:rsidR="00CE6D62" w:rsidRPr="00136F2B" w:rsidRDefault="00CE6D62" w:rsidP="00136F2B">
      <w:pPr>
        <w:pStyle w:val="Odstavecseseznamem"/>
        <w:numPr>
          <w:ilvl w:val="0"/>
          <w:numId w:val="2"/>
        </w:numPr>
        <w:rPr>
          <w:rFonts w:eastAsiaTheme="minorHAnsi"/>
          <w:lang w:eastAsia="en-US"/>
        </w:rPr>
      </w:pPr>
      <w:r w:rsidRPr="00136F2B">
        <w:rPr>
          <w:rFonts w:eastAsiaTheme="minorHAnsi"/>
          <w:lang w:eastAsia="en-US"/>
        </w:rPr>
        <w:t xml:space="preserve">Co </w:t>
      </w:r>
      <w:r w:rsidR="00136F2B" w:rsidRPr="00136F2B">
        <w:rPr>
          <w:rFonts w:eastAsiaTheme="minorHAnsi"/>
          <w:lang w:eastAsia="en-US"/>
        </w:rPr>
        <w:t>označujeme  tzv. heydrichiádou?</w:t>
      </w:r>
    </w:p>
    <w:p w:rsidR="00CE6D62" w:rsidRPr="00896FB3" w:rsidRDefault="00136F2B" w:rsidP="00136F2B">
      <w:pPr>
        <w:pStyle w:val="Odstavecseseznamem"/>
        <w:numPr>
          <w:ilvl w:val="0"/>
          <w:numId w:val="2"/>
        </w:num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Zamyslete se nad názvem novely.</w:t>
      </w:r>
    </w:p>
    <w:p w:rsidR="00CE6D62" w:rsidRPr="00896FB3" w:rsidRDefault="00CE6D62" w:rsidP="00136F2B">
      <w:pPr>
        <w:pStyle w:val="Odstavecseseznamem"/>
        <w:numPr>
          <w:ilvl w:val="0"/>
          <w:numId w:val="2"/>
        </w:numPr>
        <w:rPr>
          <w:rFonts w:eastAsiaTheme="minorHAnsi"/>
          <w:lang w:eastAsia="en-US"/>
        </w:rPr>
      </w:pPr>
      <w:r w:rsidRPr="00896FB3">
        <w:rPr>
          <w:rFonts w:eastAsiaTheme="minorHAnsi"/>
          <w:lang w:eastAsia="en-US"/>
        </w:rPr>
        <w:t xml:space="preserve">Co symbolizují jména v názvu novely? </w:t>
      </w:r>
    </w:p>
    <w:p w:rsidR="00CE6D62" w:rsidRDefault="00CE6D62" w:rsidP="00136F2B">
      <w:pPr>
        <w:pStyle w:val="Odstavecseseznamem"/>
        <w:numPr>
          <w:ilvl w:val="0"/>
          <w:numId w:val="2"/>
        </w:numPr>
        <w:rPr>
          <w:rFonts w:eastAsiaTheme="minorHAnsi"/>
          <w:lang w:eastAsia="en-US"/>
        </w:rPr>
      </w:pPr>
      <w:r w:rsidRPr="00896FB3">
        <w:rPr>
          <w:rFonts w:eastAsiaTheme="minorHAnsi"/>
          <w:lang w:eastAsia="en-US"/>
        </w:rPr>
        <w:t>Co symbolizuje slovo tma? Čeho je metaforou?</w:t>
      </w:r>
    </w:p>
    <w:p w:rsidR="00136F2B" w:rsidRPr="00896FB3" w:rsidRDefault="00136F2B" w:rsidP="00136F2B">
      <w:pPr>
        <w:pStyle w:val="Odstavecseseznamem"/>
        <w:numPr>
          <w:ilvl w:val="0"/>
          <w:numId w:val="2"/>
        </w:num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Přeložte z němčiny poslední větu úryvku.</w:t>
      </w:r>
    </w:p>
    <w:p w:rsidR="00CE6D62" w:rsidRPr="00E55FBD" w:rsidRDefault="00CE6D62" w:rsidP="00CE6D62">
      <w:pPr>
        <w:rPr>
          <w:rFonts w:eastAsiaTheme="minorHAnsi"/>
          <w:lang w:eastAsia="en-US"/>
        </w:rPr>
      </w:pPr>
    </w:p>
    <w:p w:rsidR="00136F2B" w:rsidRDefault="00136F2B" w:rsidP="00216DDE">
      <w:pPr>
        <w:pStyle w:val="Nadpis2"/>
        <w:rPr>
          <w:rFonts w:eastAsiaTheme="minorHAnsi"/>
          <w:lang w:eastAsia="en-US"/>
        </w:rPr>
      </w:pPr>
    </w:p>
    <w:p w:rsidR="00CE6D62" w:rsidRPr="00E55FBD" w:rsidRDefault="00136F2B" w:rsidP="00216DDE">
      <w:pPr>
        <w:pStyle w:val="Nadpis2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Řešení </w:t>
      </w:r>
      <w:r w:rsidR="00CE6D62" w:rsidRPr="00E55FBD">
        <w:rPr>
          <w:rFonts w:eastAsiaTheme="minorHAnsi"/>
          <w:lang w:eastAsia="en-US"/>
        </w:rPr>
        <w:t>:</w:t>
      </w:r>
    </w:p>
    <w:p w:rsidR="00CE6D62" w:rsidRPr="00E55FBD" w:rsidRDefault="00CE6D62" w:rsidP="00CE6D62">
      <w:pPr>
        <w:rPr>
          <w:rFonts w:eastAsiaTheme="minorHAnsi"/>
          <w:lang w:eastAsia="en-US"/>
        </w:rPr>
      </w:pPr>
      <w:r w:rsidRPr="00E55FBD">
        <w:rPr>
          <w:rFonts w:eastAsiaTheme="minorHAnsi"/>
          <w:lang w:eastAsia="en-US"/>
        </w:rPr>
        <w:t>2. Žlut</w:t>
      </w:r>
      <w:r w:rsidR="00896FB3">
        <w:rPr>
          <w:rFonts w:eastAsiaTheme="minorHAnsi"/>
          <w:lang w:eastAsia="en-US"/>
        </w:rPr>
        <w:t>ou</w:t>
      </w:r>
      <w:r w:rsidRPr="00E55FBD">
        <w:rPr>
          <w:rFonts w:eastAsiaTheme="minorHAnsi"/>
          <w:lang w:eastAsia="en-US"/>
        </w:rPr>
        <w:t xml:space="preserve"> hvězdu museli Židé nosit proto, aby bylo hned na první pohled jasné, do jaké skupiny patří. V každé zemi pod nadvládou nacistického Německa měli Židé jiné označení (např. v Polsku nosili na rukáv</w:t>
      </w:r>
      <w:r w:rsidR="00896FB3">
        <w:rPr>
          <w:rFonts w:eastAsiaTheme="minorHAnsi"/>
          <w:lang w:eastAsia="en-US"/>
        </w:rPr>
        <w:t>u</w:t>
      </w:r>
      <w:r w:rsidRPr="00E55FBD">
        <w:rPr>
          <w:rFonts w:eastAsiaTheme="minorHAnsi"/>
          <w:lang w:eastAsia="en-US"/>
        </w:rPr>
        <w:t xml:space="preserve">  bílou pásku s modrou hvězdou). Pokud Žid hvězdu neměl nebo ji zakrýval, </w:t>
      </w:r>
      <w:r w:rsidR="00136F2B">
        <w:rPr>
          <w:rFonts w:eastAsiaTheme="minorHAnsi"/>
          <w:lang w:eastAsia="en-US"/>
        </w:rPr>
        <w:t>čekal ho trest.</w:t>
      </w:r>
    </w:p>
    <w:p w:rsidR="006162FE" w:rsidRDefault="00CE6D62" w:rsidP="006162FE">
      <w:pPr>
        <w:rPr>
          <w:rFonts w:eastAsiaTheme="minorHAnsi"/>
          <w:lang w:eastAsia="en-US"/>
        </w:rPr>
      </w:pPr>
      <w:r w:rsidRPr="00E55FBD">
        <w:rPr>
          <w:rFonts w:eastAsiaTheme="minorHAnsi"/>
          <w:lang w:eastAsia="en-US"/>
        </w:rPr>
        <w:t xml:space="preserve">4. </w:t>
      </w:r>
      <w:r w:rsidR="00136F2B">
        <w:rPr>
          <w:rFonts w:eastAsiaTheme="minorHAnsi"/>
          <w:lang w:eastAsia="en-US"/>
        </w:rPr>
        <w:t>H</w:t>
      </w:r>
      <w:r w:rsidRPr="00E55FBD">
        <w:rPr>
          <w:rFonts w:eastAsiaTheme="minorHAnsi"/>
          <w:lang w:eastAsia="en-US"/>
        </w:rPr>
        <w:t xml:space="preserve">eydrichiáda – označení pro </w:t>
      </w:r>
      <w:r w:rsidR="006162FE">
        <w:rPr>
          <w:rFonts w:eastAsiaTheme="minorHAnsi"/>
          <w:lang w:eastAsia="en-US"/>
        </w:rPr>
        <w:t>represe, které byly na území  Pro</w:t>
      </w:r>
      <w:r w:rsidRPr="00E55FBD">
        <w:rPr>
          <w:rFonts w:eastAsiaTheme="minorHAnsi"/>
          <w:lang w:eastAsia="en-US"/>
        </w:rPr>
        <w:t xml:space="preserve">tektorátu Čechy a Morava </w:t>
      </w:r>
      <w:r w:rsidR="006162FE">
        <w:rPr>
          <w:rFonts w:eastAsiaTheme="minorHAnsi"/>
          <w:lang w:eastAsia="en-US"/>
        </w:rPr>
        <w:t xml:space="preserve">zavedeny po nástupu </w:t>
      </w:r>
      <w:r w:rsidRPr="00E55FBD">
        <w:rPr>
          <w:rFonts w:eastAsiaTheme="minorHAnsi"/>
          <w:lang w:eastAsia="en-US"/>
        </w:rPr>
        <w:t xml:space="preserve"> říšského protektora </w:t>
      </w:r>
      <w:proofErr w:type="spellStart"/>
      <w:r w:rsidRPr="00E55FBD">
        <w:rPr>
          <w:rFonts w:eastAsiaTheme="minorHAnsi"/>
          <w:lang w:eastAsia="en-US"/>
        </w:rPr>
        <w:t>R</w:t>
      </w:r>
      <w:r w:rsidR="006162FE">
        <w:rPr>
          <w:rFonts w:eastAsiaTheme="minorHAnsi"/>
          <w:lang w:eastAsia="en-US"/>
        </w:rPr>
        <w:t>einharda</w:t>
      </w:r>
      <w:proofErr w:type="spellEnd"/>
      <w:r w:rsidR="006162FE">
        <w:rPr>
          <w:rFonts w:eastAsiaTheme="minorHAnsi"/>
          <w:lang w:eastAsia="en-US"/>
        </w:rPr>
        <w:t xml:space="preserve"> </w:t>
      </w:r>
      <w:r w:rsidRPr="00E55FBD">
        <w:rPr>
          <w:rFonts w:eastAsiaTheme="minorHAnsi"/>
          <w:lang w:eastAsia="en-US"/>
        </w:rPr>
        <w:t xml:space="preserve"> </w:t>
      </w:r>
      <w:proofErr w:type="spellStart"/>
      <w:r w:rsidRPr="00E55FBD">
        <w:rPr>
          <w:rFonts w:eastAsiaTheme="minorHAnsi"/>
          <w:lang w:eastAsia="en-US"/>
        </w:rPr>
        <w:t>Heydricha</w:t>
      </w:r>
      <w:proofErr w:type="spellEnd"/>
      <w:r w:rsidRPr="00E55FBD">
        <w:rPr>
          <w:rFonts w:eastAsiaTheme="minorHAnsi"/>
          <w:lang w:eastAsia="en-US"/>
        </w:rPr>
        <w:t xml:space="preserve">. </w:t>
      </w:r>
      <w:r w:rsidR="006162FE">
        <w:rPr>
          <w:rFonts w:eastAsiaTheme="minorHAnsi"/>
          <w:lang w:eastAsia="en-US"/>
        </w:rPr>
        <w:t xml:space="preserve"> Bylo vyhlášeno stanné právo, byla jmenována nová vláda, příslušníci odboje  byli masově  zavíráni do vězení a popravováni. Vyvrcholením heydrichiády byla odvetná opatření, která následovala po atentátu na </w:t>
      </w:r>
      <w:proofErr w:type="spellStart"/>
      <w:r w:rsidR="006162FE">
        <w:rPr>
          <w:rFonts w:eastAsiaTheme="minorHAnsi"/>
          <w:lang w:eastAsia="en-US"/>
        </w:rPr>
        <w:t>Heydricha</w:t>
      </w:r>
      <w:proofErr w:type="spellEnd"/>
      <w:r w:rsidR="006162FE">
        <w:rPr>
          <w:rFonts w:eastAsiaTheme="minorHAnsi"/>
          <w:lang w:eastAsia="en-US"/>
        </w:rPr>
        <w:t xml:space="preserve">. </w:t>
      </w:r>
      <w:r w:rsidRPr="00E55FBD">
        <w:rPr>
          <w:rFonts w:eastAsiaTheme="minorHAnsi"/>
          <w:lang w:eastAsia="en-US"/>
        </w:rPr>
        <w:t>Jedním z </w:t>
      </w:r>
      <w:r w:rsidR="006162FE">
        <w:rPr>
          <w:rFonts w:eastAsiaTheme="minorHAnsi"/>
          <w:lang w:eastAsia="en-US"/>
        </w:rPr>
        <w:t>těchto</w:t>
      </w:r>
      <w:r w:rsidRPr="00E55FBD">
        <w:rPr>
          <w:rFonts w:eastAsiaTheme="minorHAnsi"/>
          <w:lang w:eastAsia="en-US"/>
        </w:rPr>
        <w:t xml:space="preserve"> opatření bylo vyhlazení obce Lidice. </w:t>
      </w:r>
    </w:p>
    <w:p w:rsidR="006162FE" w:rsidRPr="00E55FBD" w:rsidRDefault="006162FE" w:rsidP="006162FE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 „Podívej, Ernste! Tady je mladá Židovka…“</w:t>
      </w:r>
    </w:p>
    <w:p w:rsidR="00CE6D62" w:rsidRPr="00E55FBD" w:rsidRDefault="00CE6D62" w:rsidP="00CE6D62">
      <w:pPr>
        <w:rPr>
          <w:rFonts w:eastAsiaTheme="minorHAnsi"/>
          <w:lang w:eastAsia="en-US"/>
        </w:rPr>
      </w:pPr>
    </w:p>
    <w:p w:rsidR="00CE6D62" w:rsidRDefault="00CE6D62" w:rsidP="00CE6D62"/>
    <w:p w:rsidR="00206EA2" w:rsidRPr="00C61DA7" w:rsidRDefault="00206EA2" w:rsidP="00CE6D62">
      <w:pPr>
        <w:pStyle w:val="Nadpis1"/>
        <w:rPr>
          <w:rFonts w:asciiTheme="minorHAnsi" w:eastAsiaTheme="minorHAnsi" w:hAnsiTheme="minorHAnsi" w:cstheme="minorBidi"/>
          <w:lang w:eastAsia="en-US"/>
        </w:rPr>
      </w:pPr>
    </w:p>
    <w:p w:rsidR="00206EA2" w:rsidRPr="00C61DA7" w:rsidRDefault="00206EA2" w:rsidP="00206EA2">
      <w:pPr>
        <w:rPr>
          <w:rFonts w:eastAsiaTheme="minorHAnsi"/>
          <w:lang w:eastAsia="en-US"/>
        </w:rPr>
      </w:pPr>
    </w:p>
    <w:p w:rsidR="00206EA2" w:rsidRPr="00206EA2" w:rsidRDefault="00206EA2" w:rsidP="00206EA2"/>
    <w:p w:rsidR="00BD363D" w:rsidRPr="007D4F57" w:rsidRDefault="00BD363D" w:rsidP="00BD363D"/>
    <w:p w:rsidR="00BD363D" w:rsidRPr="007D4F57" w:rsidRDefault="00BD363D" w:rsidP="00BD363D">
      <w:r w:rsidRPr="007D4F57">
        <w:tab/>
      </w:r>
      <w:r w:rsidRPr="007D4F57">
        <w:tab/>
      </w:r>
      <w:r w:rsidRPr="007D4F57">
        <w:tab/>
      </w:r>
      <w:r w:rsidRPr="007D4F57">
        <w:tab/>
      </w:r>
      <w:r w:rsidRPr="007D4F57">
        <w:tab/>
      </w:r>
    </w:p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>
      <w:pPr>
        <w:jc w:val="center"/>
        <w:rPr>
          <w:b/>
        </w:rPr>
      </w:pPr>
      <w:r w:rsidRPr="007D4F57">
        <w:rPr>
          <w:b/>
        </w:rPr>
        <w:t>Zdroje:</w:t>
      </w:r>
    </w:p>
    <w:p w:rsidR="00BD363D" w:rsidRPr="007D4F57" w:rsidRDefault="00BD363D" w:rsidP="00BD363D"/>
    <w:p w:rsidR="00BD363D" w:rsidRPr="007D4F57" w:rsidRDefault="00BD363D" w:rsidP="00BD363D"/>
    <w:p w:rsidR="00BD363D" w:rsidRDefault="006162FE" w:rsidP="00BD363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OTČENÁŠEK, Jan.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Romeo, Julie a tma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Dobrovský, 2014, 159 s. Omega (Dobrovský). ISBN 978-80-7390-133-2.</w:t>
      </w:r>
    </w:p>
    <w:p w:rsidR="00BF5C9F" w:rsidRDefault="00BF5C9F" w:rsidP="00BF5C9F">
      <w:proofErr w:type="spellStart"/>
      <w:r>
        <w:t>Wikipedia</w:t>
      </w:r>
      <w:proofErr w:type="spellEnd"/>
    </w:p>
    <w:p w:rsidR="00BF5C9F" w:rsidRDefault="00BF5C9F" w:rsidP="00BF5C9F">
      <w:r>
        <w:t xml:space="preserve"> materiály získané na vzdělávacích seminářích Památníku Terezín  a </w:t>
      </w:r>
      <w:proofErr w:type="spellStart"/>
      <w:r>
        <w:t>Yad</w:t>
      </w:r>
      <w:proofErr w:type="spellEnd"/>
      <w:r>
        <w:t xml:space="preserve"> Vašem</w:t>
      </w:r>
    </w:p>
    <w:p w:rsidR="006162FE" w:rsidRPr="007D4F57" w:rsidRDefault="006162FE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/>
    <w:sectPr w:rsidR="00BD363D" w:rsidRPr="007D4F57" w:rsidSect="0003505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44E" w:rsidRDefault="002C044E">
      <w:r>
        <w:separator/>
      </w:r>
    </w:p>
  </w:endnote>
  <w:endnote w:type="continuationSeparator" w:id="0">
    <w:p w:rsidR="002C044E" w:rsidRDefault="002C04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44E" w:rsidRDefault="002C044E">
      <w:r>
        <w:separator/>
      </w:r>
    </w:p>
  </w:footnote>
  <w:footnote w:type="continuationSeparator" w:id="0">
    <w:p w:rsidR="002C044E" w:rsidRDefault="002C04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63D" w:rsidRDefault="009F5E0C">
    <w:pPr>
      <w:pStyle w:val="Zhlav"/>
    </w:pPr>
    <w:r>
      <w:rPr>
        <w:noProof/>
      </w:rPr>
      <w:drawing>
        <wp:inline distT="0" distB="0" distL="0" distR="0">
          <wp:extent cx="5972175" cy="1457325"/>
          <wp:effectExtent l="0" t="0" r="9525" b="9525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5374A"/>
    <w:multiLevelType w:val="hybridMultilevel"/>
    <w:tmpl w:val="7B5051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A67ED0"/>
    <w:multiLevelType w:val="hybridMultilevel"/>
    <w:tmpl w:val="6F6C24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9500A"/>
    <w:multiLevelType w:val="hybridMultilevel"/>
    <w:tmpl w:val="EC645C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D363D"/>
    <w:rsid w:val="00020866"/>
    <w:rsid w:val="00035053"/>
    <w:rsid w:val="00063D24"/>
    <w:rsid w:val="000D2E0D"/>
    <w:rsid w:val="00136F2B"/>
    <w:rsid w:val="001C4871"/>
    <w:rsid w:val="00206EA2"/>
    <w:rsid w:val="00216DDE"/>
    <w:rsid w:val="00296B90"/>
    <w:rsid w:val="002C044E"/>
    <w:rsid w:val="00383394"/>
    <w:rsid w:val="00444540"/>
    <w:rsid w:val="006162FE"/>
    <w:rsid w:val="007D4F57"/>
    <w:rsid w:val="00896FB3"/>
    <w:rsid w:val="009A1DF2"/>
    <w:rsid w:val="009F5E0C"/>
    <w:rsid w:val="00B515A2"/>
    <w:rsid w:val="00BA210C"/>
    <w:rsid w:val="00BD363D"/>
    <w:rsid w:val="00BF5C9F"/>
    <w:rsid w:val="00CD27A9"/>
    <w:rsid w:val="00CE6D62"/>
    <w:rsid w:val="00D25970"/>
    <w:rsid w:val="00DC56DE"/>
    <w:rsid w:val="00F87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16DDE"/>
  </w:style>
  <w:style w:type="paragraph" w:styleId="Nadpis1">
    <w:name w:val="heading 1"/>
    <w:basedOn w:val="Normln"/>
    <w:next w:val="Normln"/>
    <w:link w:val="Nadpis1Char"/>
    <w:uiPriority w:val="9"/>
    <w:qFormat/>
    <w:rsid w:val="00216D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6D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216DD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6DD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6DD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6DD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6DD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6DD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6DD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363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D363D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uiPriority w:val="9"/>
    <w:rsid w:val="00216D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216D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216DDE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216DD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16DD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16DD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16DD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16DD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16DD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16DD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6DD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6DD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16DD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6DD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16DD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216DDE"/>
    <w:rPr>
      <w:b/>
      <w:bCs/>
    </w:rPr>
  </w:style>
  <w:style w:type="character" w:styleId="Zvraznn">
    <w:name w:val="Emphasis"/>
    <w:basedOn w:val="Standardnpsmoodstavce"/>
    <w:uiPriority w:val="20"/>
    <w:qFormat/>
    <w:rsid w:val="00216DDE"/>
    <w:rPr>
      <w:i/>
      <w:iCs/>
    </w:rPr>
  </w:style>
  <w:style w:type="paragraph" w:styleId="Odstavecseseznamem">
    <w:name w:val="List Paragraph"/>
    <w:basedOn w:val="Normln"/>
    <w:uiPriority w:val="34"/>
    <w:qFormat/>
    <w:rsid w:val="00216DDE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16DDE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16DDE"/>
    <w:rPr>
      <w:i/>
      <w:iCs/>
      <w:color w:val="000000" w:themeColor="text1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16DD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16DDE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216DDE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16DDE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16DDE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16DDE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16DDE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6DDE"/>
    <w:pPr>
      <w:outlineLvl w:val="9"/>
    </w:pPr>
  </w:style>
  <w:style w:type="paragraph" w:styleId="Textbubliny">
    <w:name w:val="Balloon Text"/>
    <w:basedOn w:val="Normln"/>
    <w:link w:val="TextbublinyChar"/>
    <w:rsid w:val="007D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4F5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162FE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6162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16DDE"/>
  </w:style>
  <w:style w:type="paragraph" w:styleId="Nadpis1">
    <w:name w:val="heading 1"/>
    <w:basedOn w:val="Normln"/>
    <w:next w:val="Normln"/>
    <w:link w:val="Nadpis1Char"/>
    <w:uiPriority w:val="9"/>
    <w:qFormat/>
    <w:rsid w:val="00216D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6D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216DD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6DD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6DD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6DD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6DD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6DD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6DD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363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D363D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uiPriority w:val="9"/>
    <w:rsid w:val="00216D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216D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216DDE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216DD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16DD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16DD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16DD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16DD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16DD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16DD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6DD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6DD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16DD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6DD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16DD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216DDE"/>
    <w:rPr>
      <w:b/>
      <w:bCs/>
    </w:rPr>
  </w:style>
  <w:style w:type="character" w:styleId="Zvraznn">
    <w:name w:val="Emphasis"/>
    <w:basedOn w:val="Standardnpsmoodstavce"/>
    <w:uiPriority w:val="20"/>
    <w:qFormat/>
    <w:rsid w:val="00216DDE"/>
    <w:rPr>
      <w:i/>
      <w:iCs/>
    </w:rPr>
  </w:style>
  <w:style w:type="paragraph" w:styleId="Odstavecseseznamem">
    <w:name w:val="List Paragraph"/>
    <w:basedOn w:val="Normln"/>
    <w:uiPriority w:val="34"/>
    <w:qFormat/>
    <w:rsid w:val="00216DD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6DDE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216DDE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6DD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16DDE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216DDE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16DDE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16DDE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16DDE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16DDE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6DDE"/>
    <w:pPr>
      <w:outlineLvl w:val="9"/>
    </w:pPr>
  </w:style>
  <w:style w:type="paragraph" w:styleId="Textbubliny">
    <w:name w:val="Balloon Text"/>
    <w:basedOn w:val="Normln"/>
    <w:link w:val="TextbublinyChar"/>
    <w:rsid w:val="007D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4F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282BC-BEB2-4CD9-9D48-4922B848A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1046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Tonda</dc:creator>
  <cp:lastModifiedBy>Lenka</cp:lastModifiedBy>
  <cp:revision>2</cp:revision>
  <dcterms:created xsi:type="dcterms:W3CDTF">2014-03-27T19:22:00Z</dcterms:created>
  <dcterms:modified xsi:type="dcterms:W3CDTF">2014-03-27T19:22:00Z</dcterms:modified>
</cp:coreProperties>
</file>