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36E" w:rsidRPr="000B3874" w:rsidRDefault="0035036E" w:rsidP="0035036E">
      <w:pPr>
        <w:rPr>
          <w:rFonts w:asciiTheme="majorHAnsi" w:hAnsiTheme="majorHAnsi"/>
        </w:rPr>
      </w:pPr>
      <w:bookmarkStart w:id="0" w:name="_GoBack"/>
      <w:r w:rsidRPr="000B3874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8800" cy="13430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36E" w:rsidRPr="000B3874" w:rsidRDefault="0035036E" w:rsidP="00BB6574">
      <w:pPr>
        <w:spacing w:beforeLines="300" w:afterLines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0B3874">
        <w:rPr>
          <w:rFonts w:asciiTheme="majorHAnsi" w:eastAsia="Calibri" w:hAnsiTheme="majorHAnsi" w:cs="Calibri"/>
          <w:b/>
          <w:bCs/>
        </w:rPr>
        <w:t>Název školy:</w:t>
      </w:r>
      <w:r w:rsidRPr="000B3874">
        <w:rPr>
          <w:rFonts w:asciiTheme="majorHAnsi" w:eastAsia="Calibri" w:hAnsiTheme="majorHAnsi" w:cs="Calibri"/>
          <w:b/>
          <w:bCs/>
        </w:rPr>
        <w:tab/>
      </w:r>
      <w:r w:rsidRPr="000B3874">
        <w:rPr>
          <w:rFonts w:asciiTheme="majorHAnsi" w:eastAsia="Calibri" w:hAnsiTheme="majorHAnsi" w:cs="Calibri"/>
          <w:b/>
          <w:bCs/>
        </w:rPr>
        <w:tab/>
      </w:r>
      <w:r w:rsidRPr="000B3874">
        <w:rPr>
          <w:rFonts w:asciiTheme="majorHAnsi" w:eastAsia="Calibri" w:hAnsiTheme="majorHAnsi" w:cs="Calibri"/>
          <w:b/>
          <w:bCs/>
        </w:rPr>
        <w:tab/>
        <w:t>Základní škola a Mateřská škola, Libhošť 90,</w:t>
      </w:r>
    </w:p>
    <w:p w:rsidR="0035036E" w:rsidRPr="000B3874" w:rsidRDefault="0035036E" w:rsidP="0035036E">
      <w:pPr>
        <w:rPr>
          <w:rFonts w:asciiTheme="majorHAnsi" w:hAnsiTheme="majorHAnsi"/>
        </w:rPr>
      </w:pP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  <w:t>příspěvková organizace</w:t>
      </w:r>
    </w:p>
    <w:p w:rsidR="0035036E" w:rsidRPr="000B3874" w:rsidRDefault="0035036E" w:rsidP="0035036E">
      <w:pPr>
        <w:rPr>
          <w:rFonts w:asciiTheme="majorHAnsi" w:hAnsiTheme="majorHAnsi"/>
        </w:rPr>
      </w:pPr>
      <w:r w:rsidRPr="000B3874">
        <w:rPr>
          <w:rFonts w:asciiTheme="majorHAnsi" w:hAnsiTheme="majorHAnsi"/>
          <w:b/>
          <w:bCs/>
        </w:rPr>
        <w:t>Autor:</w:t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  <w:t>Mgr. Monika Hanzelková</w:t>
      </w:r>
    </w:p>
    <w:p w:rsidR="0035036E" w:rsidRPr="000B3874" w:rsidRDefault="0035036E" w:rsidP="0035036E">
      <w:pPr>
        <w:rPr>
          <w:rFonts w:asciiTheme="majorHAnsi" w:hAnsiTheme="majorHAnsi"/>
        </w:rPr>
      </w:pPr>
      <w:proofErr w:type="spellStart"/>
      <w:r w:rsidRPr="000B3874">
        <w:rPr>
          <w:rFonts w:asciiTheme="majorHAnsi" w:hAnsiTheme="majorHAnsi"/>
          <w:b/>
          <w:bCs/>
        </w:rPr>
        <w:t>Reg</w:t>
      </w:r>
      <w:proofErr w:type="spellEnd"/>
      <w:r w:rsidRPr="000B3874">
        <w:rPr>
          <w:rFonts w:asciiTheme="majorHAnsi" w:hAnsiTheme="majorHAnsi"/>
          <w:b/>
          <w:bCs/>
        </w:rPr>
        <w:t xml:space="preserve">. </w:t>
      </w:r>
      <w:proofErr w:type="gramStart"/>
      <w:r w:rsidRPr="000B3874">
        <w:rPr>
          <w:rFonts w:asciiTheme="majorHAnsi" w:hAnsiTheme="majorHAnsi"/>
          <w:b/>
          <w:bCs/>
        </w:rPr>
        <w:t>číslo</w:t>
      </w:r>
      <w:proofErr w:type="gramEnd"/>
      <w:r w:rsidRPr="000B3874">
        <w:rPr>
          <w:rFonts w:asciiTheme="majorHAnsi" w:hAnsiTheme="majorHAnsi"/>
          <w:b/>
          <w:bCs/>
        </w:rPr>
        <w:t xml:space="preserve"> projektu:</w:t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  <w:t>CZ.1.07/1.4.00/21.3715</w:t>
      </w:r>
    </w:p>
    <w:p w:rsidR="0035036E" w:rsidRPr="000B3874" w:rsidRDefault="0035036E" w:rsidP="0035036E">
      <w:pPr>
        <w:rPr>
          <w:rFonts w:asciiTheme="majorHAnsi" w:hAnsiTheme="majorHAnsi"/>
        </w:rPr>
      </w:pPr>
      <w:r w:rsidRPr="000B3874">
        <w:rPr>
          <w:rFonts w:asciiTheme="majorHAnsi" w:hAnsiTheme="majorHAnsi"/>
          <w:b/>
          <w:bCs/>
        </w:rPr>
        <w:t>Název projektu:</w:t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  <w:t>Moderní škola</w:t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</w:r>
    </w:p>
    <w:p w:rsidR="0035036E" w:rsidRPr="000B3874" w:rsidRDefault="0035036E" w:rsidP="0035036E">
      <w:pPr>
        <w:rPr>
          <w:rFonts w:asciiTheme="majorHAnsi" w:hAnsiTheme="majorHAnsi"/>
        </w:rPr>
      </w:pPr>
      <w:r w:rsidRPr="000B3874">
        <w:rPr>
          <w:rFonts w:asciiTheme="majorHAnsi" w:hAnsiTheme="majorHAnsi"/>
          <w:b/>
          <w:bCs/>
        </w:rPr>
        <w:t>Název materiálu:</w:t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  <w:t>VY_32_INOVACE_S7_CJ_12_MH</w:t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</w:r>
    </w:p>
    <w:p w:rsidR="00823D96" w:rsidRPr="000B3874" w:rsidRDefault="00823D96" w:rsidP="00823D96">
      <w:pPr>
        <w:jc w:val="both"/>
        <w:rPr>
          <w:rFonts w:asciiTheme="majorHAnsi" w:hAnsiTheme="majorHAnsi"/>
        </w:rPr>
      </w:pPr>
      <w:r w:rsidRPr="000B3874">
        <w:rPr>
          <w:rFonts w:asciiTheme="majorHAnsi" w:hAnsiTheme="majorHAnsi"/>
          <w:b/>
          <w:bCs/>
        </w:rPr>
        <w:t xml:space="preserve">Vzdělávací oblast:  </w:t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  <w:t>Český jazyk a jazyková výchova</w:t>
      </w:r>
    </w:p>
    <w:p w:rsidR="00CA039F" w:rsidRPr="00434F97" w:rsidRDefault="00823D96" w:rsidP="00CA039F">
      <w:pPr>
        <w:jc w:val="both"/>
        <w:rPr>
          <w:rFonts w:asciiTheme="majorHAnsi" w:hAnsiTheme="majorHAnsi"/>
        </w:rPr>
      </w:pPr>
      <w:r w:rsidRPr="000B3874">
        <w:rPr>
          <w:rFonts w:asciiTheme="majorHAnsi" w:hAnsiTheme="majorHAnsi"/>
          <w:b/>
          <w:bCs/>
        </w:rPr>
        <w:t xml:space="preserve">Tematický okruh:  </w:t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</w:r>
      <w:r w:rsidR="00CA039F">
        <w:rPr>
          <w:rFonts w:asciiTheme="majorHAnsi" w:hAnsiTheme="majorHAnsi"/>
          <w:b/>
          <w:bCs/>
        </w:rPr>
        <w:t>L</w:t>
      </w:r>
      <w:r w:rsidR="00CA039F" w:rsidRPr="00434F97">
        <w:rPr>
          <w:rFonts w:asciiTheme="majorHAnsi" w:hAnsiTheme="majorHAnsi"/>
          <w:b/>
          <w:bCs/>
        </w:rPr>
        <w:t>iterární výchova</w:t>
      </w:r>
      <w:r w:rsidR="00CA039F">
        <w:rPr>
          <w:rFonts w:asciiTheme="majorHAnsi" w:hAnsiTheme="majorHAnsi"/>
          <w:b/>
          <w:bCs/>
        </w:rPr>
        <w:t xml:space="preserve"> – práce s knihou</w:t>
      </w:r>
    </w:p>
    <w:p w:rsidR="00823D96" w:rsidRPr="000B3874" w:rsidRDefault="00823D96" w:rsidP="00823D96">
      <w:pPr>
        <w:jc w:val="both"/>
        <w:rPr>
          <w:rFonts w:asciiTheme="majorHAnsi" w:hAnsiTheme="majorHAnsi"/>
        </w:rPr>
      </w:pPr>
      <w:r w:rsidRPr="000B3874">
        <w:rPr>
          <w:rFonts w:asciiTheme="majorHAnsi" w:hAnsiTheme="majorHAnsi"/>
          <w:b/>
          <w:bCs/>
        </w:rPr>
        <w:t>Téma:</w:t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  <w:t>Správná pětka 9.</w:t>
      </w:r>
    </w:p>
    <w:p w:rsidR="00823D96" w:rsidRPr="000B3874" w:rsidRDefault="00823D96" w:rsidP="00823D96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0B3874">
        <w:rPr>
          <w:rFonts w:asciiTheme="majorHAnsi" w:hAnsiTheme="majorHAnsi"/>
          <w:b/>
          <w:bCs/>
        </w:rPr>
        <w:t>Anotace:</w:t>
      </w:r>
      <w:r w:rsidRPr="000B3874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35036E" w:rsidRPr="000B3874" w:rsidRDefault="0035036E" w:rsidP="0035036E">
      <w:pPr>
        <w:outlineLvl w:val="0"/>
        <w:rPr>
          <w:rFonts w:asciiTheme="majorHAnsi" w:hAnsiTheme="majorHAnsi"/>
        </w:rPr>
      </w:pPr>
      <w:r w:rsidRPr="000B3874">
        <w:rPr>
          <w:rFonts w:asciiTheme="majorHAnsi" w:hAnsiTheme="majorHAnsi"/>
          <w:b/>
          <w:bCs/>
        </w:rPr>
        <w:t>Ročník:</w:t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  <w:t>5. ročník</w:t>
      </w:r>
    </w:p>
    <w:p w:rsidR="0035036E" w:rsidRPr="000B3874" w:rsidRDefault="0035036E" w:rsidP="00823D96">
      <w:pPr>
        <w:rPr>
          <w:rFonts w:asciiTheme="majorHAnsi" w:hAnsiTheme="majorHAnsi"/>
        </w:rPr>
      </w:pPr>
      <w:r w:rsidRPr="000B3874">
        <w:rPr>
          <w:rFonts w:asciiTheme="majorHAnsi" w:hAnsiTheme="majorHAnsi"/>
          <w:b/>
          <w:bCs/>
        </w:rPr>
        <w:t>Datum vytvoření:</w:t>
      </w:r>
      <w:r w:rsidRPr="000B3874">
        <w:rPr>
          <w:rFonts w:asciiTheme="majorHAnsi" w:hAnsiTheme="majorHAnsi"/>
          <w:b/>
          <w:bCs/>
        </w:rPr>
        <w:tab/>
      </w:r>
      <w:r w:rsidRPr="000B3874">
        <w:rPr>
          <w:rFonts w:asciiTheme="majorHAnsi" w:hAnsiTheme="majorHAnsi"/>
          <w:b/>
          <w:bCs/>
        </w:rPr>
        <w:tab/>
      </w:r>
      <w:r w:rsidR="0027422E" w:rsidRPr="000B3874">
        <w:rPr>
          <w:rFonts w:asciiTheme="majorHAnsi" w:hAnsiTheme="majorHAnsi"/>
          <w:b/>
          <w:bCs/>
        </w:rPr>
        <w:t>2. 12. 2013</w:t>
      </w:r>
    </w:p>
    <w:p w:rsidR="0035036E" w:rsidRPr="000B3874" w:rsidRDefault="0035036E">
      <w:pPr>
        <w:rPr>
          <w:rFonts w:asciiTheme="majorHAnsi" w:hAnsiTheme="majorHAnsi"/>
          <w:sz w:val="40"/>
          <w:szCs w:val="40"/>
        </w:rPr>
      </w:pPr>
      <w:r w:rsidRPr="000B3874">
        <w:rPr>
          <w:rFonts w:asciiTheme="majorHAnsi" w:hAnsiTheme="majorHAnsi"/>
          <w:sz w:val="40"/>
          <w:szCs w:val="40"/>
        </w:rPr>
        <w:br w:type="page"/>
      </w:r>
    </w:p>
    <w:p w:rsidR="00303391" w:rsidRPr="000B3874" w:rsidRDefault="00303391" w:rsidP="00303391">
      <w:pPr>
        <w:spacing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0B3874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303391" w:rsidRPr="000B3874" w:rsidRDefault="00303391" w:rsidP="00BB657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0B3874">
        <w:rPr>
          <w:rFonts w:asciiTheme="majorHAnsi" w:hAnsiTheme="majorHAnsi"/>
        </w:rPr>
        <w:t xml:space="preserve">BLYTON, Enid. </w:t>
      </w:r>
      <w:r w:rsidRPr="000B3874">
        <w:rPr>
          <w:rFonts w:asciiTheme="majorHAnsi" w:hAnsiTheme="majorHAnsi"/>
          <w:i/>
          <w:iCs/>
        </w:rPr>
        <w:t>Správná pětka</w:t>
      </w:r>
      <w:r w:rsidRPr="000B3874">
        <w:rPr>
          <w:rFonts w:asciiTheme="majorHAnsi" w:hAnsiTheme="majorHAnsi"/>
        </w:rPr>
        <w:t>. 3. vyd., (V Albatrosu 1.). Praha: Albatros, 2012, 166 s. ISBN 978-80-00-02623-7.</w:t>
      </w:r>
    </w:p>
    <w:p w:rsidR="00303391" w:rsidRPr="000B3874" w:rsidRDefault="00303391" w:rsidP="00BB6574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</w:rPr>
      </w:pPr>
      <w:r w:rsidRPr="000B3874">
        <w:rPr>
          <w:rFonts w:asciiTheme="majorHAnsi" w:hAnsiTheme="majorHAnsi"/>
        </w:rPr>
        <w:t>Kapitol</w:t>
      </w:r>
      <w:r w:rsidR="00B5500F" w:rsidRPr="000B3874">
        <w:rPr>
          <w:rFonts w:asciiTheme="majorHAnsi" w:hAnsiTheme="majorHAnsi"/>
        </w:rPr>
        <w:t xml:space="preserve">a: Úkryt v </w:t>
      </w:r>
      <w:proofErr w:type="spellStart"/>
      <w:r w:rsidR="00B5500F" w:rsidRPr="000B3874">
        <w:rPr>
          <w:rFonts w:asciiTheme="majorHAnsi" w:hAnsiTheme="majorHAnsi"/>
        </w:rPr>
        <w:t>soustromí</w:t>
      </w:r>
      <w:proofErr w:type="spellEnd"/>
      <w:r w:rsidR="00B5500F" w:rsidRPr="000B3874">
        <w:rPr>
          <w:rFonts w:asciiTheme="majorHAnsi" w:hAnsiTheme="majorHAnsi"/>
        </w:rPr>
        <w:t xml:space="preserve"> (str. 88-94)</w:t>
      </w:r>
    </w:p>
    <w:p w:rsidR="00303391" w:rsidRPr="000B3874" w:rsidRDefault="00303391">
      <w:pPr>
        <w:rPr>
          <w:rFonts w:asciiTheme="majorHAnsi" w:hAnsiTheme="majorHAnsi"/>
          <w:sz w:val="40"/>
          <w:szCs w:val="40"/>
        </w:rPr>
      </w:pPr>
      <w:r w:rsidRPr="000B3874">
        <w:rPr>
          <w:rFonts w:asciiTheme="majorHAnsi" w:hAnsiTheme="majorHAnsi"/>
          <w:sz w:val="40"/>
          <w:szCs w:val="40"/>
        </w:rPr>
        <w:br w:type="page"/>
      </w:r>
    </w:p>
    <w:p w:rsidR="00DE1F2C" w:rsidRPr="000B3874" w:rsidRDefault="00303391" w:rsidP="00303391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0B3874">
        <w:rPr>
          <w:rFonts w:asciiTheme="majorHAnsi" w:eastAsia="Calibri" w:hAnsiTheme="majorHAnsi" w:cs="Calibri"/>
          <w:b/>
          <w:sz w:val="40"/>
          <w:szCs w:val="40"/>
        </w:rPr>
        <w:lastRenderedPageBreak/>
        <w:t>ÚKRYT V SOUSTROMÍ</w:t>
      </w:r>
    </w:p>
    <w:p w:rsidR="00965351" w:rsidRPr="000B3874" w:rsidRDefault="00823D96" w:rsidP="00BB657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noProof/>
          <w:sz w:val="30"/>
          <w:szCs w:val="30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4681855</wp:posOffset>
            </wp:positionH>
            <wp:positionV relativeFrom="margin">
              <wp:posOffset>681990</wp:posOffset>
            </wp:positionV>
            <wp:extent cx="1428750" cy="1418590"/>
            <wp:effectExtent l="0" t="0" r="0" b="0"/>
            <wp:wrapSquare wrapText="bothSides"/>
            <wp:docPr id="6" name="Obrázek 6" descr="C:\Users\asus\Downloads\MC90025009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250097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5351" w:rsidRPr="000B3874">
        <w:rPr>
          <w:rFonts w:asciiTheme="majorHAnsi" w:hAnsiTheme="majorHAnsi"/>
          <w:sz w:val="30"/>
          <w:szCs w:val="30"/>
        </w:rPr>
        <w:t xml:space="preserve">Jak vypadají stromy, podle kterých se místo nazývá </w:t>
      </w:r>
      <w:proofErr w:type="spellStart"/>
      <w:r w:rsidR="00965351" w:rsidRPr="000B3874">
        <w:rPr>
          <w:rFonts w:asciiTheme="majorHAnsi" w:hAnsiTheme="majorHAnsi"/>
          <w:sz w:val="30"/>
          <w:szCs w:val="30"/>
        </w:rPr>
        <w:t>Soustromí</w:t>
      </w:r>
      <w:proofErr w:type="spellEnd"/>
      <w:r w:rsidR="00965351" w:rsidRPr="000B3874">
        <w:rPr>
          <w:rFonts w:asciiTheme="majorHAnsi" w:hAnsiTheme="majorHAnsi"/>
          <w:sz w:val="30"/>
          <w:szCs w:val="30"/>
        </w:rPr>
        <w:t>?</w:t>
      </w:r>
    </w:p>
    <w:p w:rsidR="00823D96" w:rsidRPr="000B3874" w:rsidRDefault="00823D96" w:rsidP="00823D96">
      <w:pPr>
        <w:rPr>
          <w:rFonts w:asciiTheme="majorHAnsi" w:hAnsiTheme="majorHAnsi"/>
        </w:rPr>
      </w:pPr>
      <w:r w:rsidRPr="000B3874">
        <w:rPr>
          <w:rFonts w:asciiTheme="majorHAnsi" w:hAnsiTheme="majorHAnsi"/>
          <w:sz w:val="30"/>
          <w:szCs w:val="30"/>
        </w:rPr>
        <w:t>________________________________________________________________________________________________</w:t>
      </w:r>
    </w:p>
    <w:p w:rsidR="00965351" w:rsidRPr="000B3874" w:rsidRDefault="00965351" w:rsidP="00BB657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Jak rozumíš těmto výrazům z textu. Pokus se napsat synonyma, popř. vysvětli jinými slovy.</w:t>
      </w:r>
    </w:p>
    <w:p w:rsidR="00965351" w:rsidRPr="000B3874" w:rsidRDefault="00965351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b/>
          <w:sz w:val="30"/>
          <w:szCs w:val="30"/>
        </w:rPr>
        <w:t>strnulé</w:t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  <w:t>____________________________________</w:t>
      </w:r>
    </w:p>
    <w:p w:rsidR="00965351" w:rsidRPr="000B3874" w:rsidRDefault="00965351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b/>
          <w:sz w:val="30"/>
          <w:szCs w:val="30"/>
        </w:rPr>
        <w:t>úkryt</w:t>
      </w:r>
      <w:r w:rsidRPr="000B3874">
        <w:rPr>
          <w:rFonts w:asciiTheme="majorHAnsi" w:hAnsiTheme="majorHAnsi"/>
          <w:b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  <w:t>____________________________________</w:t>
      </w:r>
    </w:p>
    <w:p w:rsidR="00965351" w:rsidRPr="000B3874" w:rsidRDefault="00965351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b/>
          <w:sz w:val="30"/>
          <w:szCs w:val="30"/>
        </w:rPr>
        <w:t>oheň pohltil</w:t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  <w:t>____________________________________</w:t>
      </w:r>
    </w:p>
    <w:p w:rsidR="00965351" w:rsidRPr="000B3874" w:rsidRDefault="00965351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b/>
          <w:sz w:val="30"/>
          <w:szCs w:val="30"/>
        </w:rPr>
        <w:t>docela to ujde</w:t>
      </w:r>
      <w:r w:rsidRPr="000B3874">
        <w:rPr>
          <w:rFonts w:asciiTheme="majorHAnsi" w:hAnsiTheme="majorHAnsi"/>
          <w:b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>-</w:t>
      </w:r>
      <w:r w:rsidRPr="000B3874">
        <w:rPr>
          <w:rFonts w:asciiTheme="majorHAnsi" w:hAnsiTheme="majorHAnsi"/>
          <w:sz w:val="30"/>
          <w:szCs w:val="30"/>
        </w:rPr>
        <w:tab/>
        <w:t>____________________________________</w:t>
      </w:r>
    </w:p>
    <w:p w:rsidR="00965351" w:rsidRPr="000B3874" w:rsidRDefault="00965351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b/>
          <w:sz w:val="30"/>
          <w:szCs w:val="30"/>
        </w:rPr>
        <w:t>nadmíru</w:t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  <w:t>____________________________________</w:t>
      </w:r>
    </w:p>
    <w:p w:rsidR="00965351" w:rsidRPr="000B3874" w:rsidRDefault="00965351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b/>
          <w:sz w:val="30"/>
          <w:szCs w:val="30"/>
        </w:rPr>
        <w:t>koukej sebou hodit</w:t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  <w:t>________________________________</w:t>
      </w:r>
    </w:p>
    <w:p w:rsidR="00965351" w:rsidRPr="000B3874" w:rsidRDefault="00965351" w:rsidP="00BB6574">
      <w:pPr>
        <w:pStyle w:val="Odstavecseseznamem"/>
        <w:spacing w:beforeLines="100" w:afterLines="3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b/>
          <w:sz w:val="30"/>
          <w:szCs w:val="30"/>
        </w:rPr>
        <w:t>nábytek byl vetchý</w:t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  <w:t>________________________________</w:t>
      </w:r>
    </w:p>
    <w:p w:rsidR="00965351" w:rsidRPr="000B3874" w:rsidRDefault="00965351" w:rsidP="00BB657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Popiš vzhled místnosti ve sklepě. (popis hledej na str. 90)</w:t>
      </w:r>
    </w:p>
    <w:p w:rsidR="00965351" w:rsidRPr="000B3874" w:rsidRDefault="00965351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____________________________________________________________________________________________________________________________________________________________________________________</w:t>
      </w:r>
    </w:p>
    <w:p w:rsidR="00823D96" w:rsidRPr="000B3874" w:rsidRDefault="00823D96">
      <w:pPr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br w:type="page"/>
      </w:r>
    </w:p>
    <w:p w:rsidR="00965351" w:rsidRPr="000B3874" w:rsidRDefault="00965351" w:rsidP="00BB657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lastRenderedPageBreak/>
        <w:t>Doplň slova do vět podle textu ze str. 90.</w:t>
      </w:r>
    </w:p>
    <w:p w:rsidR="00965351" w:rsidRPr="000B3874" w:rsidRDefault="00965351" w:rsidP="00BB6574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H</w:t>
      </w:r>
      <w:r w:rsidR="00B5500F" w:rsidRPr="000B3874">
        <w:rPr>
          <w:rFonts w:asciiTheme="majorHAnsi" w:hAnsiTheme="majorHAnsi"/>
          <w:sz w:val="30"/>
          <w:szCs w:val="30"/>
        </w:rPr>
        <w:t xml:space="preserve">ladina ………. </w:t>
      </w:r>
      <w:proofErr w:type="spellStart"/>
      <w:r w:rsidR="00B5500F" w:rsidRPr="000B3874">
        <w:rPr>
          <w:rFonts w:asciiTheme="majorHAnsi" w:hAnsiTheme="majorHAnsi"/>
          <w:sz w:val="30"/>
          <w:szCs w:val="30"/>
        </w:rPr>
        <w:t>zú</w:t>
      </w:r>
      <w:r w:rsidRPr="000B3874">
        <w:rPr>
          <w:rFonts w:asciiTheme="majorHAnsi" w:hAnsiTheme="majorHAnsi"/>
          <w:sz w:val="30"/>
          <w:szCs w:val="30"/>
        </w:rPr>
        <w:t>stávala</w:t>
      </w:r>
      <w:proofErr w:type="spellEnd"/>
      <w:r w:rsidRPr="000B3874">
        <w:rPr>
          <w:rFonts w:asciiTheme="majorHAnsi" w:hAnsiTheme="majorHAnsi"/>
          <w:sz w:val="30"/>
          <w:szCs w:val="30"/>
        </w:rPr>
        <w:t xml:space="preserve"> nehybná jako ….…… deska.</w:t>
      </w:r>
    </w:p>
    <w:p w:rsidR="00965351" w:rsidRPr="000B3874" w:rsidRDefault="00965351" w:rsidP="00BB6574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„Další ….…… - skvělá zpráva.“</w:t>
      </w:r>
    </w:p>
    <w:p w:rsidR="00965351" w:rsidRPr="000B3874" w:rsidRDefault="00965351" w:rsidP="00BB6574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„Tady jsou ještě ….…… a ….…… .“</w:t>
      </w:r>
    </w:p>
    <w:p w:rsidR="00965351" w:rsidRPr="000B3874" w:rsidRDefault="00965351" w:rsidP="00BB6574">
      <w:pPr>
        <w:pStyle w:val="Odstavecseseznamem"/>
        <w:numPr>
          <w:ilvl w:val="0"/>
          <w:numId w:val="3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„Myslím, že tam ….…… ….……!“ vyhrkla.</w:t>
      </w:r>
    </w:p>
    <w:p w:rsidR="00965351" w:rsidRPr="000B3874" w:rsidRDefault="00965351" w:rsidP="00BB657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Jaké zařízení stálo v koutě místnosti? Co musel Julián udělat, aby tekla voda?</w:t>
      </w:r>
    </w:p>
    <w:p w:rsidR="00965351" w:rsidRPr="000B3874" w:rsidRDefault="00965351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C36166" w:rsidRPr="000B3874" w:rsidRDefault="00965351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C36166" w:rsidRPr="000B3874" w:rsidRDefault="00965351" w:rsidP="00BB657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 xml:space="preserve">Kdo je kdo? </w:t>
      </w:r>
      <w:r w:rsidR="00A349A0" w:rsidRPr="000B3874">
        <w:rPr>
          <w:rFonts w:asciiTheme="majorHAnsi" w:hAnsiTheme="majorHAnsi"/>
          <w:sz w:val="30"/>
          <w:szCs w:val="30"/>
        </w:rPr>
        <w:t>Příjmení člověka s</w:t>
      </w:r>
      <w:r w:rsidRPr="000B3874">
        <w:rPr>
          <w:rFonts w:asciiTheme="majorHAnsi" w:hAnsiTheme="majorHAnsi"/>
          <w:sz w:val="30"/>
          <w:szCs w:val="30"/>
        </w:rPr>
        <w:t>poj se správnou odpovědí</w:t>
      </w:r>
      <w:r w:rsidR="00C36166" w:rsidRPr="000B3874">
        <w:rPr>
          <w:rFonts w:asciiTheme="majorHAnsi" w:hAnsiTheme="majorHAnsi"/>
          <w:sz w:val="30"/>
          <w:szCs w:val="30"/>
        </w:rPr>
        <w:t>.</w:t>
      </w:r>
    </w:p>
    <w:p w:rsidR="00A349A0" w:rsidRPr="000B3874" w:rsidRDefault="00A349A0" w:rsidP="00BB6574">
      <w:pPr>
        <w:spacing w:beforeLines="100" w:after="100" w:line="360" w:lineRule="auto"/>
        <w:ind w:left="2124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0B3874">
        <w:rPr>
          <w:rFonts w:asciiTheme="majorHAnsi" w:hAnsiTheme="majorHAnsi"/>
          <w:sz w:val="30"/>
          <w:szCs w:val="30"/>
        </w:rPr>
        <w:t>upláchlý</w:t>
      </w:r>
      <w:proofErr w:type="spellEnd"/>
      <w:r w:rsidRPr="000B3874">
        <w:rPr>
          <w:rFonts w:asciiTheme="majorHAnsi" w:hAnsiTheme="majorHAnsi"/>
          <w:sz w:val="30"/>
          <w:szCs w:val="30"/>
        </w:rPr>
        <w:t xml:space="preserve"> vězeň</w:t>
      </w:r>
    </w:p>
    <w:p w:rsidR="00A349A0" w:rsidRPr="000B3874" w:rsidRDefault="00A349A0" w:rsidP="00BB657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b/>
          <w:sz w:val="30"/>
          <w:szCs w:val="30"/>
        </w:rPr>
        <w:t>Zámečník</w:t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  <w:t>člověk, který se živí jako zámečník</w:t>
      </w:r>
    </w:p>
    <w:p w:rsidR="00A349A0" w:rsidRPr="000B3874" w:rsidRDefault="00A349A0" w:rsidP="00BB6574">
      <w:pPr>
        <w:spacing w:beforeLines="100" w:after="100" w:line="360" w:lineRule="auto"/>
        <w:ind w:left="2124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známý kasař, který má na svědomí nějakou velkou loupež</w:t>
      </w:r>
    </w:p>
    <w:p w:rsidR="00A349A0" w:rsidRPr="000B3874" w:rsidRDefault="00823D96" w:rsidP="00BB657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</w:r>
      <w:r w:rsidR="00A349A0" w:rsidRPr="000B3874">
        <w:rPr>
          <w:rFonts w:asciiTheme="majorHAnsi" w:hAnsiTheme="majorHAnsi"/>
          <w:sz w:val="30"/>
          <w:szCs w:val="30"/>
        </w:rPr>
        <w:t>žena jménem Bára</w:t>
      </w:r>
    </w:p>
    <w:p w:rsidR="00A349A0" w:rsidRPr="000B3874" w:rsidRDefault="00823D96" w:rsidP="00BB657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b/>
          <w:sz w:val="30"/>
          <w:szCs w:val="30"/>
        </w:rPr>
        <w:t>Čiperná Bára</w:t>
      </w:r>
      <w:r w:rsidRPr="000B3874">
        <w:rPr>
          <w:rFonts w:asciiTheme="majorHAnsi" w:hAnsiTheme="majorHAnsi"/>
          <w:sz w:val="30"/>
          <w:szCs w:val="30"/>
        </w:rPr>
        <w:tab/>
      </w:r>
      <w:r w:rsidR="00A349A0" w:rsidRPr="000B3874">
        <w:rPr>
          <w:rFonts w:asciiTheme="majorHAnsi" w:hAnsiTheme="majorHAnsi"/>
          <w:sz w:val="30"/>
          <w:szCs w:val="30"/>
        </w:rPr>
        <w:t>dům blízko jezera</w:t>
      </w:r>
    </w:p>
    <w:p w:rsidR="00A349A0" w:rsidRPr="000B3874" w:rsidRDefault="00823D96" w:rsidP="00BB657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</w:r>
      <w:r w:rsidR="00A349A0" w:rsidRPr="000B3874">
        <w:rPr>
          <w:rFonts w:asciiTheme="majorHAnsi" w:hAnsiTheme="majorHAnsi"/>
          <w:sz w:val="30"/>
          <w:szCs w:val="30"/>
        </w:rPr>
        <w:t>jméno jezera</w:t>
      </w:r>
    </w:p>
    <w:p w:rsidR="00A349A0" w:rsidRPr="000B3874" w:rsidRDefault="00823D96" w:rsidP="00BB657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</w:r>
      <w:r w:rsidR="00A349A0" w:rsidRPr="000B3874">
        <w:rPr>
          <w:rFonts w:asciiTheme="majorHAnsi" w:hAnsiTheme="majorHAnsi"/>
          <w:sz w:val="30"/>
          <w:szCs w:val="30"/>
        </w:rPr>
        <w:t>název loďky, člunu</w:t>
      </w:r>
    </w:p>
    <w:p w:rsidR="00A349A0" w:rsidRPr="000B3874" w:rsidRDefault="00A349A0" w:rsidP="00BB657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lastRenderedPageBreak/>
        <w:t>Dopiš správná slova do připraveného obrázku podle textu ze str. 94.</w:t>
      </w:r>
    </w:p>
    <w:p w:rsidR="00A349A0" w:rsidRPr="000B3874" w:rsidRDefault="00BB6574" w:rsidP="00BB657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noProof/>
          <w:sz w:val="30"/>
          <w:szCs w:val="30"/>
          <w:lang w:eastAsia="cs-CZ"/>
        </w:rPr>
        <w:pict>
          <v:line id="Přímá spojnice 5" o:spid="_x0000_s1026" style="position:absolute;left:0;text-align:lef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85pt,14.65pt" to="336.05pt,6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" strokecolor="black [3040]"/>
        </w:pict>
      </w:r>
      <w:r>
        <w:rPr>
          <w:rFonts w:asciiTheme="majorHAnsi" w:hAnsiTheme="majorHAnsi"/>
          <w:noProof/>
          <w:sz w:val="30"/>
          <w:szCs w:val="30"/>
          <w:lang w:eastAsia="cs-CZ"/>
        </w:rPr>
        <w:pict>
          <v:line id="Přímá spojnice 3" o:spid="_x0000_s1029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3pt,14.65pt" to="222.05pt,6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" strokecolor="black [3040]"/>
        </w:pict>
      </w:r>
    </w:p>
    <w:p w:rsidR="00E75C00" w:rsidRPr="000B3874" w:rsidRDefault="00BB6574" w:rsidP="00BB657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noProof/>
          <w:sz w:val="30"/>
          <w:szCs w:val="30"/>
          <w:lang w:eastAsia="cs-CZ"/>
        </w:rPr>
        <w:pict>
          <v:line id="Přímá spojnice 2" o:spid="_x0000_s1028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3pt,29.15pt" to="221.4pt,7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" strokecolor="black [3040]"/>
        </w:pict>
      </w:r>
      <w:r>
        <w:rPr>
          <w:rFonts w:asciiTheme="majorHAnsi" w:hAnsiTheme="majorHAnsi"/>
          <w:noProof/>
          <w:sz w:val="30"/>
          <w:szCs w:val="30"/>
          <w:lang w:eastAsia="cs-CZ"/>
        </w:rPr>
        <w:pict>
          <v:line id="Přímá spojnice 4" o:spid="_x0000_s1027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2.5pt,29.15pt" to="335.65pt,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" strokecolor="black [3040]"/>
        </w:pict>
      </w:r>
    </w:p>
    <w:p w:rsidR="00E75C00" w:rsidRPr="000B3874" w:rsidRDefault="00E75C00" w:rsidP="00BB657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C1656B" w:rsidRPr="000B3874" w:rsidRDefault="00A349A0">
      <w:pPr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br w:type="page"/>
      </w:r>
    </w:p>
    <w:p w:rsidR="00A349A0" w:rsidRPr="000B3874" w:rsidRDefault="00CA039F" w:rsidP="00303391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34F97">
        <w:rPr>
          <w:rFonts w:asciiTheme="majorHAnsi" w:hAnsiTheme="majorHAnsi"/>
          <w:b/>
          <w:sz w:val="40"/>
          <w:szCs w:val="40"/>
        </w:rPr>
        <w:lastRenderedPageBreak/>
        <w:t>Správné odpovědi – řešení úkolů:</w:t>
      </w:r>
    </w:p>
    <w:p w:rsidR="00A349A0" w:rsidRPr="000B3874" w:rsidRDefault="00A349A0" w:rsidP="00BB6574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Vypadají příšerně, jsou takové černé a strnulé.</w:t>
      </w:r>
    </w:p>
    <w:p w:rsidR="0045279F" w:rsidRPr="000B3874" w:rsidRDefault="00A349A0" w:rsidP="00BB6574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strnulé</w:t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  <w:t>ztuhlé</w:t>
      </w:r>
    </w:p>
    <w:p w:rsidR="0045279F" w:rsidRPr="000B3874" w:rsidRDefault="00A349A0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úkryt</w:t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  <w:t>skrýš, místo, kde se dá schovat</w:t>
      </w:r>
    </w:p>
    <w:p w:rsidR="0045279F" w:rsidRPr="000B3874" w:rsidRDefault="00A349A0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oheň pohltil</w:t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</w:r>
      <w:r w:rsidR="0045279F" w:rsidRPr="000B3874">
        <w:rPr>
          <w:rFonts w:asciiTheme="majorHAnsi" w:hAnsiTheme="majorHAnsi"/>
          <w:sz w:val="30"/>
          <w:szCs w:val="30"/>
        </w:rPr>
        <w:t>spálil</w:t>
      </w:r>
    </w:p>
    <w:p w:rsidR="0045279F" w:rsidRPr="000B3874" w:rsidRDefault="00A349A0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docela to ujde</w:t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</w:r>
      <w:r w:rsidR="0045279F" w:rsidRPr="000B3874">
        <w:rPr>
          <w:rFonts w:asciiTheme="majorHAnsi" w:hAnsiTheme="majorHAnsi"/>
          <w:sz w:val="30"/>
          <w:szCs w:val="30"/>
        </w:rPr>
        <w:t>je to v pořádku</w:t>
      </w:r>
    </w:p>
    <w:p w:rsidR="0045279F" w:rsidRPr="000B3874" w:rsidRDefault="00A349A0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nadmíru</w:t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</w:r>
      <w:r w:rsidR="0045279F" w:rsidRPr="000B3874">
        <w:rPr>
          <w:rFonts w:asciiTheme="majorHAnsi" w:hAnsiTheme="majorHAnsi"/>
          <w:sz w:val="30"/>
          <w:szCs w:val="30"/>
        </w:rPr>
        <w:t>hodně něčeho</w:t>
      </w:r>
    </w:p>
    <w:p w:rsidR="0045279F" w:rsidRPr="000B3874" w:rsidRDefault="00A349A0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koukej sebou hodit</w:t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</w:r>
      <w:r w:rsidR="0045279F" w:rsidRPr="000B3874">
        <w:rPr>
          <w:rFonts w:asciiTheme="majorHAnsi" w:hAnsiTheme="majorHAnsi"/>
          <w:sz w:val="30"/>
          <w:szCs w:val="30"/>
        </w:rPr>
        <w:t>pospěš</w:t>
      </w:r>
    </w:p>
    <w:p w:rsidR="0045279F" w:rsidRPr="000B3874" w:rsidRDefault="00A349A0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nábytek byl vetchý</w:t>
      </w:r>
      <w:r w:rsidRPr="000B3874">
        <w:rPr>
          <w:rFonts w:asciiTheme="majorHAnsi" w:hAnsiTheme="majorHAnsi"/>
          <w:sz w:val="30"/>
          <w:szCs w:val="30"/>
        </w:rPr>
        <w:tab/>
        <w:t>-</w:t>
      </w:r>
      <w:r w:rsidRPr="000B3874">
        <w:rPr>
          <w:rFonts w:asciiTheme="majorHAnsi" w:hAnsiTheme="majorHAnsi"/>
          <w:sz w:val="30"/>
          <w:szCs w:val="30"/>
        </w:rPr>
        <w:tab/>
      </w:r>
      <w:r w:rsidR="0045279F" w:rsidRPr="000B3874">
        <w:rPr>
          <w:rFonts w:asciiTheme="majorHAnsi" w:hAnsiTheme="majorHAnsi"/>
          <w:sz w:val="30"/>
          <w:szCs w:val="30"/>
        </w:rPr>
        <w:t>byl slabý, zničený, rozpadal se</w:t>
      </w:r>
    </w:p>
    <w:p w:rsidR="0045279F" w:rsidRPr="000B3874" w:rsidRDefault="00B5500F" w:rsidP="00BB6574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„</w:t>
      </w:r>
      <w:r w:rsidR="0045279F" w:rsidRPr="000B3874">
        <w:rPr>
          <w:rFonts w:asciiTheme="majorHAnsi" w:hAnsiTheme="majorHAnsi"/>
          <w:sz w:val="30"/>
          <w:szCs w:val="30"/>
        </w:rPr>
        <w:t>Poměrně malá místnost, na podlaze ležely koberce prožrané od molů a červotočivý nábytek byl pokryt vrstvou prachu.</w:t>
      </w:r>
      <w:r w:rsidRPr="000B3874">
        <w:rPr>
          <w:rFonts w:asciiTheme="majorHAnsi" w:hAnsiTheme="majorHAnsi"/>
          <w:sz w:val="30"/>
          <w:szCs w:val="30"/>
        </w:rPr>
        <w:t>“</w:t>
      </w:r>
    </w:p>
    <w:p w:rsidR="0045279F" w:rsidRPr="000B3874" w:rsidRDefault="00B5500F" w:rsidP="00BB6574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„</w:t>
      </w:r>
      <w:r w:rsidR="0045279F" w:rsidRPr="000B3874">
        <w:rPr>
          <w:rFonts w:asciiTheme="majorHAnsi" w:hAnsiTheme="majorHAnsi"/>
          <w:sz w:val="30"/>
          <w:szCs w:val="30"/>
        </w:rPr>
        <w:t>Hladina</w:t>
      </w:r>
      <w:r w:rsidR="0045279F" w:rsidRPr="000B3874">
        <w:rPr>
          <w:rFonts w:asciiTheme="majorHAnsi" w:hAnsiTheme="majorHAnsi"/>
          <w:b/>
          <w:sz w:val="30"/>
          <w:szCs w:val="30"/>
        </w:rPr>
        <w:t xml:space="preserve"> jezera</w:t>
      </w:r>
      <w:r w:rsidR="0045279F" w:rsidRPr="000B3874">
        <w:rPr>
          <w:rFonts w:asciiTheme="majorHAnsi" w:hAnsiTheme="majorHAnsi"/>
          <w:sz w:val="30"/>
          <w:szCs w:val="30"/>
        </w:rPr>
        <w:t xml:space="preserve"> zůstala nehybná jako </w:t>
      </w:r>
      <w:r w:rsidR="0045279F" w:rsidRPr="000B3874">
        <w:rPr>
          <w:rFonts w:asciiTheme="majorHAnsi" w:hAnsiTheme="majorHAnsi"/>
          <w:b/>
          <w:sz w:val="30"/>
          <w:szCs w:val="30"/>
        </w:rPr>
        <w:t>skleněná</w:t>
      </w:r>
      <w:r w:rsidR="0045279F" w:rsidRPr="000B3874">
        <w:rPr>
          <w:rFonts w:asciiTheme="majorHAnsi" w:hAnsiTheme="majorHAnsi"/>
          <w:sz w:val="30"/>
          <w:szCs w:val="30"/>
        </w:rPr>
        <w:t xml:space="preserve"> deska.</w:t>
      </w:r>
      <w:r w:rsidRPr="000B3874">
        <w:rPr>
          <w:rFonts w:asciiTheme="majorHAnsi" w:hAnsiTheme="majorHAnsi"/>
          <w:sz w:val="30"/>
          <w:szCs w:val="30"/>
        </w:rPr>
        <w:t>“</w:t>
      </w:r>
    </w:p>
    <w:p w:rsidR="0045279F" w:rsidRPr="000B3874" w:rsidRDefault="0045279F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 xml:space="preserve">„Další </w:t>
      </w:r>
      <w:r w:rsidRPr="000B3874">
        <w:rPr>
          <w:rFonts w:asciiTheme="majorHAnsi" w:hAnsiTheme="majorHAnsi"/>
          <w:b/>
          <w:sz w:val="30"/>
          <w:szCs w:val="30"/>
        </w:rPr>
        <w:t>svíčky</w:t>
      </w:r>
      <w:r w:rsidRPr="000B3874">
        <w:rPr>
          <w:rFonts w:asciiTheme="majorHAnsi" w:hAnsiTheme="majorHAnsi"/>
          <w:sz w:val="30"/>
          <w:szCs w:val="30"/>
        </w:rPr>
        <w:t xml:space="preserve"> – skvělá zpráva.“</w:t>
      </w:r>
    </w:p>
    <w:p w:rsidR="0045279F" w:rsidRPr="000B3874" w:rsidRDefault="0045279F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„Tady jsou ještě</w:t>
      </w:r>
      <w:r w:rsidRPr="000B3874">
        <w:rPr>
          <w:rFonts w:asciiTheme="majorHAnsi" w:hAnsiTheme="majorHAnsi"/>
          <w:b/>
          <w:sz w:val="30"/>
          <w:szCs w:val="30"/>
        </w:rPr>
        <w:t xml:space="preserve"> talíře</w:t>
      </w:r>
      <w:r w:rsidRPr="000B3874">
        <w:rPr>
          <w:rFonts w:asciiTheme="majorHAnsi" w:hAnsiTheme="majorHAnsi"/>
          <w:sz w:val="30"/>
          <w:szCs w:val="30"/>
        </w:rPr>
        <w:t xml:space="preserve"> a </w:t>
      </w:r>
      <w:r w:rsidRPr="000B3874">
        <w:rPr>
          <w:rFonts w:asciiTheme="majorHAnsi" w:hAnsiTheme="majorHAnsi"/>
          <w:b/>
          <w:sz w:val="30"/>
          <w:szCs w:val="30"/>
        </w:rPr>
        <w:t>hrnky</w:t>
      </w:r>
      <w:r w:rsidRPr="000B3874">
        <w:rPr>
          <w:rFonts w:asciiTheme="majorHAnsi" w:hAnsiTheme="majorHAnsi"/>
          <w:sz w:val="30"/>
          <w:szCs w:val="30"/>
        </w:rPr>
        <w:t>.“</w:t>
      </w:r>
    </w:p>
    <w:p w:rsidR="0045279F" w:rsidRPr="000B3874" w:rsidRDefault="0045279F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 xml:space="preserve">„Myslím, že tam </w:t>
      </w:r>
      <w:r w:rsidRPr="000B3874">
        <w:rPr>
          <w:rFonts w:asciiTheme="majorHAnsi" w:hAnsiTheme="majorHAnsi"/>
          <w:b/>
          <w:sz w:val="30"/>
          <w:szCs w:val="30"/>
        </w:rPr>
        <w:t>byla pumpa</w:t>
      </w:r>
      <w:r w:rsidRPr="000B3874">
        <w:rPr>
          <w:rFonts w:asciiTheme="majorHAnsi" w:hAnsiTheme="majorHAnsi"/>
          <w:sz w:val="30"/>
          <w:szCs w:val="30"/>
        </w:rPr>
        <w:t>!“ vyhrkla.</w:t>
      </w:r>
    </w:p>
    <w:p w:rsidR="00A349A0" w:rsidRPr="000B3874" w:rsidRDefault="0045279F" w:rsidP="00BB6574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V koutě stálo ruční čerpadlo. Julián otočil masivním kohoutkem nad dřezem a několikrát zalomcoval pákou čerpadla nahoru a dolů.</w:t>
      </w:r>
    </w:p>
    <w:p w:rsidR="000C4ACC" w:rsidRPr="000B3874" w:rsidRDefault="000C4ACC" w:rsidP="00BB6574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Zámečník = známý kasař, který má na svědomí nějakou velkou loupež</w:t>
      </w:r>
    </w:p>
    <w:p w:rsidR="000C4ACC" w:rsidRPr="000B3874" w:rsidRDefault="000C4ACC" w:rsidP="00BB657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lastRenderedPageBreak/>
        <w:t>Čiperná Bára = název loďky, člunu</w:t>
      </w:r>
    </w:p>
    <w:p w:rsidR="00303391" w:rsidRPr="000B3874" w:rsidRDefault="000C4ACC" w:rsidP="00BB6574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  <w:u w:val="single"/>
        </w:rPr>
      </w:pPr>
      <w:r w:rsidRPr="000B3874">
        <w:rPr>
          <w:rFonts w:asciiTheme="majorHAnsi" w:hAnsiTheme="majorHAnsi"/>
          <w:sz w:val="30"/>
          <w:szCs w:val="30"/>
          <w:u w:val="single"/>
        </w:rPr>
        <w:t>Dračí skála</w:t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  <w:u w:val="single"/>
        </w:rPr>
        <w:t>Věž</w:t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  <w:u w:val="single"/>
        </w:rPr>
        <w:t>Komín</w:t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</w:rPr>
        <w:tab/>
      </w:r>
      <w:r w:rsidRPr="000B3874">
        <w:rPr>
          <w:rFonts w:asciiTheme="majorHAnsi" w:hAnsiTheme="majorHAnsi"/>
          <w:sz w:val="30"/>
          <w:szCs w:val="30"/>
          <w:u w:val="single"/>
        </w:rPr>
        <w:t>Homole cukru</w:t>
      </w:r>
    </w:p>
    <w:p w:rsidR="00DA218E" w:rsidRPr="000B3874" w:rsidRDefault="00E75C00" w:rsidP="00E75C00">
      <w:pPr>
        <w:pStyle w:val="Odstavecseseznamem"/>
        <w:jc w:val="center"/>
        <w:rPr>
          <w:rFonts w:asciiTheme="majorHAnsi" w:hAnsiTheme="majorHAnsi"/>
          <w:sz w:val="30"/>
          <w:szCs w:val="30"/>
          <w:u w:val="single"/>
        </w:rPr>
      </w:pPr>
      <w:r w:rsidRPr="000B3874">
        <w:rPr>
          <w:rFonts w:asciiTheme="majorHAnsi" w:hAnsiTheme="majorHAnsi"/>
          <w:noProof/>
          <w:sz w:val="30"/>
          <w:szCs w:val="30"/>
          <w:lang w:eastAsia="cs-CZ"/>
        </w:rPr>
        <w:drawing>
          <wp:inline distT="0" distB="0" distL="0" distR="0">
            <wp:extent cx="2159635" cy="2144395"/>
            <wp:effectExtent l="0" t="0" r="0" b="8255"/>
            <wp:docPr id="7" name="Obrázek 7" descr="C:\Users\asus\Downloads\MC90025009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250097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214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C00" w:rsidRPr="000B3874" w:rsidRDefault="00DA218E" w:rsidP="00823D96">
      <w:pPr>
        <w:rPr>
          <w:rFonts w:asciiTheme="majorHAnsi" w:hAnsiTheme="majorHAnsi"/>
          <w:sz w:val="30"/>
          <w:szCs w:val="30"/>
          <w:u w:val="single"/>
        </w:rPr>
      </w:pPr>
      <w:r w:rsidRPr="000B3874">
        <w:rPr>
          <w:rFonts w:asciiTheme="majorHAnsi" w:hAnsiTheme="majorHAnsi"/>
          <w:sz w:val="30"/>
          <w:szCs w:val="30"/>
          <w:u w:val="single"/>
        </w:rPr>
        <w:br w:type="page"/>
      </w:r>
    </w:p>
    <w:p w:rsidR="00303391" w:rsidRPr="000B3874" w:rsidRDefault="00303391" w:rsidP="00BB657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lastRenderedPageBreak/>
        <w:t>Citace</w:t>
      </w:r>
    </w:p>
    <w:p w:rsidR="00303391" w:rsidRPr="000B3874" w:rsidRDefault="00303391" w:rsidP="00BB6574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Vlastní zdroj</w:t>
      </w:r>
    </w:p>
    <w:p w:rsidR="000C4ACC" w:rsidRDefault="00303391" w:rsidP="00BB6574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0B3874">
        <w:rPr>
          <w:rFonts w:asciiTheme="majorHAnsi" w:hAnsiTheme="majorHAnsi"/>
          <w:sz w:val="30"/>
          <w:szCs w:val="30"/>
        </w:rPr>
        <w:t>Klipart</w:t>
      </w:r>
      <w:bookmarkEnd w:id="0"/>
    </w:p>
    <w:p w:rsidR="00CA039F" w:rsidRPr="000B3874" w:rsidRDefault="00CA039F" w:rsidP="00BB657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0B3874">
        <w:rPr>
          <w:rFonts w:asciiTheme="majorHAnsi" w:hAnsiTheme="majorHAnsi"/>
        </w:rPr>
        <w:t xml:space="preserve">BLYTON, </w:t>
      </w:r>
      <w:proofErr w:type="spellStart"/>
      <w:r w:rsidRPr="000B3874">
        <w:rPr>
          <w:rFonts w:asciiTheme="majorHAnsi" w:hAnsiTheme="majorHAnsi"/>
        </w:rPr>
        <w:t>Enid</w:t>
      </w:r>
      <w:proofErr w:type="spellEnd"/>
      <w:r w:rsidRPr="000B3874">
        <w:rPr>
          <w:rFonts w:asciiTheme="majorHAnsi" w:hAnsiTheme="majorHAnsi"/>
        </w:rPr>
        <w:t xml:space="preserve">. </w:t>
      </w:r>
      <w:r w:rsidRPr="000B3874">
        <w:rPr>
          <w:rFonts w:asciiTheme="majorHAnsi" w:hAnsiTheme="majorHAnsi"/>
          <w:i/>
          <w:iCs/>
        </w:rPr>
        <w:t>Správná pětka</w:t>
      </w:r>
      <w:r w:rsidRPr="000B3874">
        <w:rPr>
          <w:rFonts w:asciiTheme="majorHAnsi" w:hAnsiTheme="majorHAnsi"/>
        </w:rPr>
        <w:t xml:space="preserve">. 3. </w:t>
      </w:r>
      <w:proofErr w:type="spellStart"/>
      <w:r w:rsidRPr="000B3874">
        <w:rPr>
          <w:rFonts w:asciiTheme="majorHAnsi" w:hAnsiTheme="majorHAnsi"/>
        </w:rPr>
        <w:t>vyd</w:t>
      </w:r>
      <w:proofErr w:type="spellEnd"/>
      <w:r w:rsidRPr="000B3874">
        <w:rPr>
          <w:rFonts w:asciiTheme="majorHAnsi" w:hAnsiTheme="majorHAnsi"/>
        </w:rPr>
        <w:t>., (V Albatrosu 1.). Praha: Albatros, 2012, 166 s. ISBN 978-80-00-02623-7.</w:t>
      </w:r>
    </w:p>
    <w:p w:rsidR="00CA039F" w:rsidRPr="000B3874" w:rsidRDefault="00CA039F" w:rsidP="00BB6574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</w:p>
    <w:sectPr w:rsidR="00CA039F" w:rsidRPr="000B3874" w:rsidSect="00CC6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57E09"/>
    <w:multiLevelType w:val="hybridMultilevel"/>
    <w:tmpl w:val="3B86EB8A"/>
    <w:lvl w:ilvl="0" w:tplc="9F1C9B16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997F35"/>
    <w:multiLevelType w:val="hybridMultilevel"/>
    <w:tmpl w:val="C604126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F67319"/>
    <w:multiLevelType w:val="hybridMultilevel"/>
    <w:tmpl w:val="90D2379C"/>
    <w:lvl w:ilvl="0" w:tplc="00B8CBA6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834EB"/>
    <w:multiLevelType w:val="hybridMultilevel"/>
    <w:tmpl w:val="93BC34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7105F7"/>
    <w:multiLevelType w:val="hybridMultilevel"/>
    <w:tmpl w:val="F6DC17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B21F66"/>
    <w:multiLevelType w:val="hybridMultilevel"/>
    <w:tmpl w:val="546C49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B95EB1"/>
    <w:multiLevelType w:val="hybridMultilevel"/>
    <w:tmpl w:val="47EEE294"/>
    <w:lvl w:ilvl="0" w:tplc="00B8CBA6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BA6942"/>
    <w:multiLevelType w:val="hybridMultilevel"/>
    <w:tmpl w:val="D630A9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965351"/>
    <w:rsid w:val="00050AAE"/>
    <w:rsid w:val="000B3874"/>
    <w:rsid w:val="000C4ACC"/>
    <w:rsid w:val="000E65D0"/>
    <w:rsid w:val="00110DF3"/>
    <w:rsid w:val="00173D77"/>
    <w:rsid w:val="00177BB6"/>
    <w:rsid w:val="00182688"/>
    <w:rsid w:val="00187909"/>
    <w:rsid w:val="0019309A"/>
    <w:rsid w:val="001A0846"/>
    <w:rsid w:val="001B442F"/>
    <w:rsid w:val="001C2B43"/>
    <w:rsid w:val="001D40C9"/>
    <w:rsid w:val="001F5C52"/>
    <w:rsid w:val="00214A2D"/>
    <w:rsid w:val="00222A03"/>
    <w:rsid w:val="00224132"/>
    <w:rsid w:val="00225221"/>
    <w:rsid w:val="00273C24"/>
    <w:rsid w:val="0027422E"/>
    <w:rsid w:val="002A607A"/>
    <w:rsid w:val="002B512E"/>
    <w:rsid w:val="002C41B9"/>
    <w:rsid w:val="00303391"/>
    <w:rsid w:val="00345113"/>
    <w:rsid w:val="0035036E"/>
    <w:rsid w:val="00366127"/>
    <w:rsid w:val="003C4505"/>
    <w:rsid w:val="003E6CFF"/>
    <w:rsid w:val="003E6ED6"/>
    <w:rsid w:val="00424B72"/>
    <w:rsid w:val="00426F96"/>
    <w:rsid w:val="00434E7B"/>
    <w:rsid w:val="00446462"/>
    <w:rsid w:val="00447004"/>
    <w:rsid w:val="0045279F"/>
    <w:rsid w:val="0046041F"/>
    <w:rsid w:val="00464D9E"/>
    <w:rsid w:val="00482EFF"/>
    <w:rsid w:val="004957CA"/>
    <w:rsid w:val="00495F14"/>
    <w:rsid w:val="004C523E"/>
    <w:rsid w:val="004C61D4"/>
    <w:rsid w:val="004F745C"/>
    <w:rsid w:val="005556B7"/>
    <w:rsid w:val="005774DE"/>
    <w:rsid w:val="005A241B"/>
    <w:rsid w:val="005A292D"/>
    <w:rsid w:val="005B12F8"/>
    <w:rsid w:val="00613DD3"/>
    <w:rsid w:val="00664D1B"/>
    <w:rsid w:val="00667084"/>
    <w:rsid w:val="00672DEE"/>
    <w:rsid w:val="00676247"/>
    <w:rsid w:val="00677EC2"/>
    <w:rsid w:val="00682095"/>
    <w:rsid w:val="00684171"/>
    <w:rsid w:val="006A6357"/>
    <w:rsid w:val="006D4B1A"/>
    <w:rsid w:val="006F7E3D"/>
    <w:rsid w:val="00711B12"/>
    <w:rsid w:val="00766644"/>
    <w:rsid w:val="007A42C1"/>
    <w:rsid w:val="007D02B1"/>
    <w:rsid w:val="007E6EF0"/>
    <w:rsid w:val="00806151"/>
    <w:rsid w:val="00810ECE"/>
    <w:rsid w:val="00823D96"/>
    <w:rsid w:val="0084053B"/>
    <w:rsid w:val="008415B9"/>
    <w:rsid w:val="00885A2A"/>
    <w:rsid w:val="008D7CAA"/>
    <w:rsid w:val="008E4100"/>
    <w:rsid w:val="008F025F"/>
    <w:rsid w:val="008F0FD5"/>
    <w:rsid w:val="00936FBF"/>
    <w:rsid w:val="0096171D"/>
    <w:rsid w:val="00965351"/>
    <w:rsid w:val="009D3036"/>
    <w:rsid w:val="00A10C03"/>
    <w:rsid w:val="00A349A0"/>
    <w:rsid w:val="00A55789"/>
    <w:rsid w:val="00A55F5E"/>
    <w:rsid w:val="00A5607F"/>
    <w:rsid w:val="00A57DB4"/>
    <w:rsid w:val="00A60F55"/>
    <w:rsid w:val="00A80FB1"/>
    <w:rsid w:val="00A9772C"/>
    <w:rsid w:val="00AB2973"/>
    <w:rsid w:val="00AB329C"/>
    <w:rsid w:val="00B5500F"/>
    <w:rsid w:val="00BB6574"/>
    <w:rsid w:val="00BC39AA"/>
    <w:rsid w:val="00BD178E"/>
    <w:rsid w:val="00BE084F"/>
    <w:rsid w:val="00BE3B90"/>
    <w:rsid w:val="00BF1481"/>
    <w:rsid w:val="00BF5524"/>
    <w:rsid w:val="00C015A9"/>
    <w:rsid w:val="00C05451"/>
    <w:rsid w:val="00C1656B"/>
    <w:rsid w:val="00C36166"/>
    <w:rsid w:val="00C4688D"/>
    <w:rsid w:val="00C97166"/>
    <w:rsid w:val="00CA039F"/>
    <w:rsid w:val="00CC6A36"/>
    <w:rsid w:val="00CC6E1C"/>
    <w:rsid w:val="00CD72F4"/>
    <w:rsid w:val="00CF6AC1"/>
    <w:rsid w:val="00D17F61"/>
    <w:rsid w:val="00D72ECF"/>
    <w:rsid w:val="00D85049"/>
    <w:rsid w:val="00DA0761"/>
    <w:rsid w:val="00DA218E"/>
    <w:rsid w:val="00DD1D06"/>
    <w:rsid w:val="00DE1F2C"/>
    <w:rsid w:val="00DE6CDE"/>
    <w:rsid w:val="00DF63F3"/>
    <w:rsid w:val="00E32BA3"/>
    <w:rsid w:val="00E731A2"/>
    <w:rsid w:val="00E75C00"/>
    <w:rsid w:val="00E75E10"/>
    <w:rsid w:val="00EA2062"/>
    <w:rsid w:val="00EF29FC"/>
    <w:rsid w:val="00F052D6"/>
    <w:rsid w:val="00F27438"/>
    <w:rsid w:val="00F6507C"/>
    <w:rsid w:val="00F8258A"/>
    <w:rsid w:val="00F8382A"/>
    <w:rsid w:val="00FC7A4B"/>
    <w:rsid w:val="00FD1E00"/>
    <w:rsid w:val="00FD3E29"/>
    <w:rsid w:val="00FE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6A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535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0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036E"/>
    <w:rPr>
      <w:rFonts w:ascii="Tahoma" w:hAnsi="Tahoma" w:cs="Tahoma"/>
      <w:sz w:val="16"/>
      <w:szCs w:val="16"/>
    </w:rPr>
  </w:style>
  <w:style w:type="paragraph" w:customStyle="1" w:styleId="RADnormalnitext">
    <w:name w:val="RAD normalni text"/>
    <w:qFormat/>
    <w:rsid w:val="00303391"/>
    <w:pPr>
      <w:spacing w:before="200" w:line="360" w:lineRule="auto"/>
      <w:jc w:val="both"/>
    </w:pPr>
    <w:rPr>
      <w:rFonts w:ascii="Calibri" w:eastAsia="Calibri" w:hAnsi="Calibri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535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0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036E"/>
    <w:rPr>
      <w:rFonts w:ascii="Tahoma" w:hAnsi="Tahoma" w:cs="Tahoma"/>
      <w:sz w:val="16"/>
      <w:szCs w:val="16"/>
    </w:rPr>
  </w:style>
  <w:style w:type="paragraph" w:customStyle="1" w:styleId="RADnormalnitext">
    <w:name w:val="RAD normalni text"/>
    <w:qFormat/>
    <w:rsid w:val="00303391"/>
    <w:pPr>
      <w:spacing w:before="200" w:line="360" w:lineRule="auto"/>
      <w:jc w:val="both"/>
    </w:pPr>
    <w:rPr>
      <w:rFonts w:ascii="Calibri" w:eastAsia="Calibri" w:hAnsi="Calibri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4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483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jenikovap</cp:lastModifiedBy>
  <cp:revision>13</cp:revision>
  <dcterms:created xsi:type="dcterms:W3CDTF">2013-12-08T20:20:00Z</dcterms:created>
  <dcterms:modified xsi:type="dcterms:W3CDTF">2014-06-26T11:47:00Z</dcterms:modified>
</cp:coreProperties>
</file>