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E278A5" w:rsidRDefault="00EC410F" w:rsidP="0020019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01A1">
              <w:rPr>
                <w:rFonts w:ascii="Arial" w:hAnsi="Arial" w:cs="Arial"/>
                <w:sz w:val="24"/>
                <w:szCs w:val="24"/>
              </w:rPr>
              <w:t>VY_32_</w:t>
            </w:r>
            <w:r w:rsidR="001674A4" w:rsidRPr="003201A1">
              <w:rPr>
                <w:rFonts w:ascii="Arial" w:hAnsi="Arial" w:cs="Arial"/>
                <w:sz w:val="24"/>
                <w:szCs w:val="24"/>
              </w:rPr>
              <w:t>INOVACE_3_CESKY JAZYK_1ROCNIK_</w:t>
            </w:r>
            <w:r w:rsidR="00200197" w:rsidRPr="003201A1">
              <w:rPr>
                <w:rFonts w:ascii="Arial" w:hAnsi="Arial" w:cs="Arial"/>
                <w:sz w:val="24"/>
                <w:szCs w:val="24"/>
              </w:rPr>
              <w:t>18</w:t>
            </w:r>
            <w:r w:rsidRPr="003201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00197" w:rsidRPr="003201A1">
              <w:rPr>
                <w:rFonts w:ascii="Arial" w:hAnsi="Arial" w:cs="Arial"/>
                <w:b/>
                <w:sz w:val="24"/>
                <w:szCs w:val="24"/>
              </w:rPr>
              <w:t xml:space="preserve">Středověká </w:t>
            </w:r>
            <w:r w:rsidR="00603042" w:rsidRPr="003201A1">
              <w:rPr>
                <w:rFonts w:ascii="Arial" w:hAnsi="Arial" w:cs="Arial"/>
                <w:b/>
                <w:sz w:val="24"/>
                <w:szCs w:val="24"/>
              </w:rPr>
              <w:t xml:space="preserve">česká a evropská </w:t>
            </w:r>
            <w:r w:rsidR="00200197" w:rsidRPr="003201A1">
              <w:rPr>
                <w:rFonts w:ascii="Arial" w:hAnsi="Arial" w:cs="Arial"/>
                <w:b/>
                <w:sz w:val="24"/>
                <w:szCs w:val="24"/>
              </w:rPr>
              <w:t>literatura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3201A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literatura, 1. ročník</w:t>
            </w:r>
            <w:bookmarkStart w:id="0" w:name="_GoBack"/>
            <w:bookmarkEnd w:id="0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200197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2001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A54DF9">
              <w:rPr>
                <w:rFonts w:ascii="Arial" w:hAnsi="Arial" w:cs="Arial"/>
                <w:sz w:val="20"/>
                <w:szCs w:val="20"/>
              </w:rPr>
              <w:t xml:space="preserve">znalostí </w:t>
            </w:r>
            <w:r w:rsidR="00200197">
              <w:rPr>
                <w:rFonts w:ascii="Arial" w:hAnsi="Arial" w:cs="Arial"/>
                <w:sz w:val="20"/>
                <w:szCs w:val="20"/>
              </w:rPr>
              <w:t>středověké</w:t>
            </w:r>
            <w:r w:rsidR="00D303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03042">
              <w:rPr>
                <w:rFonts w:ascii="Arial" w:hAnsi="Arial" w:cs="Arial"/>
                <w:sz w:val="20"/>
                <w:szCs w:val="20"/>
              </w:rPr>
              <w:t xml:space="preserve">české a evropské </w:t>
            </w:r>
            <w:r w:rsidR="00D303E5">
              <w:rPr>
                <w:rFonts w:ascii="Arial" w:hAnsi="Arial" w:cs="Arial"/>
                <w:sz w:val="20"/>
                <w:szCs w:val="20"/>
              </w:rPr>
              <w:t>literatu</w:t>
            </w:r>
            <w:r w:rsidR="00A54DF9">
              <w:rPr>
                <w:rFonts w:ascii="Arial" w:hAnsi="Arial" w:cs="Arial"/>
                <w:sz w:val="20"/>
                <w:szCs w:val="20"/>
              </w:rPr>
              <w:t>ry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C84384" w:rsidRDefault="000D28AE" w:rsidP="00A24783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Charakterizujte tyto pojmy:</w:t>
      </w:r>
    </w:p>
    <w:p w:rsidR="0027590B" w:rsidRDefault="0027590B" w:rsidP="00A24783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0D28AE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Románský sloh</w:t>
      </w:r>
      <w:r w:rsidR="000D28AE">
        <w:rPr>
          <w:rFonts w:ascii="Arial" w:hAnsi="Arial" w:cs="Arial"/>
          <w:sz w:val="28"/>
          <w:szCs w:val="28"/>
        </w:rPr>
        <w:t xml:space="preserve"> </w:t>
      </w:r>
    </w:p>
    <w:p w:rsidR="000D28AE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Gotický sloh</w:t>
      </w:r>
    </w:p>
    <w:p w:rsidR="0027590B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Freska</w:t>
      </w:r>
    </w:p>
    <w:p w:rsidR="000258B0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Trubadúři</w:t>
      </w:r>
    </w:p>
    <w:p w:rsidR="000258B0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Gregoriánský chorál</w:t>
      </w:r>
    </w:p>
    <w:p w:rsidR="000258B0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Laicizace</w:t>
      </w:r>
    </w:p>
    <w:p w:rsidR="00200197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Demokratizace</w:t>
      </w:r>
    </w:p>
    <w:p w:rsidR="00200197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Chansons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geste</w:t>
      </w:r>
      <w:proofErr w:type="spellEnd"/>
    </w:p>
    <w:p w:rsidR="00200197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Byliny</w:t>
      </w:r>
    </w:p>
    <w:p w:rsidR="00200197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Eposy</w:t>
      </w:r>
    </w:p>
    <w:p w:rsidR="00200197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Legendy</w:t>
      </w:r>
    </w:p>
    <w:p w:rsidR="00200197" w:rsidRDefault="00200197" w:rsidP="00A24783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Bazilika</w:t>
      </w:r>
    </w:p>
    <w:p w:rsidR="00200197" w:rsidRDefault="00200197" w:rsidP="00A24783">
      <w:pPr>
        <w:pStyle w:val="Odstavecseseznamem"/>
        <w:spacing w:after="160"/>
        <w:ind w:left="1440"/>
        <w:jc w:val="both"/>
        <w:rPr>
          <w:rFonts w:ascii="Arial" w:hAnsi="Arial" w:cs="Arial"/>
          <w:sz w:val="28"/>
          <w:szCs w:val="28"/>
        </w:rPr>
      </w:pPr>
    </w:p>
    <w:p w:rsidR="0027590B" w:rsidRDefault="0027590B" w:rsidP="00A24783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0D28AE" w:rsidRDefault="00D825E4" w:rsidP="00A24783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D825E4">
        <w:rPr>
          <w:rFonts w:ascii="Arial" w:hAnsi="Arial" w:cs="Arial"/>
          <w:b/>
          <w:sz w:val="28"/>
          <w:szCs w:val="28"/>
        </w:rPr>
        <w:t xml:space="preserve">Vyluštěte jména významných </w:t>
      </w:r>
      <w:r w:rsidR="00200197">
        <w:rPr>
          <w:rFonts w:ascii="Arial" w:hAnsi="Arial" w:cs="Arial"/>
          <w:b/>
          <w:sz w:val="28"/>
          <w:szCs w:val="28"/>
        </w:rPr>
        <w:t>literárních děl české a evropské středověké literatury</w:t>
      </w:r>
      <w:r w:rsidRPr="00D825E4">
        <w:rPr>
          <w:rFonts w:ascii="Arial" w:hAnsi="Arial" w:cs="Arial"/>
          <w:b/>
          <w:sz w:val="28"/>
          <w:szCs w:val="28"/>
        </w:rPr>
        <w:t>:</w:t>
      </w:r>
    </w:p>
    <w:p w:rsidR="0027590B" w:rsidRDefault="0027590B" w:rsidP="00A24783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ATVI ILCAOR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ŇÍEPS O LAROOVNDI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SPARLOG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SÍEPŇ O DIOCIV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MIDALOLIVA AKRKION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ÍEPSŇ O ÍICHNLUZNEB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XELARDNAADIE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WFLUEOB</w:t>
      </w:r>
    </w:p>
    <w:p w:rsidR="00D825E4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ÍPOOKDN A KŽÁ</w:t>
      </w:r>
    </w:p>
    <w:p w:rsidR="0027590B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TIRISKOAÁVN GELEADN</w:t>
      </w:r>
    </w:p>
    <w:p w:rsidR="0027590B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AVOKOMS ONIRKKA</w:t>
      </w:r>
    </w:p>
    <w:p w:rsidR="00C56D30" w:rsidRDefault="00C56D30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ŘMÁAKSITČ</w:t>
      </w:r>
    </w:p>
    <w:p w:rsidR="002D255B" w:rsidRDefault="002D255B" w:rsidP="00A24783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ÝHKRCAED SIPKURO</w:t>
      </w:r>
    </w:p>
    <w:p w:rsidR="0027590B" w:rsidRDefault="0027590B" w:rsidP="00A24783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27590B" w:rsidRPr="002D255B" w:rsidRDefault="0027590B" w:rsidP="00A24783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2D255B">
        <w:rPr>
          <w:rFonts w:ascii="Arial" w:hAnsi="Arial" w:cs="Arial"/>
          <w:b/>
          <w:sz w:val="28"/>
          <w:szCs w:val="28"/>
        </w:rPr>
        <w:t>Rozhodněte, zda jsou uvedené výpovědi správné. (ANO/NE)</w:t>
      </w:r>
    </w:p>
    <w:p w:rsidR="0027590B" w:rsidRPr="002D255B" w:rsidRDefault="0027590B" w:rsidP="00A24783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7590B" w:rsidRPr="002D255B" w:rsidRDefault="002D255B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2D255B">
        <w:rPr>
          <w:rFonts w:ascii="Arial" w:hAnsi="Arial" w:cs="Arial"/>
          <w:sz w:val="28"/>
          <w:szCs w:val="28"/>
        </w:rPr>
        <w:t>Umění milovat patří mezi významné středověké literární památky.</w:t>
      </w:r>
    </w:p>
    <w:p w:rsidR="0027590B" w:rsidRPr="002D255B" w:rsidRDefault="002D255B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2D255B">
        <w:rPr>
          <w:rFonts w:ascii="Arial" w:hAnsi="Arial" w:cs="Arial"/>
          <w:sz w:val="28"/>
          <w:szCs w:val="28"/>
        </w:rPr>
        <w:lastRenderedPageBreak/>
        <w:t>Ruským hrdinským eposům říkáme byliny.</w:t>
      </w:r>
    </w:p>
    <w:p w:rsidR="000258B0" w:rsidRPr="002D255B" w:rsidRDefault="002D255B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Píseň o </w:t>
      </w:r>
      <w:proofErr w:type="spellStart"/>
      <w:r>
        <w:rPr>
          <w:rFonts w:ascii="Arial" w:hAnsi="Arial" w:cs="Arial"/>
          <w:sz w:val="28"/>
          <w:szCs w:val="28"/>
        </w:rPr>
        <w:t>Cidovi</w:t>
      </w:r>
      <w:proofErr w:type="spellEnd"/>
      <w:r>
        <w:rPr>
          <w:rFonts w:ascii="Arial" w:hAnsi="Arial" w:cs="Arial"/>
          <w:sz w:val="28"/>
          <w:szCs w:val="28"/>
        </w:rPr>
        <w:t xml:space="preserve"> patří mezi ruské hrdinské eposy.</w:t>
      </w:r>
    </w:p>
    <w:p w:rsidR="000258B0" w:rsidRPr="002D255B" w:rsidRDefault="002D255B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2D255B">
        <w:rPr>
          <w:rFonts w:ascii="Arial" w:hAnsi="Arial" w:cs="Arial"/>
          <w:sz w:val="28"/>
          <w:szCs w:val="28"/>
        </w:rPr>
        <w:t>Roland a jeho druhové bojovali proti pohanům.</w:t>
      </w:r>
    </w:p>
    <w:p w:rsidR="00D82889" w:rsidRDefault="002D255B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D82889">
        <w:rPr>
          <w:rFonts w:ascii="Arial" w:hAnsi="Arial" w:cs="Arial"/>
          <w:sz w:val="28"/>
          <w:szCs w:val="28"/>
        </w:rPr>
        <w:t>Proglas je veršovan</w:t>
      </w:r>
      <w:r w:rsidR="00D82889" w:rsidRPr="00D82889">
        <w:rPr>
          <w:rFonts w:ascii="Arial" w:hAnsi="Arial" w:cs="Arial"/>
          <w:sz w:val="28"/>
          <w:szCs w:val="28"/>
        </w:rPr>
        <w:t>á</w:t>
      </w:r>
      <w:r w:rsidRPr="00D82889">
        <w:rPr>
          <w:rFonts w:ascii="Arial" w:hAnsi="Arial" w:cs="Arial"/>
          <w:sz w:val="28"/>
          <w:szCs w:val="28"/>
        </w:rPr>
        <w:t xml:space="preserve"> předml</w:t>
      </w:r>
      <w:r w:rsidR="00D82889" w:rsidRPr="00D82889">
        <w:rPr>
          <w:rFonts w:ascii="Arial" w:hAnsi="Arial" w:cs="Arial"/>
          <w:sz w:val="28"/>
          <w:szCs w:val="28"/>
        </w:rPr>
        <w:t>u</w:t>
      </w:r>
      <w:r w:rsidRPr="00D82889">
        <w:rPr>
          <w:rFonts w:ascii="Arial" w:hAnsi="Arial" w:cs="Arial"/>
          <w:sz w:val="28"/>
          <w:szCs w:val="28"/>
        </w:rPr>
        <w:t>va k </w:t>
      </w:r>
      <w:r w:rsidR="00D82889" w:rsidRPr="00D82889">
        <w:rPr>
          <w:rFonts w:ascii="Arial" w:hAnsi="Arial" w:cs="Arial"/>
          <w:sz w:val="28"/>
          <w:szCs w:val="28"/>
        </w:rPr>
        <w:t>e</w:t>
      </w:r>
      <w:r w:rsidRPr="00D82889">
        <w:rPr>
          <w:rFonts w:ascii="Arial" w:hAnsi="Arial" w:cs="Arial"/>
          <w:sz w:val="28"/>
          <w:szCs w:val="28"/>
        </w:rPr>
        <w:t>vangeliu.</w:t>
      </w:r>
    </w:p>
    <w:p w:rsidR="000258B0" w:rsidRPr="00D82889" w:rsidRDefault="00D82889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D82889">
        <w:rPr>
          <w:rFonts w:ascii="Arial" w:hAnsi="Arial" w:cs="Arial"/>
          <w:sz w:val="28"/>
          <w:szCs w:val="28"/>
        </w:rPr>
        <w:t xml:space="preserve">K hlavním znakům středověkých literárních památek patří anonymita autora </w:t>
      </w:r>
      <w:r>
        <w:rPr>
          <w:rFonts w:ascii="Arial" w:hAnsi="Arial" w:cs="Arial"/>
          <w:sz w:val="28"/>
          <w:szCs w:val="28"/>
        </w:rPr>
        <w:t>a nezájem o původnost díla.</w:t>
      </w:r>
    </w:p>
    <w:p w:rsidR="000258B0" w:rsidRDefault="00D82889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Mistr Theodorik patří mezi významné hudební skladatele.</w:t>
      </w:r>
    </w:p>
    <w:p w:rsidR="00D82889" w:rsidRPr="00D82889" w:rsidRDefault="00D82889" w:rsidP="00A24783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Konstantin je autorem Proglasu.</w:t>
      </w:r>
    </w:p>
    <w:p w:rsidR="00CF4988" w:rsidRPr="002D255B" w:rsidRDefault="00CF4988" w:rsidP="00A24783">
      <w:pPr>
        <w:pStyle w:val="Odstavecseseznamem"/>
        <w:ind w:left="1440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CF4988" w:rsidRPr="002D255B" w:rsidRDefault="00CF4988" w:rsidP="00A24783">
      <w:pPr>
        <w:pStyle w:val="Odstavecseseznamem"/>
        <w:ind w:left="1440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CF4988" w:rsidRPr="00D82889" w:rsidRDefault="00CF4988" w:rsidP="00A24783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8"/>
          <w:szCs w:val="28"/>
        </w:rPr>
      </w:pPr>
      <w:r w:rsidRPr="00D82889">
        <w:rPr>
          <w:rFonts w:ascii="Arial" w:hAnsi="Arial" w:cs="Arial"/>
          <w:b/>
          <w:sz w:val="28"/>
          <w:szCs w:val="28"/>
        </w:rPr>
        <w:t>Doplňte vynechané údaje.</w:t>
      </w:r>
    </w:p>
    <w:p w:rsidR="00862F11" w:rsidRPr="002D255B" w:rsidRDefault="00862F11" w:rsidP="00A24783">
      <w:pPr>
        <w:pStyle w:val="Odstavecseseznamem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Díla </w:t>
      </w:r>
      <w:r>
        <w:rPr>
          <w:rFonts w:ascii="Arial" w:hAnsi="Arial" w:cs="Arial"/>
          <w:b/>
          <w:sz w:val="28"/>
          <w:szCs w:val="28"/>
        </w:rPr>
        <w:t>…………………………</w:t>
      </w:r>
      <w:r>
        <w:rPr>
          <w:rFonts w:ascii="Arial" w:hAnsi="Arial" w:cs="Arial"/>
          <w:sz w:val="28"/>
          <w:szCs w:val="28"/>
        </w:rPr>
        <w:t xml:space="preserve"> a </w:t>
      </w:r>
      <w:r>
        <w:rPr>
          <w:rFonts w:ascii="Arial" w:hAnsi="Arial" w:cs="Arial"/>
          <w:b/>
          <w:sz w:val="28"/>
          <w:szCs w:val="28"/>
        </w:rPr>
        <w:t>……………………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 xml:space="preserve"> patří</w:t>
      </w:r>
      <w:proofErr w:type="gramEnd"/>
      <w:r>
        <w:rPr>
          <w:rFonts w:ascii="Arial" w:hAnsi="Arial" w:cs="Arial"/>
          <w:sz w:val="28"/>
          <w:szCs w:val="28"/>
        </w:rPr>
        <w:t xml:space="preserve"> mezi nejvýznamnější památky z doby Velké Moravy. Jde spíše o </w:t>
      </w:r>
      <w:r>
        <w:rPr>
          <w:rFonts w:ascii="Arial" w:hAnsi="Arial" w:cs="Arial"/>
          <w:b/>
          <w:sz w:val="28"/>
          <w:szCs w:val="28"/>
        </w:rPr>
        <w:t>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 xml:space="preserve"> než</w:t>
      </w:r>
      <w:proofErr w:type="gramEnd"/>
      <w:r>
        <w:rPr>
          <w:rFonts w:ascii="Arial" w:hAnsi="Arial" w:cs="Arial"/>
          <w:sz w:val="28"/>
          <w:szCs w:val="28"/>
        </w:rPr>
        <w:t xml:space="preserve"> o legendy.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Píseň o Nibelunzích je </w:t>
      </w:r>
      <w:r>
        <w:rPr>
          <w:rFonts w:ascii="Arial" w:hAnsi="Arial" w:cs="Arial"/>
          <w:b/>
          <w:sz w:val="28"/>
          <w:szCs w:val="28"/>
        </w:rPr>
        <w:t>………………….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epos</w:t>
      </w:r>
      <w:proofErr w:type="gramEnd"/>
      <w:r>
        <w:rPr>
          <w:rFonts w:ascii="Arial" w:hAnsi="Arial" w:cs="Arial"/>
          <w:sz w:val="28"/>
          <w:szCs w:val="28"/>
        </w:rPr>
        <w:t>. (země vzniku)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Kosmas byl naším prvním významným </w:t>
      </w:r>
      <w:r>
        <w:rPr>
          <w:rFonts w:ascii="Arial" w:hAnsi="Arial" w:cs="Arial"/>
          <w:b/>
          <w:sz w:val="28"/>
          <w:szCs w:val="28"/>
        </w:rPr>
        <w:t>…………………</w:t>
      </w:r>
      <w:r>
        <w:rPr>
          <w:rFonts w:ascii="Arial" w:hAnsi="Arial" w:cs="Arial"/>
          <w:sz w:val="28"/>
          <w:szCs w:val="28"/>
        </w:rPr>
        <w:t xml:space="preserve">. Psal </w:t>
      </w:r>
      <w:r>
        <w:rPr>
          <w:rFonts w:ascii="Arial" w:hAnsi="Arial" w:cs="Arial"/>
          <w:b/>
          <w:sz w:val="28"/>
          <w:szCs w:val="28"/>
        </w:rPr>
        <w:t>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</w:t>
      </w:r>
      <w:r>
        <w:rPr>
          <w:rFonts w:ascii="Arial" w:hAnsi="Arial" w:cs="Arial"/>
          <w:sz w:val="28"/>
          <w:szCs w:val="28"/>
        </w:rPr>
        <w:t>. (jazyk</w:t>
      </w:r>
      <w:proofErr w:type="gramEnd"/>
      <w:r>
        <w:rPr>
          <w:rFonts w:ascii="Arial" w:hAnsi="Arial" w:cs="Arial"/>
          <w:sz w:val="28"/>
          <w:szCs w:val="28"/>
        </w:rPr>
        <w:t>)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Alexandreida je veršovaný </w:t>
      </w:r>
      <w:r>
        <w:rPr>
          <w:rFonts w:ascii="Arial" w:hAnsi="Arial" w:cs="Arial"/>
          <w:b/>
          <w:sz w:val="28"/>
          <w:szCs w:val="28"/>
        </w:rPr>
        <w:t>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</w:t>
      </w:r>
      <w:r>
        <w:rPr>
          <w:rFonts w:ascii="Arial" w:hAnsi="Arial" w:cs="Arial"/>
          <w:sz w:val="28"/>
          <w:szCs w:val="28"/>
        </w:rPr>
        <w:t>. (žánr</w:t>
      </w:r>
      <w:proofErr w:type="gramEnd"/>
      <w:r>
        <w:rPr>
          <w:rFonts w:ascii="Arial" w:hAnsi="Arial" w:cs="Arial"/>
          <w:sz w:val="28"/>
          <w:szCs w:val="28"/>
        </w:rPr>
        <w:t>)</w:t>
      </w:r>
    </w:p>
    <w:p w:rsidR="00603042" w:rsidRP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 hlavním postavám legend o rytířích kulatého stolu patří král </w:t>
      </w:r>
      <w:r>
        <w:rPr>
          <w:rFonts w:ascii="Arial" w:hAnsi="Arial" w:cs="Arial"/>
          <w:b/>
          <w:sz w:val="28"/>
          <w:szCs w:val="28"/>
        </w:rPr>
        <w:t>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</w:t>
      </w:r>
      <w:r w:rsidRPr="00603042">
        <w:rPr>
          <w:rFonts w:ascii="Arial" w:hAnsi="Arial" w:cs="Arial"/>
          <w:b/>
          <w:sz w:val="28"/>
          <w:szCs w:val="28"/>
        </w:rPr>
        <w:t>.</w:t>
      </w:r>
      <w:proofErr w:type="gramEnd"/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Legenda o svatém Prokopu líčí osudy </w:t>
      </w:r>
      <w:r>
        <w:rPr>
          <w:rFonts w:ascii="Arial" w:hAnsi="Arial" w:cs="Arial"/>
          <w:b/>
          <w:sz w:val="28"/>
          <w:szCs w:val="28"/>
        </w:rPr>
        <w:t>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</w:t>
      </w:r>
      <w:proofErr w:type="gramEnd"/>
      <w:r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kláštera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Drama Mastičkář se vyvinulo z náboženské hry o třech </w:t>
      </w:r>
      <w:r>
        <w:rPr>
          <w:rFonts w:ascii="Arial" w:hAnsi="Arial" w:cs="Arial"/>
          <w:b/>
          <w:sz w:val="28"/>
          <w:szCs w:val="28"/>
        </w:rPr>
        <w:t>…………</w:t>
      </w:r>
      <w:proofErr w:type="gramStart"/>
      <w:r>
        <w:rPr>
          <w:rFonts w:ascii="Arial" w:hAnsi="Arial" w:cs="Arial"/>
          <w:b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>.</w:t>
      </w:r>
      <w:proofErr w:type="gramEnd"/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žákovské poezie řadíme dílo </w:t>
      </w:r>
      <w:r>
        <w:rPr>
          <w:rFonts w:ascii="Arial" w:hAnsi="Arial" w:cs="Arial"/>
          <w:b/>
          <w:sz w:val="28"/>
          <w:szCs w:val="28"/>
        </w:rPr>
        <w:t>………………………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….. </w:t>
      </w:r>
      <w:r w:rsidRPr="00603042">
        <w:rPr>
          <w:rFonts w:ascii="Arial" w:hAnsi="Arial" w:cs="Arial"/>
          <w:b/>
          <w:sz w:val="28"/>
          <w:szCs w:val="28"/>
        </w:rPr>
        <w:t>.</w:t>
      </w:r>
      <w:proofErr w:type="gramEnd"/>
    </w:p>
    <w:p w:rsidR="00B5149C" w:rsidRDefault="00B5149C" w:rsidP="00A24783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B5149C">
        <w:rPr>
          <w:rFonts w:ascii="Arial" w:hAnsi="Arial" w:cs="Arial"/>
          <w:sz w:val="28"/>
          <w:szCs w:val="28"/>
        </w:rPr>
        <w:t>Drobné a úzké věžičky na katedrálách se nazývají</w:t>
      </w:r>
      <w:r>
        <w:rPr>
          <w:rFonts w:ascii="Arial" w:hAnsi="Arial" w:cs="Arial"/>
          <w:b/>
          <w:sz w:val="28"/>
          <w:szCs w:val="28"/>
        </w:rPr>
        <w:t xml:space="preserve"> 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….. .</w:t>
      </w:r>
      <w:proofErr w:type="gramEnd"/>
    </w:p>
    <w:p w:rsidR="00B5149C" w:rsidRDefault="00B5149C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B5149C" w:rsidRDefault="00B5149C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703D39" w:rsidRPr="002D255B" w:rsidRDefault="00703D39" w:rsidP="00A24783">
      <w:pPr>
        <w:pStyle w:val="Odstavecseseznamem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703D39" w:rsidRPr="002D255B" w:rsidRDefault="00703D39" w:rsidP="00A24783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2D255B" w:rsidRDefault="00862F11" w:rsidP="00A24783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2D255B" w:rsidRDefault="00862F11" w:rsidP="00A24783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703D39" w:rsidRPr="002D255B" w:rsidRDefault="00703D39" w:rsidP="00A24783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703D39" w:rsidRPr="002D255B" w:rsidRDefault="00703D39" w:rsidP="00A24783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3648AB" w:rsidRPr="002D255B" w:rsidRDefault="003648AB" w:rsidP="00A24783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27590B" w:rsidRPr="002D255B" w:rsidRDefault="0027590B" w:rsidP="00A24783">
      <w:pPr>
        <w:spacing w:after="160"/>
        <w:jc w:val="both"/>
        <w:rPr>
          <w:rFonts w:ascii="Arial" w:hAnsi="Arial" w:cs="Arial"/>
          <w:b/>
          <w:sz w:val="32"/>
          <w:szCs w:val="32"/>
        </w:rPr>
      </w:pPr>
      <w:r w:rsidRPr="002D255B">
        <w:rPr>
          <w:rFonts w:ascii="Arial" w:hAnsi="Arial" w:cs="Arial"/>
          <w:b/>
          <w:sz w:val="32"/>
          <w:szCs w:val="32"/>
        </w:rPr>
        <w:t>Řešení</w:t>
      </w:r>
    </w:p>
    <w:p w:rsidR="00862F11" w:rsidRPr="002D255B" w:rsidRDefault="00862F11" w:rsidP="00A24783">
      <w:pPr>
        <w:pStyle w:val="Odstavecseseznamem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2D255B" w:rsidRDefault="00862F11" w:rsidP="00A24783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2D255B">
        <w:rPr>
          <w:rFonts w:ascii="Arial" w:hAnsi="Arial" w:cs="Arial"/>
          <w:b/>
          <w:sz w:val="28"/>
          <w:szCs w:val="28"/>
        </w:rPr>
        <w:t>Pojmy</w:t>
      </w:r>
    </w:p>
    <w:p w:rsidR="00862F11" w:rsidRPr="002D255B" w:rsidRDefault="00862F11" w:rsidP="00A24783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Románský sloh</w:t>
      </w:r>
      <w:r>
        <w:rPr>
          <w:rFonts w:ascii="Arial" w:hAnsi="Arial" w:cs="Arial"/>
          <w:sz w:val="28"/>
          <w:szCs w:val="28"/>
        </w:rPr>
        <w:t xml:space="preserve"> </w:t>
      </w:r>
      <w:r w:rsidR="00B5149C">
        <w:rPr>
          <w:rFonts w:ascii="Arial" w:hAnsi="Arial" w:cs="Arial"/>
          <w:sz w:val="28"/>
          <w:szCs w:val="28"/>
        </w:rPr>
        <w:t xml:space="preserve">– 11. – 13. st., staví se hlavně církevní </w:t>
      </w:r>
      <w:proofErr w:type="gramStart"/>
      <w:r w:rsidR="00B5149C">
        <w:rPr>
          <w:rFonts w:ascii="Arial" w:hAnsi="Arial" w:cs="Arial"/>
          <w:sz w:val="28"/>
          <w:szCs w:val="28"/>
        </w:rPr>
        <w:t>stavby</w:t>
      </w:r>
      <w:proofErr w:type="gramEnd"/>
      <w:r w:rsidR="00B5149C">
        <w:rPr>
          <w:rFonts w:ascii="Arial" w:hAnsi="Arial" w:cs="Arial"/>
          <w:sz w:val="28"/>
          <w:szCs w:val="28"/>
        </w:rPr>
        <w:t xml:space="preserve"> –</w:t>
      </w:r>
      <w:proofErr w:type="gramStart"/>
      <w:r w:rsidR="00B5149C">
        <w:rPr>
          <w:rFonts w:ascii="Arial" w:hAnsi="Arial" w:cs="Arial"/>
          <w:sz w:val="28"/>
          <w:szCs w:val="28"/>
        </w:rPr>
        <w:t>rotundy</w:t>
      </w:r>
      <w:proofErr w:type="gramEnd"/>
      <w:r w:rsidR="00B5149C">
        <w:rPr>
          <w:rFonts w:ascii="Arial" w:hAnsi="Arial" w:cs="Arial"/>
          <w:sz w:val="28"/>
          <w:szCs w:val="28"/>
        </w:rPr>
        <w:t>, baziliky, znaky arch. – silné zdi, malá okna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Gotický sloh</w:t>
      </w:r>
      <w:r w:rsidR="00B5149C">
        <w:rPr>
          <w:rFonts w:ascii="Arial" w:hAnsi="Arial" w:cs="Arial"/>
          <w:sz w:val="28"/>
          <w:szCs w:val="28"/>
        </w:rPr>
        <w:t xml:space="preserve"> – 2. pol. 12. st. – 16. st., znaky: lomený oblouk, vertikála, úzké a vysoké stavby, staví se katedrály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Freska</w:t>
      </w:r>
      <w:r w:rsidR="00B5149C">
        <w:rPr>
          <w:rFonts w:ascii="Arial" w:hAnsi="Arial" w:cs="Arial"/>
          <w:sz w:val="28"/>
          <w:szCs w:val="28"/>
        </w:rPr>
        <w:t xml:space="preserve"> – nástěnná malba ve vlhké omítce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Trubadúři</w:t>
      </w:r>
      <w:r w:rsidR="00B5149C">
        <w:rPr>
          <w:rFonts w:ascii="Arial" w:hAnsi="Arial" w:cs="Arial"/>
          <w:sz w:val="28"/>
          <w:szCs w:val="28"/>
        </w:rPr>
        <w:t xml:space="preserve"> – muzikanti, zpěváci, kteří putovali od hradu k hradu a zpívali o událostech, o kterých cestou slyšeli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Gregoriánský</w:t>
      </w:r>
      <w:r>
        <w:rPr>
          <w:rFonts w:ascii="Arial" w:hAnsi="Arial" w:cs="Arial"/>
          <w:sz w:val="28"/>
          <w:szCs w:val="28"/>
        </w:rPr>
        <w:t xml:space="preserve"> </w:t>
      </w:r>
      <w:r w:rsidRPr="00B5149C">
        <w:rPr>
          <w:rFonts w:ascii="Arial" w:hAnsi="Arial" w:cs="Arial"/>
          <w:b/>
          <w:sz w:val="28"/>
          <w:szCs w:val="28"/>
        </w:rPr>
        <w:t>chorál</w:t>
      </w:r>
      <w:r w:rsidR="00B5149C">
        <w:rPr>
          <w:rFonts w:ascii="Arial" w:hAnsi="Arial" w:cs="Arial"/>
          <w:sz w:val="28"/>
          <w:szCs w:val="28"/>
        </w:rPr>
        <w:t xml:space="preserve"> – vícehlasý církevní latinský zpěv bez doprovodu hudebních nástrojů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Laicizace</w:t>
      </w:r>
      <w:r w:rsidR="00B5149C">
        <w:rPr>
          <w:rFonts w:ascii="Arial" w:hAnsi="Arial" w:cs="Arial"/>
          <w:sz w:val="28"/>
          <w:szCs w:val="28"/>
        </w:rPr>
        <w:t xml:space="preserve"> – přechod literatury z církevního do světského prostředí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Demokratizace</w:t>
      </w:r>
      <w:r w:rsidR="00B5149C">
        <w:rPr>
          <w:rFonts w:ascii="Arial" w:hAnsi="Arial" w:cs="Arial"/>
          <w:sz w:val="28"/>
          <w:szCs w:val="28"/>
        </w:rPr>
        <w:t xml:space="preserve"> – přechod literatury z bohatých vrstev nižším vrstvám obyvatel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 w:rsidRPr="001D5F8D">
        <w:rPr>
          <w:rFonts w:ascii="Arial" w:hAnsi="Arial" w:cs="Arial"/>
          <w:b/>
          <w:sz w:val="28"/>
          <w:szCs w:val="28"/>
        </w:rPr>
        <w:t>Chansons</w:t>
      </w:r>
      <w:proofErr w:type="spellEnd"/>
      <w:r w:rsidRPr="001D5F8D">
        <w:rPr>
          <w:rFonts w:ascii="Arial" w:hAnsi="Arial" w:cs="Arial"/>
          <w:b/>
          <w:sz w:val="28"/>
          <w:szCs w:val="28"/>
        </w:rPr>
        <w:t xml:space="preserve"> de </w:t>
      </w:r>
      <w:proofErr w:type="spellStart"/>
      <w:r w:rsidRPr="001D5F8D">
        <w:rPr>
          <w:rFonts w:ascii="Arial" w:hAnsi="Arial" w:cs="Arial"/>
          <w:b/>
          <w:sz w:val="28"/>
          <w:szCs w:val="28"/>
        </w:rPr>
        <w:t>geste</w:t>
      </w:r>
      <w:proofErr w:type="spellEnd"/>
      <w:r w:rsidR="001D5F8D">
        <w:rPr>
          <w:rFonts w:ascii="Arial" w:hAnsi="Arial" w:cs="Arial"/>
          <w:sz w:val="28"/>
          <w:szCs w:val="28"/>
        </w:rPr>
        <w:t xml:space="preserve"> – písně o hrdinských činech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Byliny</w:t>
      </w:r>
      <w:r w:rsidR="00B5149C">
        <w:rPr>
          <w:rFonts w:ascii="Arial" w:hAnsi="Arial" w:cs="Arial"/>
          <w:sz w:val="28"/>
          <w:szCs w:val="28"/>
        </w:rPr>
        <w:t xml:space="preserve"> – ruské eposy</w:t>
      </w:r>
    </w:p>
    <w:p w:rsidR="002D255B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B5149C">
        <w:rPr>
          <w:rFonts w:ascii="Arial" w:hAnsi="Arial" w:cs="Arial"/>
          <w:b/>
          <w:sz w:val="28"/>
          <w:szCs w:val="28"/>
        </w:rPr>
        <w:t>Eposy</w:t>
      </w:r>
      <w:r w:rsidR="00B5149C">
        <w:rPr>
          <w:rFonts w:ascii="Arial" w:hAnsi="Arial" w:cs="Arial"/>
          <w:sz w:val="28"/>
          <w:szCs w:val="28"/>
        </w:rPr>
        <w:t xml:space="preserve"> – velmi obsáhlá veršovaná skladba, mnoho zápletek</w:t>
      </w:r>
    </w:p>
    <w:p w:rsidR="001D5F8D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1D5F8D">
        <w:rPr>
          <w:rFonts w:ascii="Arial" w:hAnsi="Arial" w:cs="Arial"/>
          <w:b/>
          <w:sz w:val="28"/>
          <w:szCs w:val="28"/>
        </w:rPr>
        <w:t>Legendy</w:t>
      </w:r>
      <w:r w:rsidR="00B5149C" w:rsidRPr="001D5F8D">
        <w:rPr>
          <w:rFonts w:ascii="Arial" w:hAnsi="Arial" w:cs="Arial"/>
          <w:sz w:val="28"/>
          <w:szCs w:val="28"/>
        </w:rPr>
        <w:t xml:space="preserve"> </w:t>
      </w:r>
      <w:r w:rsidR="001D5F8D" w:rsidRPr="001D5F8D">
        <w:rPr>
          <w:rFonts w:ascii="Arial" w:hAnsi="Arial" w:cs="Arial"/>
          <w:sz w:val="28"/>
          <w:szCs w:val="28"/>
        </w:rPr>
        <w:t>–</w:t>
      </w:r>
      <w:r w:rsidR="00B5149C" w:rsidRPr="001D5F8D">
        <w:rPr>
          <w:rFonts w:ascii="Arial" w:hAnsi="Arial" w:cs="Arial"/>
          <w:sz w:val="28"/>
          <w:szCs w:val="28"/>
        </w:rPr>
        <w:t xml:space="preserve"> </w:t>
      </w:r>
      <w:r w:rsidR="001D5F8D" w:rsidRPr="001D5F8D">
        <w:rPr>
          <w:rFonts w:ascii="Arial" w:hAnsi="Arial" w:cs="Arial"/>
          <w:sz w:val="28"/>
          <w:szCs w:val="28"/>
        </w:rPr>
        <w:t xml:space="preserve">o </w:t>
      </w:r>
      <w:r w:rsidR="001D5F8D">
        <w:rPr>
          <w:rFonts w:ascii="Arial" w:hAnsi="Arial" w:cs="Arial"/>
          <w:sz w:val="28"/>
          <w:szCs w:val="28"/>
        </w:rPr>
        <w:t>životě a smrti světce</w:t>
      </w:r>
    </w:p>
    <w:p w:rsidR="002D255B" w:rsidRPr="001D5F8D" w:rsidRDefault="002D255B" w:rsidP="00A24783">
      <w:pPr>
        <w:pStyle w:val="Odstavecseseznamem"/>
        <w:numPr>
          <w:ilvl w:val="0"/>
          <w:numId w:val="2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1D5F8D">
        <w:rPr>
          <w:rFonts w:ascii="Arial" w:hAnsi="Arial" w:cs="Arial"/>
          <w:b/>
          <w:sz w:val="28"/>
          <w:szCs w:val="28"/>
        </w:rPr>
        <w:t>Bazilika</w:t>
      </w:r>
      <w:r w:rsidR="00B5149C" w:rsidRPr="001D5F8D">
        <w:rPr>
          <w:rFonts w:ascii="Arial" w:hAnsi="Arial" w:cs="Arial"/>
          <w:sz w:val="28"/>
          <w:szCs w:val="28"/>
        </w:rPr>
        <w:t xml:space="preserve"> </w:t>
      </w:r>
      <w:r w:rsidR="001D5F8D">
        <w:rPr>
          <w:rFonts w:ascii="Arial" w:hAnsi="Arial" w:cs="Arial"/>
          <w:sz w:val="28"/>
          <w:szCs w:val="28"/>
        </w:rPr>
        <w:t>–</w:t>
      </w:r>
      <w:r w:rsidR="00B5149C" w:rsidRPr="001D5F8D">
        <w:rPr>
          <w:rFonts w:ascii="Arial" w:hAnsi="Arial" w:cs="Arial"/>
          <w:sz w:val="28"/>
          <w:szCs w:val="28"/>
        </w:rPr>
        <w:t xml:space="preserve"> </w:t>
      </w:r>
      <w:r w:rsidR="001D5F8D">
        <w:rPr>
          <w:rFonts w:ascii="Arial" w:hAnsi="Arial" w:cs="Arial"/>
          <w:sz w:val="28"/>
          <w:szCs w:val="28"/>
        </w:rPr>
        <w:t>kostel vysokých církevních hodnostářů</w:t>
      </w:r>
    </w:p>
    <w:p w:rsidR="00CF4988" w:rsidRPr="002D255B" w:rsidRDefault="00CF4988" w:rsidP="00A24783">
      <w:pPr>
        <w:pStyle w:val="Odstavecseseznamem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2D255B" w:rsidRDefault="00862F11" w:rsidP="00A24783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2D255B">
        <w:rPr>
          <w:rFonts w:ascii="Arial" w:hAnsi="Arial" w:cs="Arial"/>
          <w:b/>
          <w:sz w:val="28"/>
          <w:szCs w:val="28"/>
        </w:rPr>
        <w:t xml:space="preserve">Jména </w:t>
      </w:r>
      <w:r w:rsidR="002D255B">
        <w:rPr>
          <w:rFonts w:ascii="Arial" w:hAnsi="Arial" w:cs="Arial"/>
          <w:b/>
          <w:sz w:val="28"/>
          <w:szCs w:val="28"/>
        </w:rPr>
        <w:t>děl</w:t>
      </w:r>
    </w:p>
    <w:p w:rsidR="00862F11" w:rsidRPr="002D255B" w:rsidRDefault="00862F11" w:rsidP="00A24783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Vita Caroli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Píseň o Rolandovi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Proglas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Píseň o </w:t>
      </w:r>
      <w:proofErr w:type="spellStart"/>
      <w:r>
        <w:rPr>
          <w:rFonts w:ascii="Arial" w:hAnsi="Arial" w:cs="Arial"/>
          <w:sz w:val="28"/>
          <w:szCs w:val="28"/>
        </w:rPr>
        <w:t>Cidovi</w:t>
      </w:r>
      <w:proofErr w:type="spellEnd"/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Dalimilova kronika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Píseň o Nibelunzích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Alexandreida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Beowulf</w:t>
      </w:r>
      <w:proofErr w:type="spellEnd"/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Podkoní a žák</w:t>
      </w:r>
    </w:p>
    <w:p w:rsidR="0027590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Kristiánova legenda</w:t>
      </w:r>
    </w:p>
    <w:p w:rsidR="0027590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Kosmova kronika</w:t>
      </w:r>
    </w:p>
    <w:p w:rsid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Mastičkář</w:t>
      </w:r>
    </w:p>
    <w:p w:rsidR="002D255B" w:rsidRPr="002D255B" w:rsidRDefault="002D255B" w:rsidP="00A24783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Hradecký rukopis</w:t>
      </w:r>
    </w:p>
    <w:p w:rsidR="00CF4988" w:rsidRPr="002D255B" w:rsidRDefault="00CF4988" w:rsidP="00A24783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CF4988" w:rsidRPr="002D255B" w:rsidRDefault="00CF4988" w:rsidP="00A24783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2D255B">
        <w:rPr>
          <w:rFonts w:ascii="Arial" w:hAnsi="Arial" w:cs="Arial"/>
          <w:b/>
          <w:sz w:val="28"/>
          <w:szCs w:val="28"/>
        </w:rPr>
        <w:t>ANO/NE</w:t>
      </w:r>
    </w:p>
    <w:p w:rsidR="00862F11" w:rsidRPr="002D255B" w:rsidRDefault="00862F11" w:rsidP="00A24783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F4988" w:rsidRPr="002D255B" w:rsidRDefault="002D255B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2D255B">
        <w:rPr>
          <w:rFonts w:ascii="Arial" w:hAnsi="Arial" w:cs="Arial"/>
          <w:sz w:val="28"/>
          <w:szCs w:val="28"/>
        </w:rPr>
        <w:t>NE</w:t>
      </w:r>
    </w:p>
    <w:p w:rsidR="00CF4988" w:rsidRPr="002D255B" w:rsidRDefault="002D255B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Pr="002D255B" w:rsidRDefault="00CF4988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2D255B">
        <w:rPr>
          <w:rFonts w:ascii="Arial" w:hAnsi="Arial" w:cs="Arial"/>
          <w:sz w:val="28"/>
          <w:szCs w:val="28"/>
        </w:rPr>
        <w:t>NE</w:t>
      </w:r>
    </w:p>
    <w:p w:rsidR="00CF4988" w:rsidRPr="002D255B" w:rsidRDefault="00CF4988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2D255B">
        <w:rPr>
          <w:rFonts w:ascii="Arial" w:hAnsi="Arial" w:cs="Arial"/>
          <w:sz w:val="28"/>
          <w:szCs w:val="28"/>
        </w:rPr>
        <w:t>ANO</w:t>
      </w:r>
    </w:p>
    <w:p w:rsidR="00CF4988" w:rsidRPr="00D82889" w:rsidRDefault="00D82889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D82889">
        <w:rPr>
          <w:rFonts w:ascii="Arial" w:hAnsi="Arial" w:cs="Arial"/>
          <w:sz w:val="28"/>
          <w:szCs w:val="28"/>
        </w:rPr>
        <w:t>ANO</w:t>
      </w:r>
    </w:p>
    <w:p w:rsidR="00CF4988" w:rsidRPr="00D82889" w:rsidRDefault="00D82889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Default="00D82889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D82889" w:rsidRPr="00D82889" w:rsidRDefault="00D82889" w:rsidP="00A24783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Pr="00D82889" w:rsidRDefault="00CF4988" w:rsidP="00A24783">
      <w:pPr>
        <w:spacing w:after="160"/>
        <w:ind w:left="1080"/>
        <w:jc w:val="both"/>
        <w:rPr>
          <w:rFonts w:ascii="Arial" w:hAnsi="Arial" w:cs="Arial"/>
          <w:color w:val="FF0000"/>
          <w:sz w:val="28"/>
          <w:szCs w:val="28"/>
        </w:rPr>
      </w:pPr>
    </w:p>
    <w:p w:rsidR="00CF4988" w:rsidRPr="002D255B" w:rsidRDefault="00CF4988" w:rsidP="00A24783">
      <w:pPr>
        <w:pStyle w:val="Odstavecseseznamem"/>
        <w:spacing w:after="160"/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CF4988" w:rsidRPr="00D82889" w:rsidRDefault="00CF4988" w:rsidP="00A24783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8"/>
          <w:szCs w:val="28"/>
        </w:rPr>
      </w:pPr>
      <w:r w:rsidRPr="00D82889">
        <w:rPr>
          <w:rFonts w:ascii="Arial" w:hAnsi="Arial" w:cs="Arial"/>
          <w:b/>
          <w:sz w:val="28"/>
          <w:szCs w:val="28"/>
        </w:rPr>
        <w:t>Doplňte vynechané údaje.</w:t>
      </w:r>
    </w:p>
    <w:p w:rsidR="00CF4988" w:rsidRPr="00D82889" w:rsidRDefault="00CF4988" w:rsidP="00A24783">
      <w:pPr>
        <w:pStyle w:val="Odstavecseseznamem"/>
        <w:jc w:val="both"/>
        <w:rPr>
          <w:rFonts w:ascii="Arial" w:hAnsi="Arial" w:cs="Arial"/>
          <w:b/>
          <w:sz w:val="28"/>
          <w:szCs w:val="28"/>
        </w:rPr>
      </w:pPr>
    </w:p>
    <w:p w:rsidR="00703D39" w:rsidRDefault="00D82889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Díla </w:t>
      </w:r>
      <w:r w:rsidRPr="00D82889">
        <w:rPr>
          <w:rFonts w:ascii="Arial" w:hAnsi="Arial" w:cs="Arial"/>
          <w:b/>
          <w:sz w:val="28"/>
          <w:szCs w:val="28"/>
        </w:rPr>
        <w:t xml:space="preserve">Život </w:t>
      </w:r>
      <w:proofErr w:type="spellStart"/>
      <w:r w:rsidRPr="00D82889">
        <w:rPr>
          <w:rFonts w:ascii="Arial" w:hAnsi="Arial" w:cs="Arial"/>
          <w:b/>
          <w:sz w:val="28"/>
          <w:szCs w:val="28"/>
        </w:rPr>
        <w:t>Kostantinův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r w:rsidRPr="00D82889">
        <w:rPr>
          <w:rFonts w:ascii="Arial" w:hAnsi="Arial" w:cs="Arial"/>
          <w:b/>
          <w:sz w:val="28"/>
          <w:szCs w:val="28"/>
        </w:rPr>
        <w:t>Život Metodějův</w:t>
      </w:r>
      <w:r>
        <w:rPr>
          <w:rFonts w:ascii="Arial" w:hAnsi="Arial" w:cs="Arial"/>
          <w:sz w:val="28"/>
          <w:szCs w:val="28"/>
        </w:rPr>
        <w:t xml:space="preserve"> patří mezi nejvýznamnější památky z doby Velké Moravy. Jde spíše o </w:t>
      </w:r>
      <w:r w:rsidRPr="00D82889">
        <w:rPr>
          <w:rFonts w:ascii="Arial" w:hAnsi="Arial" w:cs="Arial"/>
          <w:b/>
          <w:sz w:val="28"/>
          <w:szCs w:val="28"/>
        </w:rPr>
        <w:t>životopisy</w:t>
      </w:r>
      <w:r>
        <w:rPr>
          <w:rFonts w:ascii="Arial" w:hAnsi="Arial" w:cs="Arial"/>
          <w:sz w:val="28"/>
          <w:szCs w:val="28"/>
        </w:rPr>
        <w:t xml:space="preserve"> než o legendy.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Píseň o Nibelunzích je </w:t>
      </w:r>
      <w:r w:rsidRPr="00603042">
        <w:rPr>
          <w:rFonts w:ascii="Arial" w:hAnsi="Arial" w:cs="Arial"/>
          <w:b/>
          <w:sz w:val="28"/>
          <w:szCs w:val="28"/>
        </w:rPr>
        <w:t>německý</w:t>
      </w:r>
      <w:r>
        <w:rPr>
          <w:rFonts w:ascii="Arial" w:hAnsi="Arial" w:cs="Arial"/>
          <w:sz w:val="28"/>
          <w:szCs w:val="28"/>
        </w:rPr>
        <w:t xml:space="preserve"> epos.</w:t>
      </w:r>
    </w:p>
    <w:p w:rsidR="00D82889" w:rsidRDefault="00D82889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Kosmas byl naším prvním významným </w:t>
      </w:r>
      <w:r w:rsidRPr="00D82889">
        <w:rPr>
          <w:rFonts w:ascii="Arial" w:hAnsi="Arial" w:cs="Arial"/>
          <w:b/>
          <w:sz w:val="28"/>
          <w:szCs w:val="28"/>
        </w:rPr>
        <w:t>kronikářem</w:t>
      </w:r>
      <w:r>
        <w:rPr>
          <w:rFonts w:ascii="Arial" w:hAnsi="Arial" w:cs="Arial"/>
          <w:sz w:val="28"/>
          <w:szCs w:val="28"/>
        </w:rPr>
        <w:t xml:space="preserve">. Psal </w:t>
      </w:r>
      <w:r w:rsidRPr="00D82889">
        <w:rPr>
          <w:rFonts w:ascii="Arial" w:hAnsi="Arial" w:cs="Arial"/>
          <w:b/>
          <w:sz w:val="28"/>
          <w:szCs w:val="28"/>
        </w:rPr>
        <w:t>latinsky</w:t>
      </w:r>
      <w:r>
        <w:rPr>
          <w:rFonts w:ascii="Arial" w:hAnsi="Arial" w:cs="Arial"/>
          <w:sz w:val="28"/>
          <w:szCs w:val="28"/>
        </w:rPr>
        <w:t>.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Alexandreida je veršovaný </w:t>
      </w:r>
      <w:r w:rsidRPr="00603042">
        <w:rPr>
          <w:rFonts w:ascii="Arial" w:hAnsi="Arial" w:cs="Arial"/>
          <w:b/>
          <w:sz w:val="28"/>
          <w:szCs w:val="28"/>
        </w:rPr>
        <w:t>epos</w:t>
      </w:r>
      <w:r>
        <w:rPr>
          <w:rFonts w:ascii="Arial" w:hAnsi="Arial" w:cs="Arial"/>
          <w:sz w:val="28"/>
          <w:szCs w:val="28"/>
        </w:rPr>
        <w:t>.</w:t>
      </w:r>
    </w:p>
    <w:p w:rsidR="00603042" w:rsidRP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 hlavním postavám legend o rytířích kulatého stolu patří král </w:t>
      </w:r>
      <w:r w:rsidRPr="00603042">
        <w:rPr>
          <w:rFonts w:ascii="Arial" w:hAnsi="Arial" w:cs="Arial"/>
          <w:b/>
          <w:sz w:val="28"/>
          <w:szCs w:val="28"/>
        </w:rPr>
        <w:t>Artuš.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Legenda o svatém </w:t>
      </w:r>
      <w:proofErr w:type="gramStart"/>
      <w:r>
        <w:rPr>
          <w:rFonts w:ascii="Arial" w:hAnsi="Arial" w:cs="Arial"/>
          <w:sz w:val="28"/>
          <w:szCs w:val="28"/>
        </w:rPr>
        <w:t>Prokopu líčí</w:t>
      </w:r>
      <w:proofErr w:type="gramEnd"/>
      <w:r>
        <w:rPr>
          <w:rFonts w:ascii="Arial" w:hAnsi="Arial" w:cs="Arial"/>
          <w:sz w:val="28"/>
          <w:szCs w:val="28"/>
        </w:rPr>
        <w:t xml:space="preserve"> osudy </w:t>
      </w:r>
      <w:r w:rsidRPr="00603042">
        <w:rPr>
          <w:rFonts w:ascii="Arial" w:hAnsi="Arial" w:cs="Arial"/>
          <w:b/>
          <w:sz w:val="28"/>
          <w:szCs w:val="28"/>
        </w:rPr>
        <w:t>Sázavského</w:t>
      </w:r>
      <w:r>
        <w:rPr>
          <w:rFonts w:ascii="Arial" w:hAnsi="Arial" w:cs="Arial"/>
          <w:sz w:val="28"/>
          <w:szCs w:val="28"/>
        </w:rPr>
        <w:t xml:space="preserve"> kláštera.</w:t>
      </w:r>
    </w:p>
    <w:p w:rsidR="00603042" w:rsidRDefault="00603042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Drama</w:t>
      </w:r>
      <w:proofErr w:type="gramEnd"/>
      <w:r>
        <w:rPr>
          <w:rFonts w:ascii="Arial" w:hAnsi="Arial" w:cs="Arial"/>
          <w:sz w:val="28"/>
          <w:szCs w:val="28"/>
        </w:rPr>
        <w:t xml:space="preserve"> Mastičkář se vyvinulo z náboženské hry o třech </w:t>
      </w:r>
      <w:r w:rsidRPr="00603042">
        <w:rPr>
          <w:rFonts w:ascii="Arial" w:hAnsi="Arial" w:cs="Arial"/>
          <w:b/>
          <w:sz w:val="28"/>
          <w:szCs w:val="28"/>
        </w:rPr>
        <w:t>Mariích</w:t>
      </w:r>
      <w:r>
        <w:rPr>
          <w:rFonts w:ascii="Arial" w:hAnsi="Arial" w:cs="Arial"/>
          <w:sz w:val="28"/>
          <w:szCs w:val="28"/>
        </w:rPr>
        <w:t>.</w:t>
      </w:r>
    </w:p>
    <w:p w:rsidR="00B5149C" w:rsidRDefault="00603042" w:rsidP="00A24783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žákovské poezie řadíme dílo </w:t>
      </w:r>
      <w:r w:rsidRPr="00603042">
        <w:rPr>
          <w:rFonts w:ascii="Arial" w:hAnsi="Arial" w:cs="Arial"/>
          <w:b/>
          <w:sz w:val="28"/>
          <w:szCs w:val="28"/>
        </w:rPr>
        <w:t>Podkoní a žák.</w:t>
      </w:r>
    </w:p>
    <w:p w:rsidR="00703D39" w:rsidRPr="001D5F8D" w:rsidRDefault="00B5149C" w:rsidP="00A24783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B5149C">
        <w:rPr>
          <w:rFonts w:ascii="Arial" w:hAnsi="Arial" w:cs="Arial"/>
          <w:sz w:val="28"/>
          <w:szCs w:val="28"/>
        </w:rPr>
        <w:t>Drobné a úzké věžičky na katedrálách se nazývají</w:t>
      </w:r>
      <w:r w:rsidR="001D5F8D">
        <w:rPr>
          <w:rFonts w:ascii="Arial" w:hAnsi="Arial" w:cs="Arial"/>
          <w:b/>
          <w:sz w:val="28"/>
          <w:szCs w:val="28"/>
        </w:rPr>
        <w:t xml:space="preserve"> fiály.</w:t>
      </w:r>
    </w:p>
    <w:p w:rsidR="00862F11" w:rsidRPr="002D255B" w:rsidRDefault="00862F11" w:rsidP="00A24783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color w:val="FF0000"/>
          <w:sz w:val="28"/>
          <w:szCs w:val="28"/>
        </w:rPr>
      </w:pPr>
    </w:p>
    <w:p w:rsidR="00DC04B8" w:rsidRDefault="00DC04B8" w:rsidP="00A24783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Metodický list</w:t>
      </w:r>
    </w:p>
    <w:p w:rsidR="00DC04B8" w:rsidRDefault="00DC04B8" w:rsidP="00A24783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DC04B8" w:rsidRDefault="00DC04B8" w:rsidP="00A24783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DC04B8" w:rsidRDefault="00DC04B8" w:rsidP="00A24783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DC04B8" w:rsidRDefault="00DC04B8" w:rsidP="00A24783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862F11" w:rsidRPr="00703D39" w:rsidRDefault="00862F11" w:rsidP="00A24783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703D39" w:rsidRDefault="00703D39" w:rsidP="00A24783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3648AB" w:rsidRPr="00CF4988" w:rsidRDefault="003648AB" w:rsidP="00A24783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CF4988" w:rsidRDefault="00CF4988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DC04B8" w:rsidRDefault="00DC04B8" w:rsidP="00A24783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DC04B8" w:rsidRDefault="00DC04B8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DC04B8" w:rsidRDefault="00DC04B8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DC04B8" w:rsidRDefault="00DC04B8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DC04B8" w:rsidRPr="0027590B" w:rsidRDefault="00DC04B8" w:rsidP="00CF4988">
      <w:pPr>
        <w:pStyle w:val="Odstavecseseznamem"/>
        <w:contextualSpacing w:val="0"/>
        <w:rPr>
          <w:rFonts w:ascii="Arial" w:hAnsi="Arial" w:cs="Arial"/>
          <w:sz w:val="28"/>
          <w:szCs w:val="28"/>
        </w:rPr>
      </w:pPr>
    </w:p>
    <w:p w:rsidR="00CF4988" w:rsidRPr="00CF4988" w:rsidRDefault="00CF4988" w:rsidP="00CF4988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D825E4" w:rsidRPr="00D825E4" w:rsidRDefault="00D825E4" w:rsidP="00D825E4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0D28AE" w:rsidRPr="000D28AE" w:rsidRDefault="000D28AE" w:rsidP="000D28AE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0D28AE" w:rsidRPr="00EC6FBB" w:rsidRDefault="000D28AE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FF5840" w:rsidRDefault="00C84384" w:rsidP="00C84384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lastRenderedPageBreak/>
        <w:t>Zdroje, autorská práva</w:t>
      </w:r>
    </w:p>
    <w:p w:rsidR="00C84384" w:rsidRPr="00C84384" w:rsidRDefault="00C84384" w:rsidP="00C84384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</w:p>
    <w:p w:rsidR="00C84384" w:rsidRPr="00B4571D" w:rsidRDefault="00C84384" w:rsidP="00FF584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C84384" w:rsidRDefault="003648AB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Literatura pro 1. ročník středních škol, učebnice</w:t>
      </w:r>
      <w:r w:rsidR="00862F11">
        <w:rPr>
          <w:rFonts w:ascii="Arial" w:hAnsi="Arial" w:cs="Arial"/>
          <w:sz w:val="28"/>
          <w:szCs w:val="28"/>
        </w:rPr>
        <w:t>, 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2008</w:t>
      </w:r>
      <w:r w:rsidR="00C84384" w:rsidRPr="00C84384">
        <w:rPr>
          <w:rFonts w:ascii="Arial" w:hAnsi="Arial" w:cs="Arial"/>
          <w:sz w:val="28"/>
          <w:szCs w:val="28"/>
        </w:rPr>
        <w:t xml:space="preserve">, vydalo </w:t>
      </w:r>
      <w:r>
        <w:rPr>
          <w:rFonts w:ascii="Arial" w:hAnsi="Arial" w:cs="Arial"/>
          <w:sz w:val="28"/>
          <w:szCs w:val="28"/>
        </w:rPr>
        <w:t xml:space="preserve">nakladatelství </w:t>
      </w:r>
      <w:r w:rsidRPr="003648AB">
        <w:rPr>
          <w:rFonts w:ascii="Arial" w:hAnsi="Arial" w:cs="Arial"/>
          <w:caps/>
          <w:sz w:val="28"/>
          <w:szCs w:val="28"/>
        </w:rPr>
        <w:t>Didaktis</w:t>
      </w:r>
      <w:r>
        <w:rPr>
          <w:rFonts w:ascii="Arial" w:hAnsi="Arial" w:cs="Arial"/>
          <w:sz w:val="28"/>
          <w:szCs w:val="28"/>
        </w:rPr>
        <w:t xml:space="preserve"> spol. s</w:t>
      </w:r>
      <w:r w:rsidR="00862F11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r. o.</w:t>
      </w:r>
      <w:r w:rsidR="00C84384" w:rsidRPr="00C84384">
        <w:rPr>
          <w:rFonts w:ascii="Arial" w:hAnsi="Arial" w:cs="Arial"/>
          <w:sz w:val="28"/>
          <w:szCs w:val="28"/>
        </w:rPr>
        <w:t xml:space="preserve">, počet stran </w:t>
      </w:r>
      <w:r>
        <w:rPr>
          <w:rFonts w:ascii="Arial" w:hAnsi="Arial" w:cs="Arial"/>
          <w:sz w:val="28"/>
          <w:szCs w:val="28"/>
        </w:rPr>
        <w:t>151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978-80-7358-115-2</w:t>
      </w:r>
      <w:r w:rsidR="00C84384" w:rsidRPr="00C84384">
        <w:rPr>
          <w:rFonts w:ascii="Arial" w:hAnsi="Arial" w:cs="Arial"/>
          <w:sz w:val="28"/>
          <w:szCs w:val="28"/>
        </w:rPr>
        <w:t>.</w:t>
      </w: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3648AB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</w:t>
      </w:r>
      <w:r w:rsidR="00862F11">
        <w:rPr>
          <w:rFonts w:ascii="Arial" w:hAnsi="Arial" w:cs="Arial"/>
          <w:sz w:val="28"/>
          <w:szCs w:val="28"/>
        </w:rPr>
        <w:t>o nakladatelství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="00C84384" w:rsidRPr="00C84384">
        <w:rPr>
          <w:rFonts w:ascii="Arial" w:hAnsi="Arial" w:cs="Arial"/>
          <w:b/>
          <w:bCs/>
          <w:sz w:val="28"/>
          <w:szCs w:val="28"/>
        </w:rPr>
        <w:t>.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A51" w:rsidRDefault="00D05A51" w:rsidP="001E2C58">
      <w:pPr>
        <w:spacing w:after="0" w:line="240" w:lineRule="auto"/>
      </w:pPr>
      <w:r>
        <w:separator/>
      </w:r>
    </w:p>
  </w:endnote>
  <w:endnote w:type="continuationSeparator" w:id="0">
    <w:p w:rsidR="00D05A51" w:rsidRDefault="00D05A51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A51" w:rsidRDefault="00D05A51" w:rsidP="001E2C58">
      <w:pPr>
        <w:spacing w:after="0" w:line="240" w:lineRule="auto"/>
      </w:pPr>
      <w:r>
        <w:separator/>
      </w:r>
    </w:p>
  </w:footnote>
  <w:footnote w:type="continuationSeparator" w:id="0">
    <w:p w:rsidR="00D05A51" w:rsidRDefault="00D05A51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E1423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091BAC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C91B73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EB434E4"/>
    <w:multiLevelType w:val="hybridMultilevel"/>
    <w:tmpl w:val="951AA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19"/>
  </w:num>
  <w:num w:numId="4">
    <w:abstractNumId w:val="1"/>
  </w:num>
  <w:num w:numId="5">
    <w:abstractNumId w:val="14"/>
  </w:num>
  <w:num w:numId="6">
    <w:abstractNumId w:val="15"/>
  </w:num>
  <w:num w:numId="7">
    <w:abstractNumId w:val="23"/>
  </w:num>
  <w:num w:numId="8">
    <w:abstractNumId w:val="18"/>
  </w:num>
  <w:num w:numId="9">
    <w:abstractNumId w:val="2"/>
  </w:num>
  <w:num w:numId="10">
    <w:abstractNumId w:val="10"/>
  </w:num>
  <w:num w:numId="11">
    <w:abstractNumId w:val="20"/>
  </w:num>
  <w:num w:numId="12">
    <w:abstractNumId w:val="0"/>
  </w:num>
  <w:num w:numId="13">
    <w:abstractNumId w:val="3"/>
  </w:num>
  <w:num w:numId="14">
    <w:abstractNumId w:val="21"/>
  </w:num>
  <w:num w:numId="15">
    <w:abstractNumId w:val="7"/>
  </w:num>
  <w:num w:numId="16">
    <w:abstractNumId w:val="22"/>
  </w:num>
  <w:num w:numId="17">
    <w:abstractNumId w:val="6"/>
  </w:num>
  <w:num w:numId="18">
    <w:abstractNumId w:val="12"/>
  </w:num>
  <w:num w:numId="19">
    <w:abstractNumId w:val="13"/>
  </w:num>
  <w:num w:numId="20">
    <w:abstractNumId w:val="16"/>
  </w:num>
  <w:num w:numId="21">
    <w:abstractNumId w:val="9"/>
  </w:num>
  <w:num w:numId="22">
    <w:abstractNumId w:val="4"/>
  </w:num>
  <w:num w:numId="23">
    <w:abstractNumId w:val="1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258B0"/>
    <w:rsid w:val="0006779E"/>
    <w:rsid w:val="00090038"/>
    <w:rsid w:val="000D28AE"/>
    <w:rsid w:val="00116DA1"/>
    <w:rsid w:val="00163EF2"/>
    <w:rsid w:val="001674A4"/>
    <w:rsid w:val="001811D0"/>
    <w:rsid w:val="001C5604"/>
    <w:rsid w:val="001D5F8D"/>
    <w:rsid w:val="001E2C58"/>
    <w:rsid w:val="001E6E85"/>
    <w:rsid w:val="001F5E08"/>
    <w:rsid w:val="00200197"/>
    <w:rsid w:val="00204782"/>
    <w:rsid w:val="002060EB"/>
    <w:rsid w:val="0024784C"/>
    <w:rsid w:val="0027590B"/>
    <w:rsid w:val="002D255B"/>
    <w:rsid w:val="00315580"/>
    <w:rsid w:val="003201A1"/>
    <w:rsid w:val="003648AB"/>
    <w:rsid w:val="00364C10"/>
    <w:rsid w:val="003A5650"/>
    <w:rsid w:val="003B4C7A"/>
    <w:rsid w:val="00480BAB"/>
    <w:rsid w:val="00485C4D"/>
    <w:rsid w:val="00554594"/>
    <w:rsid w:val="0057067A"/>
    <w:rsid w:val="00603042"/>
    <w:rsid w:val="00671149"/>
    <w:rsid w:val="006811FA"/>
    <w:rsid w:val="006837E2"/>
    <w:rsid w:val="00703D39"/>
    <w:rsid w:val="00712C8D"/>
    <w:rsid w:val="00740BDC"/>
    <w:rsid w:val="007C4ABF"/>
    <w:rsid w:val="00824520"/>
    <w:rsid w:val="00862F11"/>
    <w:rsid w:val="00871E06"/>
    <w:rsid w:val="008D6A7D"/>
    <w:rsid w:val="00940185"/>
    <w:rsid w:val="009A0660"/>
    <w:rsid w:val="009F5073"/>
    <w:rsid w:val="00A13B57"/>
    <w:rsid w:val="00A24783"/>
    <w:rsid w:val="00A42642"/>
    <w:rsid w:val="00A50E92"/>
    <w:rsid w:val="00A54DF9"/>
    <w:rsid w:val="00A66C18"/>
    <w:rsid w:val="00B1510B"/>
    <w:rsid w:val="00B4571D"/>
    <w:rsid w:val="00B5149C"/>
    <w:rsid w:val="00B54021"/>
    <w:rsid w:val="00C56D30"/>
    <w:rsid w:val="00C60A8B"/>
    <w:rsid w:val="00C76C82"/>
    <w:rsid w:val="00C84384"/>
    <w:rsid w:val="00C8768A"/>
    <w:rsid w:val="00CF4988"/>
    <w:rsid w:val="00D05A51"/>
    <w:rsid w:val="00D303E5"/>
    <w:rsid w:val="00D3757E"/>
    <w:rsid w:val="00D80A4B"/>
    <w:rsid w:val="00D825E4"/>
    <w:rsid w:val="00D82889"/>
    <w:rsid w:val="00DC04B8"/>
    <w:rsid w:val="00DD5938"/>
    <w:rsid w:val="00DE507B"/>
    <w:rsid w:val="00E278A5"/>
    <w:rsid w:val="00E63C45"/>
    <w:rsid w:val="00EB3B88"/>
    <w:rsid w:val="00EC410F"/>
    <w:rsid w:val="00EC6FBB"/>
    <w:rsid w:val="00F21E4A"/>
    <w:rsid w:val="00F52BF1"/>
    <w:rsid w:val="00F724FC"/>
    <w:rsid w:val="00F840B3"/>
    <w:rsid w:val="00FC134C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C04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7AC8A-8ACA-4250-BBCA-8B94A35B4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720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12</cp:revision>
  <dcterms:created xsi:type="dcterms:W3CDTF">2013-08-13T17:57:00Z</dcterms:created>
  <dcterms:modified xsi:type="dcterms:W3CDTF">2014-01-18T10:32:00Z</dcterms:modified>
</cp:coreProperties>
</file>