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BD5D8C" w:rsidRDefault="001E2C58" w:rsidP="001011A0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1011A0" w:rsidRPr="00BD5D8C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EF67D3" w:rsidRDefault="00EF67D3" w:rsidP="00BD5D8C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r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BD5D8C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BD5D8C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BD5D8C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BD5D8C">
              <w:rPr>
                <w:rFonts w:ascii="Arial" w:hAnsi="Arial" w:cs="Arial"/>
                <w:b/>
                <w:sz w:val="24"/>
                <w:szCs w:val="24"/>
              </w:rPr>
              <w:t>CESKY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JAZYK_3</w:t>
            </w:r>
            <w:r w:rsidR="001011A0" w:rsidRPr="00BD5D8C">
              <w:rPr>
                <w:rFonts w:ascii="Arial" w:hAnsi="Arial" w:cs="Arial"/>
                <w:b/>
                <w:sz w:val="24"/>
                <w:szCs w:val="24"/>
              </w:rPr>
              <w:t>ROCNIK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BD5D8C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717029" w:rsidRPr="00BD5D8C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bookmarkEnd w:id="0"/>
          <w:p w:rsidR="00717029" w:rsidRPr="00BD5D8C" w:rsidRDefault="00717029" w:rsidP="00BD5D8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Avantgardní světové drama</w:t>
            </w:r>
          </w:p>
        </w:tc>
      </w:tr>
      <w:tr w:rsidR="001E2C58" w:rsidRPr="00BD5D8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BD5D8C" w:rsidRDefault="00717029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Český jazyk, 3. ročník</w:t>
            </w:r>
            <w:r w:rsidR="001E2C58" w:rsidRPr="00BD5D8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BD5D8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BD5D8C" w:rsidRDefault="00717029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Ekonomické lyceum, Obchodní akademie, Sociální činnost, Veřejnosprávní činnost, 3. ročník</w:t>
            </w:r>
          </w:p>
        </w:tc>
      </w:tr>
      <w:tr w:rsidR="001E2C58" w:rsidRPr="00BD5D8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BD5D8C" w:rsidRDefault="00717029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Září</w:t>
            </w:r>
            <w:r w:rsidR="001E2C58" w:rsidRPr="00BD5D8C"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</w:tr>
      <w:tr w:rsidR="001E2C58" w:rsidRPr="00BD5D8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BD5D8C" w:rsidRDefault="00717029" w:rsidP="00717029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Avantgardní světové drama, nejznámější autoři a díla, pojem avantgarda</w:t>
            </w:r>
            <w:r w:rsidR="001011A0" w:rsidRPr="00BD5D8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BD5D8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D5D8C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BD5D8C" w:rsidRDefault="00717029" w:rsidP="001011A0">
            <w:pPr>
              <w:rPr>
                <w:rFonts w:ascii="Arial" w:hAnsi="Arial" w:cs="Arial"/>
                <w:sz w:val="24"/>
                <w:szCs w:val="24"/>
              </w:rPr>
            </w:pPr>
            <w:r w:rsidRPr="00BD5D8C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Pr="00BD5D8C" w:rsidRDefault="00940185">
      <w:pPr>
        <w:rPr>
          <w:sz w:val="24"/>
          <w:szCs w:val="24"/>
        </w:rPr>
      </w:pPr>
    </w:p>
    <w:p w:rsidR="00717029" w:rsidRDefault="00717029"/>
    <w:p w:rsidR="00717029" w:rsidRDefault="00717029"/>
    <w:p w:rsidR="00717029" w:rsidRDefault="00717029"/>
    <w:p w:rsidR="00E63BE1" w:rsidRPr="00BD5D8C" w:rsidRDefault="00717029" w:rsidP="00E63BE1">
      <w:pPr>
        <w:rPr>
          <w:rFonts w:ascii="Arial" w:hAnsi="Arial" w:cs="Arial"/>
          <w:sz w:val="24"/>
          <w:szCs w:val="24"/>
        </w:rPr>
      </w:pPr>
      <w:r w:rsidRPr="00717029">
        <w:rPr>
          <w:rFonts w:ascii="Arial" w:hAnsi="Arial" w:cs="Arial"/>
          <w:sz w:val="24"/>
          <w:szCs w:val="24"/>
        </w:rPr>
        <w:t xml:space="preserve">    </w:t>
      </w:r>
      <w:r w:rsidR="00073203">
        <w:rPr>
          <w:rFonts w:ascii="Arial" w:hAnsi="Arial" w:cs="Arial"/>
          <w:sz w:val="24"/>
          <w:szCs w:val="24"/>
        </w:rPr>
        <w:t xml:space="preserve"> </w:t>
      </w:r>
      <w:r w:rsidRPr="00717029">
        <w:rPr>
          <w:rFonts w:ascii="Arial" w:hAnsi="Arial" w:cs="Arial"/>
          <w:sz w:val="24"/>
          <w:szCs w:val="24"/>
        </w:rPr>
        <w:t xml:space="preserve"> </w:t>
      </w:r>
    </w:p>
    <w:p w:rsidR="00940185" w:rsidRPr="00BD5D8C" w:rsidRDefault="00940185">
      <w:pPr>
        <w:rPr>
          <w:rFonts w:ascii="Arial" w:hAnsi="Arial" w:cs="Arial"/>
          <w:sz w:val="24"/>
          <w:szCs w:val="24"/>
        </w:rPr>
      </w:pPr>
      <w:r w:rsidRPr="00BD5D8C">
        <w:rPr>
          <w:rFonts w:ascii="Arial" w:hAnsi="Arial" w:cs="Arial"/>
          <w:sz w:val="24"/>
          <w:szCs w:val="24"/>
        </w:rPr>
        <w:br w:type="page"/>
      </w:r>
    </w:p>
    <w:p w:rsidR="00314993" w:rsidRDefault="00314993">
      <w:pPr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  <w:u w:val="single"/>
        </w:rPr>
        <w:lastRenderedPageBreak/>
        <w:t>I. Podtrhněte pojmy, které odpovídají významu slova avantgardní</w:t>
      </w:r>
      <w:r>
        <w:rPr>
          <w:rFonts w:ascii="Arial" w:hAnsi="Arial" w:cs="Arial"/>
          <w:sz w:val="24"/>
          <w:szCs w:val="24"/>
        </w:rPr>
        <w:t>.</w:t>
      </w:r>
    </w:p>
    <w:p w:rsidR="00314993" w:rsidRPr="00314993" w:rsidRDefault="00314993" w:rsidP="00A10118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</w:rPr>
        <w:t>neobvyklý</w:t>
      </w:r>
    </w:p>
    <w:p w:rsidR="00314993" w:rsidRPr="00314993" w:rsidRDefault="00314993" w:rsidP="00A10118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</w:rPr>
        <w:t>krásný</w:t>
      </w:r>
    </w:p>
    <w:p w:rsidR="00314993" w:rsidRPr="00314993" w:rsidRDefault="00314993" w:rsidP="00A10118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</w:rPr>
        <w:t>podivný</w:t>
      </w:r>
    </w:p>
    <w:p w:rsidR="00314993" w:rsidRPr="00314993" w:rsidRDefault="00314993" w:rsidP="00A10118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</w:rPr>
        <w:t>průkopnický</w:t>
      </w:r>
    </w:p>
    <w:p w:rsidR="00314993" w:rsidRPr="00314993" w:rsidRDefault="00314993" w:rsidP="00A10118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</w:rPr>
        <w:t>pokrokový</w:t>
      </w:r>
    </w:p>
    <w:p w:rsidR="00314993" w:rsidRDefault="00314993" w:rsidP="00A10118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</w:rPr>
      </w:pPr>
      <w:r w:rsidRPr="00314993">
        <w:rPr>
          <w:rFonts w:ascii="Arial" w:hAnsi="Arial" w:cs="Arial"/>
          <w:sz w:val="24"/>
          <w:szCs w:val="24"/>
        </w:rPr>
        <w:t>výpravný</w:t>
      </w:r>
      <w:r>
        <w:rPr>
          <w:rFonts w:ascii="Arial" w:hAnsi="Arial" w:cs="Arial"/>
          <w:sz w:val="24"/>
          <w:szCs w:val="24"/>
        </w:rPr>
        <w:t xml:space="preserve"> </w:t>
      </w:r>
    </w:p>
    <w:p w:rsidR="00314993" w:rsidRPr="00082D61" w:rsidRDefault="00082D61" w:rsidP="00314993">
      <w:pPr>
        <w:rPr>
          <w:rFonts w:ascii="Arial" w:hAnsi="Arial" w:cs="Arial"/>
          <w:sz w:val="24"/>
          <w:szCs w:val="24"/>
          <w:u w:val="single"/>
        </w:rPr>
      </w:pPr>
      <w:r w:rsidRPr="00082D61">
        <w:rPr>
          <w:rFonts w:ascii="Arial" w:hAnsi="Arial" w:cs="Arial"/>
          <w:sz w:val="24"/>
          <w:szCs w:val="24"/>
          <w:u w:val="single"/>
        </w:rPr>
        <w:t>II. Doplňte názvy světových avantgardních dramat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82D61" w:rsidTr="00082D61"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Matka Kuráž a</w:t>
            </w:r>
          </w:p>
        </w:tc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2D61" w:rsidTr="00082D61"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Tiréziovy</w:t>
            </w:r>
            <w:proofErr w:type="spellEnd"/>
          </w:p>
        </w:tc>
      </w:tr>
      <w:tr w:rsidR="00082D61" w:rsidTr="00082D61"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Svatebčané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na</w:t>
            </w:r>
            <w:proofErr w:type="gramEnd"/>
          </w:p>
        </w:tc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2D61" w:rsidTr="00082D61"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Galileiho</w:t>
            </w:r>
          </w:p>
        </w:tc>
      </w:tr>
      <w:tr w:rsidR="00082D61" w:rsidTr="00082D61"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Krvavá</w:t>
            </w:r>
          </w:p>
        </w:tc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2D61" w:rsidTr="00082D61"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0" w:type="pct"/>
          </w:tcPr>
          <w:p w:rsidR="00082D61" w:rsidRDefault="00082D61" w:rsidP="00082D61">
            <w:pPr>
              <w:spacing w:line="60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lázeň</w:t>
            </w:r>
          </w:p>
        </w:tc>
      </w:tr>
    </w:tbl>
    <w:p w:rsidR="00082D61" w:rsidRDefault="00082D61" w:rsidP="00082D61">
      <w:pPr>
        <w:spacing w:line="600" w:lineRule="auto"/>
        <w:rPr>
          <w:rFonts w:ascii="Arial" w:hAnsi="Arial" w:cs="Arial"/>
          <w:sz w:val="24"/>
          <w:szCs w:val="24"/>
        </w:rPr>
      </w:pPr>
    </w:p>
    <w:p w:rsidR="00082D61" w:rsidRPr="00993623" w:rsidRDefault="00082D61" w:rsidP="00082D61">
      <w:pPr>
        <w:rPr>
          <w:rFonts w:ascii="Arial" w:hAnsi="Arial" w:cs="Arial"/>
          <w:sz w:val="24"/>
          <w:szCs w:val="24"/>
          <w:u w:val="single"/>
        </w:rPr>
      </w:pPr>
      <w:r w:rsidRPr="00993623">
        <w:rPr>
          <w:rFonts w:ascii="Arial" w:hAnsi="Arial" w:cs="Arial"/>
          <w:sz w:val="24"/>
          <w:szCs w:val="24"/>
          <w:u w:val="single"/>
        </w:rPr>
        <w:t>III. Vyškrtněte autory, kteří nepatří mezi avantgardní dramatiky 1. poloviny 20. století.</w:t>
      </w:r>
    </w:p>
    <w:p w:rsidR="00082D61" w:rsidRPr="00993623" w:rsidRDefault="00082D61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993623">
        <w:rPr>
          <w:rFonts w:ascii="Arial" w:hAnsi="Arial" w:cs="Arial"/>
          <w:sz w:val="24"/>
          <w:szCs w:val="24"/>
        </w:rPr>
        <w:t>Bertolt</w:t>
      </w:r>
      <w:proofErr w:type="spellEnd"/>
      <w:r w:rsidRPr="00993623">
        <w:rPr>
          <w:rFonts w:ascii="Arial" w:hAnsi="Arial" w:cs="Arial"/>
          <w:sz w:val="24"/>
          <w:szCs w:val="24"/>
        </w:rPr>
        <w:t xml:space="preserve"> Brecht</w:t>
      </w:r>
    </w:p>
    <w:p w:rsidR="00082D61" w:rsidRPr="00993623" w:rsidRDefault="00082D61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93623">
        <w:rPr>
          <w:rFonts w:ascii="Arial" w:hAnsi="Arial" w:cs="Arial"/>
          <w:sz w:val="24"/>
          <w:szCs w:val="24"/>
        </w:rPr>
        <w:t>Friedrich Schiller</w:t>
      </w:r>
    </w:p>
    <w:p w:rsidR="00082D61" w:rsidRPr="00993623" w:rsidRDefault="00082D61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93623">
        <w:rPr>
          <w:rFonts w:ascii="Arial" w:hAnsi="Arial" w:cs="Arial"/>
          <w:sz w:val="24"/>
          <w:szCs w:val="24"/>
        </w:rPr>
        <w:t xml:space="preserve">Vladimír </w:t>
      </w:r>
      <w:proofErr w:type="spellStart"/>
      <w:r w:rsidRPr="00993623">
        <w:rPr>
          <w:rFonts w:ascii="Arial" w:hAnsi="Arial" w:cs="Arial"/>
          <w:sz w:val="24"/>
          <w:szCs w:val="24"/>
        </w:rPr>
        <w:t>Majakovskij</w:t>
      </w:r>
      <w:proofErr w:type="spellEnd"/>
    </w:p>
    <w:p w:rsidR="00082D61" w:rsidRPr="00993623" w:rsidRDefault="00082D61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993623">
        <w:rPr>
          <w:rFonts w:ascii="Arial" w:hAnsi="Arial" w:cs="Arial"/>
          <w:sz w:val="24"/>
          <w:szCs w:val="24"/>
        </w:rPr>
        <w:t>Isaak</w:t>
      </w:r>
      <w:proofErr w:type="spellEnd"/>
      <w:r w:rsidRPr="00993623">
        <w:rPr>
          <w:rFonts w:ascii="Arial" w:hAnsi="Arial" w:cs="Arial"/>
          <w:sz w:val="24"/>
          <w:szCs w:val="24"/>
        </w:rPr>
        <w:t xml:space="preserve"> Babel</w:t>
      </w:r>
    </w:p>
    <w:p w:rsidR="00082D61" w:rsidRPr="00993623" w:rsidRDefault="00082D61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993623">
        <w:rPr>
          <w:rFonts w:ascii="Arial" w:hAnsi="Arial" w:cs="Arial"/>
          <w:sz w:val="24"/>
          <w:szCs w:val="24"/>
        </w:rPr>
        <w:t>Guillaume</w:t>
      </w:r>
      <w:proofErr w:type="spellEnd"/>
      <w:r w:rsidRPr="009936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93623">
        <w:rPr>
          <w:rFonts w:ascii="Arial" w:hAnsi="Arial" w:cs="Arial"/>
          <w:sz w:val="24"/>
          <w:szCs w:val="24"/>
        </w:rPr>
        <w:t>Apollinaire</w:t>
      </w:r>
      <w:proofErr w:type="spellEnd"/>
    </w:p>
    <w:p w:rsidR="00082D61" w:rsidRPr="00993623" w:rsidRDefault="00082D61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93623">
        <w:rPr>
          <w:rFonts w:ascii="Arial" w:hAnsi="Arial" w:cs="Arial"/>
          <w:sz w:val="24"/>
          <w:szCs w:val="24"/>
        </w:rPr>
        <w:t xml:space="preserve">Jean </w:t>
      </w:r>
      <w:proofErr w:type="spellStart"/>
      <w:r w:rsidRPr="00993623">
        <w:rPr>
          <w:rFonts w:ascii="Arial" w:hAnsi="Arial" w:cs="Arial"/>
          <w:sz w:val="24"/>
          <w:szCs w:val="24"/>
        </w:rPr>
        <w:t>Cocteau</w:t>
      </w:r>
      <w:proofErr w:type="spellEnd"/>
    </w:p>
    <w:p w:rsidR="00993623" w:rsidRDefault="00993623" w:rsidP="009936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93623">
        <w:rPr>
          <w:rFonts w:ascii="Arial" w:hAnsi="Arial" w:cs="Arial"/>
          <w:sz w:val="24"/>
          <w:szCs w:val="24"/>
        </w:rPr>
        <w:t>Franz Kafka</w:t>
      </w:r>
    </w:p>
    <w:p w:rsidR="00A90AB6" w:rsidRDefault="00A90AB6" w:rsidP="00A90AB6">
      <w:pPr>
        <w:rPr>
          <w:rFonts w:ascii="Arial" w:hAnsi="Arial" w:cs="Arial"/>
          <w:sz w:val="24"/>
          <w:szCs w:val="24"/>
        </w:rPr>
      </w:pPr>
    </w:p>
    <w:p w:rsidR="00A90AB6" w:rsidRDefault="00A90AB6" w:rsidP="00A90AB6">
      <w:pPr>
        <w:rPr>
          <w:rFonts w:ascii="Arial" w:hAnsi="Arial" w:cs="Arial"/>
          <w:sz w:val="24"/>
          <w:szCs w:val="24"/>
        </w:rPr>
      </w:pPr>
    </w:p>
    <w:p w:rsidR="00A90AB6" w:rsidRPr="00A90AB6" w:rsidRDefault="00A90AB6" w:rsidP="00A90AB6">
      <w:pPr>
        <w:rPr>
          <w:rFonts w:ascii="Arial" w:hAnsi="Arial" w:cs="Arial"/>
          <w:sz w:val="24"/>
          <w:szCs w:val="24"/>
          <w:u w:val="single"/>
        </w:rPr>
      </w:pPr>
      <w:proofErr w:type="spellStart"/>
      <w:proofErr w:type="gramStart"/>
      <w:r w:rsidRPr="00A90AB6">
        <w:rPr>
          <w:rFonts w:ascii="Arial" w:hAnsi="Arial" w:cs="Arial"/>
          <w:sz w:val="24"/>
          <w:szCs w:val="24"/>
          <w:u w:val="single"/>
        </w:rPr>
        <w:lastRenderedPageBreak/>
        <w:t>IV.Přečtěte</w:t>
      </w:r>
      <w:proofErr w:type="spellEnd"/>
      <w:proofErr w:type="gramEnd"/>
      <w:r w:rsidRPr="00A90AB6">
        <w:rPr>
          <w:rFonts w:ascii="Arial" w:hAnsi="Arial" w:cs="Arial"/>
          <w:sz w:val="24"/>
          <w:szCs w:val="24"/>
          <w:u w:val="single"/>
        </w:rPr>
        <w:t xml:space="preserve"> si ukázku a řešte úkoly.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17. obraz: Dva pekaři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Jdou pekaři, jak by šli z hrobu,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 nesou velký pytel škrobu,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prý z toho chleba upéct lze.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Tak z otrub a paragrafů ti braši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míchají divnou kaši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 mají s tím nesnáze.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(</w:t>
      </w:r>
      <w:proofErr w:type="spellStart"/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Landsberg</w:t>
      </w:r>
      <w:proofErr w:type="spellEnd"/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, 1936. Vězeňský dvůr. Trestanci chodí v kruhu. Vpředu dva čas od času spolu tiše promluví.)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PRVNÍ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Tak ty jsi tedy taky pekař?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DRUHÝ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Jsem. Ty taky?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PRVNÍ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Pročpak tě čapli?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DRUHÝ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Pozor. (Šlapou dále v kruhu.) Poněvadž jsem do chleba nedával otruby a brambory. A ty? Jak dlouho už tady jsi?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PRVNÍ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Dva roky.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DRUHÝ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A proč jsi tady? Pozor! (Šlapou dále v kruhu.)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PRVNÍ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Poněvadž jsem do chleba dával otruby. Před dvěma roky se tomu ještě říkalo falšovat žrádlo.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DRUHÝ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A90AB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Pozor.</w:t>
      </w:r>
    </w:p>
    <w:p w:rsidR="00A90AB6" w:rsidRPr="00A90AB6" w:rsidRDefault="00A90AB6" w:rsidP="00A90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</w:p>
    <w:p w:rsidR="00993623" w:rsidRDefault="00A3186E" w:rsidP="00A3186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Doplňte název: Strach a bída ____________________ říše</w:t>
      </w:r>
    </w:p>
    <w:p w:rsidR="00A3186E" w:rsidRDefault="00A3186E" w:rsidP="00A3186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Doplňte jméno autora: __________________ Brecht </w:t>
      </w:r>
    </w:p>
    <w:p w:rsidR="00A3186E" w:rsidRDefault="00A3186E" w:rsidP="00A3186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Podtrhněte v textu alegorickou pasáž.</w:t>
      </w:r>
    </w:p>
    <w:p w:rsidR="00A3186E" w:rsidRDefault="00A3186E" w:rsidP="00A3186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Vypište z textu nespisovné výrazy:</w:t>
      </w:r>
    </w:p>
    <w:p w:rsidR="00A3186E" w:rsidRDefault="00A3186E" w:rsidP="00A3186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74F41" w:rsidRDefault="00F74F41" w:rsidP="00A3186E">
      <w:pPr>
        <w:spacing w:line="480" w:lineRule="auto"/>
        <w:rPr>
          <w:rFonts w:ascii="Arial" w:hAnsi="Arial" w:cs="Arial"/>
          <w:sz w:val="24"/>
          <w:szCs w:val="24"/>
        </w:rPr>
      </w:pPr>
    </w:p>
    <w:p w:rsidR="00A3186E" w:rsidRDefault="00F74F41" w:rsidP="00082D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5. Uveďte svými slovy, v čem je ironický smysl rozhovoru v ukázce.</w:t>
      </w:r>
    </w:p>
    <w:p w:rsidR="00F74F41" w:rsidRDefault="00F74F41" w:rsidP="00F74F4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74F41" w:rsidRDefault="00F74F41" w:rsidP="00F74F4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74F41" w:rsidRDefault="00F74F41" w:rsidP="00F74F4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90AB6" w:rsidRDefault="00F74F41" w:rsidP="00082D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Jak se nazýval tento typ divadla? Podtrhněte správnou možnost.</w:t>
      </w:r>
    </w:p>
    <w:p w:rsidR="00F74F41" w:rsidRDefault="00F74F41" w:rsidP="00082D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Epické divadlo – lyrické divadlo – dramatické divadlo</w:t>
      </w: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3B700B" w:rsidRDefault="003B700B" w:rsidP="00082D61">
      <w:pPr>
        <w:rPr>
          <w:rFonts w:ascii="Arial" w:hAnsi="Arial" w:cs="Arial"/>
          <w:sz w:val="24"/>
          <w:szCs w:val="24"/>
        </w:rPr>
      </w:pPr>
    </w:p>
    <w:p w:rsidR="004452D3" w:rsidRDefault="004452D3" w:rsidP="00082D61">
      <w:pPr>
        <w:rPr>
          <w:rFonts w:ascii="Arial" w:hAnsi="Arial" w:cs="Arial"/>
          <w:sz w:val="24"/>
          <w:szCs w:val="24"/>
        </w:rPr>
      </w:pPr>
      <w:r w:rsidRPr="003B700B">
        <w:rPr>
          <w:rFonts w:ascii="Arial" w:hAnsi="Arial" w:cs="Arial"/>
          <w:sz w:val="24"/>
          <w:szCs w:val="24"/>
          <w:u w:val="single"/>
        </w:rPr>
        <w:lastRenderedPageBreak/>
        <w:t>V. Přečtěte si následující ukázku a seřaďte úryvky do správného pořadí. Své řešení zapište do tabulky</w:t>
      </w:r>
      <w:r>
        <w:rPr>
          <w:rFonts w:ascii="Arial" w:hAnsi="Arial" w:cs="Arial"/>
          <w:sz w:val="24"/>
          <w:szCs w:val="24"/>
        </w:rPr>
        <w:t>.</w:t>
      </w:r>
    </w:p>
    <w:p w:rsidR="004452D3" w:rsidRPr="003B700B" w:rsidRDefault="004452D3" w:rsidP="00082D61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3B700B">
        <w:rPr>
          <w:rFonts w:ascii="Arial" w:hAnsi="Arial" w:cs="Arial"/>
          <w:sz w:val="24"/>
          <w:szCs w:val="24"/>
          <w:u w:val="single"/>
        </w:rPr>
        <w:t>Luigi</w:t>
      </w:r>
      <w:proofErr w:type="spellEnd"/>
      <w:r w:rsidRPr="003B700B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3B700B">
        <w:rPr>
          <w:rFonts w:ascii="Arial" w:hAnsi="Arial" w:cs="Arial"/>
          <w:sz w:val="24"/>
          <w:szCs w:val="24"/>
          <w:u w:val="single"/>
        </w:rPr>
        <w:t>Pirandello</w:t>
      </w:r>
      <w:proofErr w:type="spellEnd"/>
      <w:r w:rsidRPr="003B700B">
        <w:rPr>
          <w:rFonts w:ascii="Arial" w:hAnsi="Arial" w:cs="Arial"/>
          <w:sz w:val="24"/>
          <w:szCs w:val="24"/>
          <w:u w:val="single"/>
        </w:rPr>
        <w:t>: Šest postav hledá autora</w:t>
      </w:r>
    </w:p>
    <w:p w:rsidR="004452D3" w:rsidRPr="003B700B" w:rsidRDefault="003E51DB" w:rsidP="00347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Arial" w:hAnsi="Arial" w:cs="Arial"/>
          <w:i/>
        </w:rPr>
      </w:pPr>
      <w:r w:rsidRPr="00347FC7">
        <w:rPr>
          <w:rFonts w:ascii="Arial" w:hAnsi="Arial" w:cs="Arial"/>
          <w:b/>
        </w:rPr>
        <w:t>A.</w:t>
      </w:r>
      <w:r w:rsidRPr="003B700B">
        <w:rPr>
          <w:rFonts w:ascii="Arial" w:hAnsi="Arial" w:cs="Arial"/>
        </w:rPr>
        <w:t xml:space="preserve"> KTERÝKOLI Z HERCŮ</w:t>
      </w:r>
      <w:r w:rsidR="004452D3" w:rsidRPr="003B700B">
        <w:rPr>
          <w:rFonts w:ascii="Arial" w:hAnsi="Arial" w:cs="Arial"/>
        </w:rPr>
        <w:t xml:space="preserve"> </w:t>
      </w:r>
      <w:r w:rsidR="004452D3" w:rsidRPr="003B700B">
        <w:rPr>
          <w:rFonts w:ascii="Arial" w:hAnsi="Arial" w:cs="Arial"/>
          <w:i/>
        </w:rPr>
        <w:t>(za živých poznámek a smíchu ostatních</w:t>
      </w:r>
      <w:r w:rsidR="004452D3" w:rsidRPr="003B700B">
        <w:rPr>
          <w:rFonts w:ascii="Arial" w:hAnsi="Arial" w:cs="Arial"/>
        </w:rPr>
        <w:t>): Ale, ale, slyšte!</w:t>
      </w:r>
      <w:r w:rsidRPr="003B700B">
        <w:rPr>
          <w:rFonts w:ascii="Arial" w:hAnsi="Arial" w:cs="Arial"/>
        </w:rPr>
        <w:t xml:space="preserve">                                         OTEC: (</w:t>
      </w:r>
      <w:r w:rsidRPr="003B700B">
        <w:rPr>
          <w:rFonts w:ascii="Arial" w:hAnsi="Arial" w:cs="Arial"/>
          <w:i/>
        </w:rPr>
        <w:t>vystoupí na jeviště za Nevlastní dcerou</w:t>
      </w:r>
      <w:r w:rsidRPr="003B700B">
        <w:rPr>
          <w:rFonts w:ascii="Arial" w:hAnsi="Arial" w:cs="Arial"/>
        </w:rPr>
        <w:t xml:space="preserve">). Ano! Jenže jestli tu není žádný autor! K Řediteli: Leda že byste ho chtěl dělat vy…                                                                   </w:t>
      </w:r>
      <w:r w:rsidRPr="003B700B">
        <w:rPr>
          <w:rFonts w:ascii="Arial" w:hAnsi="Arial" w:cs="Arial"/>
          <w:i/>
        </w:rPr>
        <w:t>(Matka s Holčičkou, kterou vede za ruku, a Chlapec vystoupí na první schody schůdků a čekají. Syn zůstane zdráhavě stát dole.)</w:t>
      </w:r>
    </w:p>
    <w:p w:rsidR="003B700B" w:rsidRDefault="003B700B" w:rsidP="00872B7C">
      <w:pPr>
        <w:spacing w:line="240" w:lineRule="auto"/>
        <w:rPr>
          <w:rFonts w:ascii="Arial" w:hAnsi="Arial" w:cs="Arial"/>
          <w:i/>
          <w:sz w:val="24"/>
          <w:szCs w:val="24"/>
        </w:rPr>
      </w:pPr>
    </w:p>
    <w:p w:rsidR="003E51DB" w:rsidRPr="003B700B" w:rsidRDefault="003E51DB" w:rsidP="00347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347FC7">
        <w:rPr>
          <w:rFonts w:ascii="Arial" w:hAnsi="Arial" w:cs="Arial"/>
          <w:b/>
        </w:rPr>
        <w:t>B.</w:t>
      </w:r>
      <w:r w:rsidRPr="003B700B">
        <w:rPr>
          <w:rFonts w:ascii="Arial" w:hAnsi="Arial" w:cs="Arial"/>
        </w:rPr>
        <w:t xml:space="preserve"> </w:t>
      </w:r>
      <w:r w:rsidR="00347FC7">
        <w:rPr>
          <w:rFonts w:ascii="Arial" w:hAnsi="Arial" w:cs="Arial"/>
        </w:rPr>
        <w:t>Ř</w:t>
      </w:r>
      <w:r w:rsidRPr="003B700B">
        <w:rPr>
          <w:rFonts w:ascii="Arial" w:hAnsi="Arial" w:cs="Arial"/>
        </w:rPr>
        <w:t>EDITEL:</w:t>
      </w:r>
      <w:r w:rsidR="00872B7C" w:rsidRPr="003B700B">
        <w:rPr>
          <w:rFonts w:ascii="Arial" w:hAnsi="Arial" w:cs="Arial"/>
        </w:rPr>
        <w:t xml:space="preserve"> To má být žert?                                                                                                                                                     OTEC: Ale kde, žádný žert! Naopak, my vám přinášíme bolestné drama.                                            NEVLASTNÍ DCERA: A třeba s námi uděláte štěstí!                                                                                ŘEDITEL: Buďte tak hodní a jděte pryč, nemám čas na blázny!</w:t>
      </w: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872B7C" w:rsidRPr="003B700B" w:rsidRDefault="00872B7C" w:rsidP="00347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</w:rPr>
      </w:pPr>
      <w:r w:rsidRPr="00347FC7">
        <w:rPr>
          <w:rFonts w:ascii="Arial" w:hAnsi="Arial" w:cs="Arial"/>
          <w:b/>
        </w:rPr>
        <w:t>C.</w:t>
      </w:r>
      <w:r w:rsidRPr="003B700B">
        <w:rPr>
          <w:rFonts w:ascii="Arial" w:hAnsi="Arial" w:cs="Arial"/>
        </w:rPr>
        <w:t xml:space="preserve"> VRÁTNÝ </w:t>
      </w:r>
      <w:r w:rsidRPr="003B700B">
        <w:rPr>
          <w:rFonts w:ascii="Arial" w:hAnsi="Arial" w:cs="Arial"/>
          <w:i/>
        </w:rPr>
        <w:t>(s čapkou v ruce):</w:t>
      </w:r>
      <w:r w:rsidRPr="003B700B">
        <w:rPr>
          <w:rFonts w:ascii="Arial" w:hAnsi="Arial" w:cs="Arial"/>
        </w:rPr>
        <w:t xml:space="preserve"> Promiňte, pane řediteli!                                                                                          ŘEDITEL (</w:t>
      </w:r>
      <w:r w:rsidRPr="003B700B">
        <w:rPr>
          <w:rFonts w:ascii="Arial" w:hAnsi="Arial" w:cs="Arial"/>
          <w:i/>
        </w:rPr>
        <w:t>vybuchne hrubě</w:t>
      </w:r>
      <w:r w:rsidRPr="003B700B">
        <w:rPr>
          <w:rFonts w:ascii="Arial" w:hAnsi="Arial" w:cs="Arial"/>
        </w:rPr>
        <w:t xml:space="preserve">): Co je zas?                                                                                                          VRÁTNÝ </w:t>
      </w:r>
      <w:r w:rsidRPr="003B700B">
        <w:rPr>
          <w:rFonts w:ascii="Arial" w:hAnsi="Arial" w:cs="Arial"/>
          <w:i/>
        </w:rPr>
        <w:t>(bojácně</w:t>
      </w:r>
      <w:r w:rsidRPr="003B700B">
        <w:rPr>
          <w:rFonts w:ascii="Arial" w:hAnsi="Arial" w:cs="Arial"/>
        </w:rPr>
        <w:t xml:space="preserve">): Jsou tady nějací lidé a ptají se po vás.                                                                                           </w:t>
      </w:r>
      <w:r w:rsidRPr="003B700B">
        <w:rPr>
          <w:rFonts w:ascii="Arial" w:hAnsi="Arial" w:cs="Arial"/>
          <w:i/>
        </w:rPr>
        <w:t xml:space="preserve">(Ředitel a </w:t>
      </w:r>
      <w:r w:rsidR="00E7521B" w:rsidRPr="003B700B">
        <w:rPr>
          <w:rFonts w:ascii="Arial" w:hAnsi="Arial" w:cs="Arial"/>
          <w:i/>
        </w:rPr>
        <w:t>H</w:t>
      </w:r>
      <w:r w:rsidRPr="003B700B">
        <w:rPr>
          <w:rFonts w:ascii="Arial" w:hAnsi="Arial" w:cs="Arial"/>
          <w:i/>
        </w:rPr>
        <w:t xml:space="preserve">erci </w:t>
      </w:r>
      <w:r w:rsidR="00E7521B" w:rsidRPr="003B700B">
        <w:rPr>
          <w:rFonts w:ascii="Arial" w:hAnsi="Arial" w:cs="Arial"/>
          <w:i/>
        </w:rPr>
        <w:t>se překvapeně otočí a dívají se z jeviště dolů do hlediště.)</w:t>
      </w:r>
    </w:p>
    <w:p w:rsidR="003B700B" w:rsidRDefault="003B700B" w:rsidP="003E51DB">
      <w:pPr>
        <w:rPr>
          <w:rFonts w:ascii="Arial" w:hAnsi="Arial" w:cs="Arial"/>
          <w:i/>
          <w:sz w:val="24"/>
          <w:szCs w:val="24"/>
        </w:rPr>
      </w:pPr>
    </w:p>
    <w:p w:rsidR="00E7521B" w:rsidRPr="00347FC7" w:rsidRDefault="00E7521B" w:rsidP="00347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347FC7">
        <w:rPr>
          <w:rFonts w:ascii="Arial" w:hAnsi="Arial" w:cs="Arial"/>
          <w:b/>
        </w:rPr>
        <w:t>D.</w:t>
      </w:r>
      <w:r w:rsidRPr="00347FC7">
        <w:rPr>
          <w:rFonts w:ascii="Arial" w:hAnsi="Arial" w:cs="Arial"/>
        </w:rPr>
        <w:t xml:space="preserve"> ŘEDITEL </w:t>
      </w:r>
      <w:r w:rsidRPr="00347FC7">
        <w:rPr>
          <w:rFonts w:ascii="Arial" w:hAnsi="Arial" w:cs="Arial"/>
          <w:i/>
        </w:rPr>
        <w:t>(napůl ohromeně, napůl rozzlobeně</w:t>
      </w:r>
      <w:r w:rsidRPr="00347FC7">
        <w:rPr>
          <w:rFonts w:ascii="Arial" w:hAnsi="Arial" w:cs="Arial"/>
        </w:rPr>
        <w:t xml:space="preserve">): Autora? Jakého?                                                                   OTEC: Jakéhokoli.                                                                                                                                                            ŘEDITEL: Ale tady není žádný autor, tady se přece nezkouší žádná nová hra.                                                        NEVLASTNÍ DCERA </w:t>
      </w:r>
      <w:r w:rsidRPr="00347FC7">
        <w:rPr>
          <w:rFonts w:ascii="Arial" w:hAnsi="Arial" w:cs="Arial"/>
          <w:i/>
        </w:rPr>
        <w:t>(s veselou živostí vyběhne kvapně po schůdcích</w:t>
      </w:r>
      <w:r w:rsidRPr="00347FC7">
        <w:rPr>
          <w:rFonts w:ascii="Arial" w:hAnsi="Arial" w:cs="Arial"/>
        </w:rPr>
        <w:t>): Tím líp, tím líp! Třeba budeme tou vaší novou hrou my.</w:t>
      </w:r>
    </w:p>
    <w:p w:rsidR="003B700B" w:rsidRPr="00E7521B" w:rsidRDefault="003B700B" w:rsidP="00E7521B">
      <w:pPr>
        <w:rPr>
          <w:rFonts w:ascii="Arial" w:hAnsi="Arial" w:cs="Arial"/>
          <w:sz w:val="24"/>
          <w:szCs w:val="24"/>
        </w:rPr>
      </w:pPr>
    </w:p>
    <w:p w:rsidR="00872B7C" w:rsidRDefault="00E7521B" w:rsidP="00347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347FC7">
        <w:rPr>
          <w:rFonts w:ascii="Arial" w:hAnsi="Arial" w:cs="Arial"/>
          <w:b/>
        </w:rPr>
        <w:t>E.</w:t>
      </w:r>
      <w:r w:rsidRPr="00347FC7">
        <w:rPr>
          <w:rFonts w:ascii="Arial" w:hAnsi="Arial" w:cs="Arial"/>
        </w:rPr>
        <w:t xml:space="preserve"> OTEC (</w:t>
      </w:r>
      <w:r w:rsidRPr="00347FC7">
        <w:rPr>
          <w:rFonts w:ascii="Arial" w:hAnsi="Arial" w:cs="Arial"/>
          <w:i/>
        </w:rPr>
        <w:t>dotčeně a medově</w:t>
      </w:r>
      <w:r w:rsidRPr="00347FC7">
        <w:rPr>
          <w:rFonts w:ascii="Arial" w:hAnsi="Arial" w:cs="Arial"/>
        </w:rPr>
        <w:t xml:space="preserve">): Ach, milý pane, víte sám dobře, že život je plný nekonečných absurdit, a tyto absurdity jsou tak nestoudné, že se ani </w:t>
      </w:r>
      <w:r w:rsidR="003B700B" w:rsidRPr="00347FC7">
        <w:rPr>
          <w:rFonts w:ascii="Arial" w:hAnsi="Arial" w:cs="Arial"/>
        </w:rPr>
        <w:t>nemusí tvářit jako pravděpodobné;</w:t>
      </w:r>
      <w:r w:rsidRPr="00347FC7">
        <w:rPr>
          <w:rFonts w:ascii="Arial" w:hAnsi="Arial" w:cs="Arial"/>
        </w:rPr>
        <w:t xml:space="preserve"> a to proto, že jsou pravdivé.                                                                                                  ŘEDITEL: </w:t>
      </w:r>
      <w:r w:rsidR="003B700B" w:rsidRPr="00347FC7">
        <w:rPr>
          <w:rFonts w:ascii="Arial" w:hAnsi="Arial" w:cs="Arial"/>
        </w:rPr>
        <w:t>Ale co mi to tu k čertu říkáte?                                                                                                              OTEC: Říkám, že opravdové bláznovství je, když někdo vytváří pravděpodobné absurdity, aby vypadaly jako pravdivé. Ale dovolte mi, abych vás upozornil: Je-li to bláznovství, je to taky jediné, co opravňuje vaše povolání.</w:t>
      </w:r>
    </w:p>
    <w:p w:rsidR="00347FC7" w:rsidRPr="00347FC7" w:rsidRDefault="00347FC7" w:rsidP="003E51DB">
      <w:pPr>
        <w:rPr>
          <w:rFonts w:ascii="Arial" w:hAnsi="Arial" w:cs="Arial"/>
        </w:rPr>
      </w:pPr>
    </w:p>
    <w:p w:rsidR="003B700B" w:rsidRPr="00347FC7" w:rsidRDefault="003B700B" w:rsidP="00347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347FC7">
        <w:rPr>
          <w:rFonts w:ascii="Arial" w:hAnsi="Arial" w:cs="Arial"/>
          <w:b/>
        </w:rPr>
        <w:t>F</w:t>
      </w:r>
      <w:r w:rsidRPr="00347FC7">
        <w:rPr>
          <w:rFonts w:ascii="Arial" w:hAnsi="Arial" w:cs="Arial"/>
        </w:rPr>
        <w:t xml:space="preserve">. ŘEDITEL </w:t>
      </w:r>
      <w:r w:rsidRPr="00347FC7">
        <w:rPr>
          <w:rFonts w:ascii="Arial" w:hAnsi="Arial" w:cs="Arial"/>
          <w:i/>
        </w:rPr>
        <w:t>(znovu vztekle</w:t>
      </w:r>
      <w:r w:rsidRPr="00347FC7">
        <w:rPr>
          <w:rFonts w:ascii="Arial" w:hAnsi="Arial" w:cs="Arial"/>
        </w:rPr>
        <w:t xml:space="preserve">): Ale tady se zkouší! A během zkoušky nesmí nikdo dovnitř, to přece dobře víte. </w:t>
      </w:r>
      <w:r w:rsidRPr="00347FC7">
        <w:rPr>
          <w:rFonts w:ascii="Arial" w:hAnsi="Arial" w:cs="Arial"/>
          <w:i/>
        </w:rPr>
        <w:t>(Obrací se do pozadí sálu</w:t>
      </w:r>
      <w:r w:rsidRPr="00347FC7">
        <w:rPr>
          <w:rFonts w:ascii="Arial" w:hAnsi="Arial" w:cs="Arial"/>
        </w:rPr>
        <w:t xml:space="preserve">.) Kdo jste, panstvo? Co si přejete?                                                                                                                                                      OTEC </w:t>
      </w:r>
      <w:r w:rsidRPr="00347FC7">
        <w:rPr>
          <w:rFonts w:ascii="Arial" w:hAnsi="Arial" w:cs="Arial"/>
          <w:i/>
        </w:rPr>
        <w:t>(popojde</w:t>
      </w:r>
      <w:r w:rsidRPr="003B700B">
        <w:rPr>
          <w:rFonts w:ascii="Arial" w:hAnsi="Arial" w:cs="Arial"/>
          <w:i/>
          <w:sz w:val="24"/>
          <w:szCs w:val="24"/>
        </w:rPr>
        <w:t xml:space="preserve"> </w:t>
      </w:r>
      <w:r w:rsidRPr="00347FC7">
        <w:rPr>
          <w:rFonts w:ascii="Arial" w:hAnsi="Arial" w:cs="Arial"/>
          <w:i/>
        </w:rPr>
        <w:t>následován ostatními až ke schůdkům</w:t>
      </w:r>
      <w:r w:rsidRPr="00347FC7">
        <w:rPr>
          <w:rFonts w:ascii="Arial" w:hAnsi="Arial" w:cs="Arial"/>
        </w:rPr>
        <w:t>): Přišli jsme, protože hledáme autora.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347FC7" w:rsidTr="00347FC7">
        <w:tc>
          <w:tcPr>
            <w:tcW w:w="1535" w:type="dxa"/>
          </w:tcPr>
          <w:p w:rsidR="00347FC7" w:rsidRPr="00BD5D8C" w:rsidRDefault="00347FC7" w:rsidP="003E51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1535" w:type="dxa"/>
          </w:tcPr>
          <w:p w:rsidR="00347FC7" w:rsidRPr="00BD5D8C" w:rsidRDefault="00347FC7" w:rsidP="003E51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1535" w:type="dxa"/>
          </w:tcPr>
          <w:p w:rsidR="00347FC7" w:rsidRPr="00BD5D8C" w:rsidRDefault="00347FC7" w:rsidP="003E51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C</w:t>
            </w:r>
          </w:p>
        </w:tc>
        <w:tc>
          <w:tcPr>
            <w:tcW w:w="1535" w:type="dxa"/>
          </w:tcPr>
          <w:p w:rsidR="00347FC7" w:rsidRPr="00BD5D8C" w:rsidRDefault="00347FC7" w:rsidP="003E51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1536" w:type="dxa"/>
          </w:tcPr>
          <w:p w:rsidR="00347FC7" w:rsidRPr="00BD5D8C" w:rsidRDefault="00347FC7" w:rsidP="003E51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1536" w:type="dxa"/>
          </w:tcPr>
          <w:p w:rsidR="00347FC7" w:rsidRPr="00BD5D8C" w:rsidRDefault="00347FC7" w:rsidP="003E51D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D5D8C">
              <w:rPr>
                <w:rFonts w:ascii="Arial" w:hAnsi="Arial" w:cs="Arial"/>
                <w:b/>
                <w:sz w:val="24"/>
                <w:szCs w:val="24"/>
              </w:rPr>
              <w:t>F</w:t>
            </w:r>
          </w:p>
        </w:tc>
      </w:tr>
      <w:tr w:rsidR="00347FC7" w:rsidTr="00347FC7">
        <w:tc>
          <w:tcPr>
            <w:tcW w:w="1535" w:type="dxa"/>
          </w:tcPr>
          <w:p w:rsidR="00347FC7" w:rsidRDefault="00347FC7" w:rsidP="003E51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347FC7" w:rsidRDefault="00347FC7" w:rsidP="003E51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347FC7" w:rsidRDefault="00347FC7" w:rsidP="003E51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</w:tcPr>
          <w:p w:rsidR="00347FC7" w:rsidRDefault="00347FC7" w:rsidP="003E51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347FC7" w:rsidRDefault="00347FC7" w:rsidP="003E51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6" w:type="dxa"/>
          </w:tcPr>
          <w:p w:rsidR="00347FC7" w:rsidRDefault="00347FC7" w:rsidP="003E51D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B700B" w:rsidRPr="00BD5D8C" w:rsidRDefault="00996A3A" w:rsidP="003E51DB">
      <w:pPr>
        <w:rPr>
          <w:rFonts w:ascii="Arial" w:hAnsi="Arial" w:cs="Arial"/>
          <w:sz w:val="28"/>
          <w:szCs w:val="28"/>
        </w:rPr>
      </w:pPr>
      <w:r w:rsidRPr="00BD5D8C">
        <w:rPr>
          <w:rFonts w:ascii="Arial" w:hAnsi="Arial" w:cs="Arial"/>
          <w:sz w:val="28"/>
          <w:szCs w:val="28"/>
        </w:rPr>
        <w:lastRenderedPageBreak/>
        <w:t xml:space="preserve">Metodický list </w:t>
      </w:r>
    </w:p>
    <w:p w:rsidR="00784844" w:rsidRPr="00FB5C66" w:rsidRDefault="00784844" w:rsidP="003E51DB">
      <w:pPr>
        <w:rPr>
          <w:rFonts w:ascii="Arial" w:hAnsi="Arial" w:cs="Arial"/>
          <w:sz w:val="24"/>
          <w:szCs w:val="24"/>
          <w:u w:val="single"/>
        </w:rPr>
      </w:pPr>
      <w:r w:rsidRPr="00FB5C66">
        <w:rPr>
          <w:rFonts w:ascii="Arial" w:hAnsi="Arial" w:cs="Arial"/>
          <w:sz w:val="24"/>
          <w:szCs w:val="24"/>
          <w:u w:val="single"/>
        </w:rPr>
        <w:t>Cvičení I.</w:t>
      </w:r>
    </w:p>
    <w:p w:rsidR="00784844" w:rsidRDefault="00784844" w:rsidP="00BD5D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dokážou přiřadit správné české významy ke slovu avantgardní. Žáci si přečtou seznam nabízených výrazů na vytištěných pracovních listech a podtrhnou ty, které odpovídají slovu avantgardní.</w:t>
      </w:r>
      <w:r w:rsidR="00BD5D8C">
        <w:rPr>
          <w:rFonts w:ascii="Arial" w:hAnsi="Arial" w:cs="Arial"/>
          <w:sz w:val="24"/>
          <w:szCs w:val="24"/>
        </w:rPr>
        <w:t xml:space="preserve"> Přibližný čas. 2 minuty.</w:t>
      </w:r>
    </w:p>
    <w:p w:rsidR="00784844" w:rsidRDefault="00784844" w:rsidP="003E51DB">
      <w:pPr>
        <w:rPr>
          <w:rFonts w:ascii="Arial" w:hAnsi="Arial" w:cs="Arial"/>
          <w:sz w:val="24"/>
          <w:szCs w:val="24"/>
        </w:rPr>
      </w:pPr>
      <w:r w:rsidRPr="00FB5C66">
        <w:rPr>
          <w:rFonts w:ascii="Arial" w:hAnsi="Arial" w:cs="Arial"/>
          <w:sz w:val="24"/>
          <w:szCs w:val="24"/>
          <w:u w:val="single"/>
        </w:rPr>
        <w:t>Cvičení II</w:t>
      </w:r>
      <w:r>
        <w:rPr>
          <w:rFonts w:ascii="Arial" w:hAnsi="Arial" w:cs="Arial"/>
          <w:sz w:val="24"/>
          <w:szCs w:val="24"/>
        </w:rPr>
        <w:t>.</w:t>
      </w:r>
    </w:p>
    <w:p w:rsidR="00784844" w:rsidRDefault="00784844" w:rsidP="00BD5D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s pomocí nápovědy doplnit názvy významných světových her. Žáci si na pracovních listech přečtou tabulku, ve které jsou uvedeny části názvů slavných avantgardních dramat, a doplní do tabulky chybějící slova.</w:t>
      </w:r>
      <w:r w:rsidR="00BD5D8C">
        <w:rPr>
          <w:rFonts w:ascii="Arial" w:hAnsi="Arial" w:cs="Arial"/>
          <w:sz w:val="24"/>
          <w:szCs w:val="24"/>
        </w:rPr>
        <w:t xml:space="preserve"> Přibližný čas: 3 minuty.</w:t>
      </w:r>
    </w:p>
    <w:p w:rsidR="00784844" w:rsidRDefault="00784844" w:rsidP="003E51DB">
      <w:pPr>
        <w:rPr>
          <w:rFonts w:ascii="Arial" w:hAnsi="Arial" w:cs="Arial"/>
          <w:sz w:val="24"/>
          <w:szCs w:val="24"/>
        </w:rPr>
      </w:pPr>
      <w:r w:rsidRPr="00FB5C66">
        <w:rPr>
          <w:rFonts w:ascii="Arial" w:hAnsi="Arial" w:cs="Arial"/>
          <w:sz w:val="24"/>
          <w:szCs w:val="24"/>
          <w:u w:val="single"/>
        </w:rPr>
        <w:t>Cvičení III</w:t>
      </w:r>
      <w:r>
        <w:rPr>
          <w:rFonts w:ascii="Arial" w:hAnsi="Arial" w:cs="Arial"/>
          <w:sz w:val="24"/>
          <w:szCs w:val="24"/>
        </w:rPr>
        <w:t>.</w:t>
      </w:r>
    </w:p>
    <w:p w:rsidR="00784844" w:rsidRDefault="00FC260B" w:rsidP="00BD5D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dokážou vyhledat jména slavných světových avantgardních dramatiků a odlišit je od ostatních. Žáci si přečtou seznam autorů uvedených na pracovním listu a vyškrtnou ty, kteří nepatří mezi světové avantgardní dramatiky.</w:t>
      </w:r>
      <w:r w:rsidR="00BD5D8C">
        <w:rPr>
          <w:rFonts w:ascii="Arial" w:hAnsi="Arial" w:cs="Arial"/>
          <w:sz w:val="24"/>
          <w:szCs w:val="24"/>
        </w:rPr>
        <w:t xml:space="preserve"> Přibližný čas: 3 minuty.</w:t>
      </w:r>
    </w:p>
    <w:p w:rsidR="00FC260B" w:rsidRPr="00FB5C66" w:rsidRDefault="00FC260B" w:rsidP="003E51DB">
      <w:pPr>
        <w:rPr>
          <w:rFonts w:ascii="Arial" w:hAnsi="Arial" w:cs="Arial"/>
          <w:sz w:val="24"/>
          <w:szCs w:val="24"/>
          <w:u w:val="single"/>
        </w:rPr>
      </w:pPr>
      <w:r w:rsidRPr="00FB5C66">
        <w:rPr>
          <w:rFonts w:ascii="Arial" w:hAnsi="Arial" w:cs="Arial"/>
          <w:sz w:val="24"/>
          <w:szCs w:val="24"/>
          <w:u w:val="single"/>
        </w:rPr>
        <w:t>Cvičení IV.</w:t>
      </w:r>
    </w:p>
    <w:p w:rsidR="00FC260B" w:rsidRDefault="00FC260B" w:rsidP="00BD5D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pracovat s konkrétní ukázkou a porozumět jí. Žáci si přečtou ukázku, podle nápovědy doplní název díla a jméno autora, podtrhnou alegorii, vyhledají a na označené místo vypíšou nespisovné výrazy, na označeném místě stručně vysvětlí ironický smysl ukázky a z nabídky vyberou a podtrhnou název tohoto typu divadla.</w:t>
      </w:r>
      <w:r w:rsidR="00BD5D8C">
        <w:rPr>
          <w:rFonts w:ascii="Arial" w:hAnsi="Arial" w:cs="Arial"/>
          <w:sz w:val="24"/>
          <w:szCs w:val="24"/>
        </w:rPr>
        <w:t xml:space="preserve"> Přibližný čas: 10 minut.</w:t>
      </w:r>
    </w:p>
    <w:p w:rsidR="00FC260B" w:rsidRDefault="00FC260B" w:rsidP="003E51DB">
      <w:pPr>
        <w:rPr>
          <w:rFonts w:ascii="Arial" w:hAnsi="Arial" w:cs="Arial"/>
          <w:sz w:val="24"/>
          <w:szCs w:val="24"/>
        </w:rPr>
      </w:pPr>
      <w:r w:rsidRPr="00FB5C66">
        <w:rPr>
          <w:rFonts w:ascii="Arial" w:hAnsi="Arial" w:cs="Arial"/>
          <w:sz w:val="24"/>
          <w:szCs w:val="24"/>
          <w:u w:val="single"/>
        </w:rPr>
        <w:t>Cvičení V</w:t>
      </w:r>
      <w:r>
        <w:rPr>
          <w:rFonts w:ascii="Arial" w:hAnsi="Arial" w:cs="Arial"/>
          <w:sz w:val="24"/>
          <w:szCs w:val="24"/>
        </w:rPr>
        <w:t>.</w:t>
      </w:r>
    </w:p>
    <w:p w:rsidR="00FC260B" w:rsidRDefault="00FC260B" w:rsidP="00BD5D8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se dovedou orientovat v náročnějším uměleckém textu avantgardního typu. Žáci si </w:t>
      </w:r>
      <w:proofErr w:type="gramStart"/>
      <w:r>
        <w:rPr>
          <w:rFonts w:ascii="Arial" w:hAnsi="Arial" w:cs="Arial"/>
          <w:sz w:val="24"/>
          <w:szCs w:val="24"/>
        </w:rPr>
        <w:t>přečtou</w:t>
      </w:r>
      <w:proofErr w:type="gramEnd"/>
      <w:r>
        <w:rPr>
          <w:rFonts w:ascii="Arial" w:hAnsi="Arial" w:cs="Arial"/>
          <w:sz w:val="24"/>
          <w:szCs w:val="24"/>
        </w:rPr>
        <w:t xml:space="preserve"> úryvky  ze hry Šest postav </w:t>
      </w:r>
      <w:proofErr w:type="gramStart"/>
      <w:r>
        <w:rPr>
          <w:rFonts w:ascii="Arial" w:hAnsi="Arial" w:cs="Arial"/>
          <w:sz w:val="24"/>
          <w:szCs w:val="24"/>
        </w:rPr>
        <w:t>hledá</w:t>
      </w:r>
      <w:proofErr w:type="gramEnd"/>
      <w:r>
        <w:rPr>
          <w:rFonts w:ascii="Arial" w:hAnsi="Arial" w:cs="Arial"/>
          <w:sz w:val="24"/>
          <w:szCs w:val="24"/>
        </w:rPr>
        <w:t xml:space="preserve"> autora, správně je seřadí a své řešení zapíšou do tabulky.</w:t>
      </w:r>
      <w:r w:rsidR="00BD5D8C">
        <w:rPr>
          <w:rFonts w:ascii="Arial" w:hAnsi="Arial" w:cs="Arial"/>
          <w:sz w:val="24"/>
          <w:szCs w:val="24"/>
        </w:rPr>
        <w:t xml:space="preserve"> Přibližný čas: 7 minut.</w:t>
      </w:r>
    </w:p>
    <w:p w:rsidR="00FC260B" w:rsidRDefault="00FC260B" w:rsidP="003E51DB">
      <w:pPr>
        <w:rPr>
          <w:rFonts w:ascii="Arial" w:hAnsi="Arial" w:cs="Arial"/>
          <w:sz w:val="24"/>
          <w:szCs w:val="24"/>
        </w:rPr>
      </w:pPr>
    </w:p>
    <w:p w:rsidR="00996A3A" w:rsidRDefault="00BD5D8C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Celkový čas: 25 minut</w:t>
      </w: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Default="003B700B" w:rsidP="003E51DB">
      <w:pPr>
        <w:rPr>
          <w:rFonts w:ascii="Arial" w:hAnsi="Arial" w:cs="Arial"/>
          <w:sz w:val="24"/>
          <w:szCs w:val="24"/>
        </w:rPr>
      </w:pPr>
    </w:p>
    <w:p w:rsidR="003B700B" w:rsidRPr="00BD5D8C" w:rsidRDefault="00FB5C66" w:rsidP="003E51DB">
      <w:pPr>
        <w:rPr>
          <w:rFonts w:ascii="Arial" w:hAnsi="Arial" w:cs="Arial"/>
          <w:sz w:val="28"/>
          <w:szCs w:val="28"/>
        </w:rPr>
      </w:pPr>
      <w:r w:rsidRPr="00BD5D8C">
        <w:rPr>
          <w:rFonts w:ascii="Arial" w:hAnsi="Arial" w:cs="Arial"/>
          <w:sz w:val="28"/>
          <w:szCs w:val="28"/>
        </w:rPr>
        <w:t>Řešení</w:t>
      </w:r>
    </w:p>
    <w:p w:rsidR="00FB5C66" w:rsidRPr="0018538E" w:rsidRDefault="00FB5C66" w:rsidP="003E51DB">
      <w:pPr>
        <w:rPr>
          <w:rFonts w:ascii="Arial" w:hAnsi="Arial" w:cs="Arial"/>
          <w:sz w:val="24"/>
          <w:szCs w:val="24"/>
          <w:u w:val="single"/>
        </w:rPr>
      </w:pPr>
      <w:r w:rsidRPr="0018538E">
        <w:rPr>
          <w:rFonts w:ascii="Arial" w:hAnsi="Arial" w:cs="Arial"/>
          <w:sz w:val="24"/>
          <w:szCs w:val="24"/>
          <w:u w:val="single"/>
        </w:rPr>
        <w:t>Cvičení I.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průkopnický, pokrokový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 w:rsidRPr="0018538E">
        <w:rPr>
          <w:rFonts w:ascii="Arial" w:hAnsi="Arial" w:cs="Arial"/>
          <w:sz w:val="24"/>
          <w:szCs w:val="24"/>
          <w:u w:val="single"/>
        </w:rPr>
        <w:t>Cvičení II</w:t>
      </w:r>
      <w:r>
        <w:rPr>
          <w:rFonts w:ascii="Arial" w:hAnsi="Arial" w:cs="Arial"/>
          <w:sz w:val="24"/>
          <w:szCs w:val="24"/>
        </w:rPr>
        <w:t>.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Matka Kuráž a její děti, Prsy </w:t>
      </w:r>
      <w:proofErr w:type="spellStart"/>
      <w:r>
        <w:rPr>
          <w:rFonts w:ascii="Arial" w:hAnsi="Arial" w:cs="Arial"/>
          <w:sz w:val="24"/>
          <w:szCs w:val="24"/>
        </w:rPr>
        <w:t>Tiréziovy</w:t>
      </w:r>
      <w:proofErr w:type="spellEnd"/>
      <w:r>
        <w:rPr>
          <w:rFonts w:ascii="Arial" w:hAnsi="Arial" w:cs="Arial"/>
          <w:sz w:val="24"/>
          <w:szCs w:val="24"/>
        </w:rPr>
        <w:t xml:space="preserve">, Svatebčané na </w:t>
      </w:r>
      <w:proofErr w:type="spellStart"/>
      <w:r>
        <w:rPr>
          <w:rFonts w:ascii="Arial" w:hAnsi="Arial" w:cs="Arial"/>
          <w:sz w:val="24"/>
          <w:szCs w:val="24"/>
        </w:rPr>
        <w:t>Eiffelovce</w:t>
      </w:r>
      <w:proofErr w:type="spellEnd"/>
      <w:r>
        <w:rPr>
          <w:rFonts w:ascii="Arial" w:hAnsi="Arial" w:cs="Arial"/>
          <w:sz w:val="24"/>
          <w:szCs w:val="24"/>
        </w:rPr>
        <w:t>, Život Galileiho, Krvavá svatba, Horká lázeň</w:t>
      </w:r>
    </w:p>
    <w:p w:rsidR="00FB5C66" w:rsidRPr="0018538E" w:rsidRDefault="00FB5C66" w:rsidP="003E51DB">
      <w:pPr>
        <w:rPr>
          <w:rFonts w:ascii="Arial" w:hAnsi="Arial" w:cs="Arial"/>
          <w:sz w:val="24"/>
          <w:szCs w:val="24"/>
          <w:u w:val="single"/>
        </w:rPr>
      </w:pPr>
      <w:r w:rsidRPr="0018538E">
        <w:rPr>
          <w:rFonts w:ascii="Arial" w:hAnsi="Arial" w:cs="Arial"/>
          <w:sz w:val="24"/>
          <w:szCs w:val="24"/>
          <w:u w:val="single"/>
        </w:rPr>
        <w:t>Cvičení III.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Friedrich Schiller, </w:t>
      </w:r>
      <w:proofErr w:type="spellStart"/>
      <w:r>
        <w:rPr>
          <w:rFonts w:ascii="Arial" w:hAnsi="Arial" w:cs="Arial"/>
          <w:sz w:val="24"/>
          <w:szCs w:val="24"/>
        </w:rPr>
        <w:t>Isaak</w:t>
      </w:r>
      <w:proofErr w:type="spellEnd"/>
      <w:r>
        <w:rPr>
          <w:rFonts w:ascii="Arial" w:hAnsi="Arial" w:cs="Arial"/>
          <w:sz w:val="24"/>
          <w:szCs w:val="24"/>
        </w:rPr>
        <w:t xml:space="preserve"> Babel, Franz Kafka</w:t>
      </w:r>
    </w:p>
    <w:p w:rsidR="00FB5C66" w:rsidRPr="0018538E" w:rsidRDefault="00FB5C66" w:rsidP="003E51DB">
      <w:pPr>
        <w:rPr>
          <w:rFonts w:ascii="Arial" w:hAnsi="Arial" w:cs="Arial"/>
          <w:sz w:val="24"/>
          <w:szCs w:val="24"/>
          <w:u w:val="single"/>
        </w:rPr>
      </w:pPr>
      <w:r w:rsidRPr="0018538E">
        <w:rPr>
          <w:rFonts w:ascii="Arial" w:hAnsi="Arial" w:cs="Arial"/>
          <w:sz w:val="24"/>
          <w:szCs w:val="24"/>
          <w:u w:val="single"/>
        </w:rPr>
        <w:t>Cvičení IV.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Strach a bída Třetí říše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>
        <w:rPr>
          <w:rFonts w:ascii="Arial" w:hAnsi="Arial" w:cs="Arial"/>
          <w:sz w:val="24"/>
          <w:szCs w:val="24"/>
        </w:rPr>
        <w:t>Bertolt</w:t>
      </w:r>
      <w:proofErr w:type="spellEnd"/>
      <w:r>
        <w:rPr>
          <w:rFonts w:ascii="Arial" w:hAnsi="Arial" w:cs="Arial"/>
          <w:sz w:val="24"/>
          <w:szCs w:val="24"/>
        </w:rPr>
        <w:t xml:space="preserve"> Brecht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Jdou pekaři, jak by šli z hrobu,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 nesou velký pytel škrobu,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prý z toho chleba upéct lze.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Tak z otrub a paragrafů ti braši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míchají divnou kaši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 mají s tím nesnáze.</w:t>
      </w:r>
    </w:p>
    <w:p w:rsidR="00FB5C66" w:rsidRDefault="00FB5C66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čapli, žrádlo </w:t>
      </w:r>
    </w:p>
    <w:p w:rsidR="00FE1978" w:rsidRDefault="00FE1978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Falšování jídla, které bylo dřív zločinem, je teď nařízeno. První pekař se dostal do vězení, protože jídlo dříve falšoval, druhý, protože to nyní odmítl.</w:t>
      </w:r>
    </w:p>
    <w:p w:rsidR="00FE1978" w:rsidRDefault="00FE1978" w:rsidP="003E5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epické divadlo</w:t>
      </w:r>
    </w:p>
    <w:p w:rsidR="00FE1978" w:rsidRPr="0018538E" w:rsidRDefault="00FE1978" w:rsidP="003E51DB">
      <w:pPr>
        <w:rPr>
          <w:rFonts w:ascii="Arial" w:hAnsi="Arial" w:cs="Arial"/>
          <w:sz w:val="24"/>
          <w:szCs w:val="24"/>
          <w:u w:val="single"/>
        </w:rPr>
      </w:pPr>
      <w:r w:rsidRPr="0018538E">
        <w:rPr>
          <w:rFonts w:ascii="Arial" w:hAnsi="Arial" w:cs="Arial"/>
          <w:sz w:val="24"/>
          <w:szCs w:val="24"/>
          <w:u w:val="single"/>
        </w:rPr>
        <w:t>Cvičení V.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48"/>
        <w:gridCol w:w="1548"/>
        <w:gridCol w:w="1547"/>
        <w:gridCol w:w="1547"/>
        <w:gridCol w:w="1549"/>
        <w:gridCol w:w="1549"/>
      </w:tblGrid>
      <w:tr w:rsidR="00FE1978" w:rsidTr="00FE1978"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834" w:type="pct"/>
          </w:tcPr>
          <w:p w:rsidR="00FE1978" w:rsidRDefault="00FE1978" w:rsidP="00FE19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34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</w:tr>
      <w:tr w:rsidR="00FE1978" w:rsidTr="00FE1978"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3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34" w:type="pct"/>
          </w:tcPr>
          <w:p w:rsidR="00FE1978" w:rsidRDefault="00FE1978" w:rsidP="00FE197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34" w:type="pct"/>
          </w:tcPr>
          <w:p w:rsidR="00FE1978" w:rsidRDefault="00FE1978" w:rsidP="003E51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FE1978" w:rsidRDefault="00FE1978" w:rsidP="003E51DB">
      <w:pPr>
        <w:rPr>
          <w:rFonts w:ascii="Arial" w:hAnsi="Arial" w:cs="Arial"/>
          <w:sz w:val="24"/>
          <w:szCs w:val="24"/>
        </w:rPr>
      </w:pPr>
    </w:p>
    <w:p w:rsidR="00FB5C66" w:rsidRPr="003E51DB" w:rsidRDefault="00FB5C66" w:rsidP="003E51DB">
      <w:pPr>
        <w:rPr>
          <w:rFonts w:ascii="Arial" w:hAnsi="Arial" w:cs="Arial"/>
          <w:sz w:val="24"/>
          <w:szCs w:val="24"/>
        </w:rPr>
      </w:pPr>
    </w:p>
    <w:p w:rsidR="004452D3" w:rsidRDefault="004452D3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FE1978" w:rsidRDefault="00FE1978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FE1978" w:rsidRDefault="00FE1978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FE1978" w:rsidRPr="00BD5D8C" w:rsidRDefault="00BD5D8C" w:rsidP="004452D3">
      <w:pPr>
        <w:spacing w:line="240" w:lineRule="auto"/>
        <w:rPr>
          <w:rFonts w:ascii="Arial" w:hAnsi="Arial" w:cs="Arial"/>
          <w:sz w:val="28"/>
          <w:szCs w:val="28"/>
        </w:rPr>
      </w:pPr>
      <w:r w:rsidRPr="00BD5D8C">
        <w:rPr>
          <w:rFonts w:ascii="Arial" w:hAnsi="Arial" w:cs="Arial"/>
          <w:sz w:val="28"/>
          <w:szCs w:val="28"/>
        </w:rPr>
        <w:t>Zdroje, autorská práva</w:t>
      </w:r>
    </w:p>
    <w:p w:rsidR="00FE1978" w:rsidRDefault="006359ED" w:rsidP="004452D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Brecht, </w:t>
      </w:r>
      <w:proofErr w:type="spellStart"/>
      <w:r>
        <w:rPr>
          <w:rFonts w:ascii="Arial" w:hAnsi="Arial" w:cs="Arial"/>
          <w:sz w:val="24"/>
          <w:szCs w:val="24"/>
        </w:rPr>
        <w:t>Bertolt</w:t>
      </w:r>
      <w:proofErr w:type="spellEnd"/>
      <w:r>
        <w:rPr>
          <w:rFonts w:ascii="Arial" w:hAnsi="Arial" w:cs="Arial"/>
          <w:sz w:val="24"/>
          <w:szCs w:val="24"/>
        </w:rPr>
        <w:t>, Strach a bída Třetí říše, překlad Vápeník, Rudolf, Kundera, Ludvík, Praha, Orbis, 1958, 126 stran</w:t>
      </w:r>
    </w:p>
    <w:p w:rsidR="006359ED" w:rsidRDefault="006359ED" w:rsidP="004452D3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Pirandello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Luigi</w:t>
      </w:r>
      <w:proofErr w:type="spellEnd"/>
      <w:r>
        <w:rPr>
          <w:rFonts w:ascii="Arial" w:hAnsi="Arial" w:cs="Arial"/>
          <w:sz w:val="24"/>
          <w:szCs w:val="24"/>
        </w:rPr>
        <w:t>, Šest postav hledá autora, překlad Vladislav, Jan, úryvek převzat z publikace: Čítanka světové literatury pro třetí ročník středních škol,</w:t>
      </w:r>
      <w:r w:rsidR="001E6628">
        <w:rPr>
          <w:rFonts w:ascii="Arial" w:hAnsi="Arial" w:cs="Arial"/>
          <w:sz w:val="24"/>
          <w:szCs w:val="24"/>
        </w:rPr>
        <w:t xml:space="preserve"> </w:t>
      </w:r>
      <w:r w:rsidR="00BD5D8C">
        <w:rPr>
          <w:rFonts w:ascii="Arial" w:hAnsi="Arial" w:cs="Arial"/>
          <w:sz w:val="24"/>
          <w:szCs w:val="24"/>
        </w:rPr>
        <w:t>1</w:t>
      </w:r>
      <w:r w:rsidR="001E662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vydání, Praha, Fortuna, 1992, 152 stran, ISBN 80-85298-59-7</w:t>
      </w:r>
    </w:p>
    <w:p w:rsidR="00BD5D8C" w:rsidRDefault="00BD5D8C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BD5D8C" w:rsidRDefault="00BD5D8C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BD5D8C" w:rsidRDefault="00BD5D8C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BD5D8C" w:rsidRDefault="00BD5D8C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BD5D8C" w:rsidRDefault="00BD5D8C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p w:rsidR="00BD5D8C" w:rsidRPr="00BD5D8C" w:rsidRDefault="001E6628" w:rsidP="00BD5D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BD5D8C" w:rsidRPr="00BD5D8C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BD5D8C" w:rsidRPr="00BD5D8C" w:rsidRDefault="00BD5D8C" w:rsidP="00BD5D8C">
      <w:pPr>
        <w:rPr>
          <w:rFonts w:ascii="Arial" w:hAnsi="Arial" w:cs="Arial"/>
          <w:sz w:val="24"/>
          <w:szCs w:val="24"/>
        </w:rPr>
      </w:pPr>
      <w:r w:rsidRPr="00BD5D8C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D5D8C" w:rsidRPr="00BD5D8C" w:rsidRDefault="001E6628" w:rsidP="00BD5D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FF6F21">
        <w:rPr>
          <w:rFonts w:ascii="Arial" w:hAnsi="Arial" w:cs="Arial"/>
          <w:sz w:val="24"/>
          <w:szCs w:val="24"/>
        </w:rPr>
        <w:t>V</w:t>
      </w:r>
      <w:r w:rsidR="00BD5D8C" w:rsidRPr="00BD5D8C">
        <w:rPr>
          <w:rFonts w:ascii="Arial" w:hAnsi="Arial" w:cs="Arial"/>
          <w:sz w:val="24"/>
          <w:szCs w:val="24"/>
        </w:rPr>
        <w:t xml:space="preserve">šechna neocitovaná </w:t>
      </w:r>
      <w:r w:rsidR="00FF6F21">
        <w:rPr>
          <w:rFonts w:ascii="Arial" w:hAnsi="Arial" w:cs="Arial"/>
          <w:sz w:val="24"/>
          <w:szCs w:val="24"/>
        </w:rPr>
        <w:t xml:space="preserve">autorská </w:t>
      </w:r>
      <w:r w:rsidR="00BD5D8C" w:rsidRPr="00BD5D8C">
        <w:rPr>
          <w:rFonts w:ascii="Arial" w:hAnsi="Arial" w:cs="Arial"/>
          <w:sz w:val="24"/>
          <w:szCs w:val="24"/>
        </w:rPr>
        <w:t>díla jsou dílem autora.</w:t>
      </w:r>
      <w:r w:rsidR="00BD5D8C" w:rsidRPr="00BD5D8C">
        <w:rPr>
          <w:rFonts w:ascii="Arial" w:hAnsi="Arial" w:cs="Arial"/>
          <w:sz w:val="24"/>
          <w:szCs w:val="24"/>
        </w:rPr>
        <w:br w:type="page"/>
      </w:r>
    </w:p>
    <w:p w:rsidR="00BD5D8C" w:rsidRDefault="00BD5D8C" w:rsidP="004452D3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BD5D8C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30C" w:rsidRDefault="0067030C" w:rsidP="001E2C58">
      <w:pPr>
        <w:spacing w:after="0" w:line="240" w:lineRule="auto"/>
      </w:pPr>
      <w:r>
        <w:separator/>
      </w:r>
    </w:p>
  </w:endnote>
  <w:endnote w:type="continuationSeparator" w:id="0">
    <w:p w:rsidR="0067030C" w:rsidRDefault="0067030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30C" w:rsidRDefault="0067030C" w:rsidP="001E2C58">
      <w:pPr>
        <w:spacing w:after="0" w:line="240" w:lineRule="auto"/>
      </w:pPr>
      <w:r>
        <w:separator/>
      </w:r>
    </w:p>
  </w:footnote>
  <w:footnote w:type="continuationSeparator" w:id="0">
    <w:p w:rsidR="0067030C" w:rsidRDefault="0067030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148F"/>
    <w:multiLevelType w:val="hybridMultilevel"/>
    <w:tmpl w:val="BA2CD2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C30EF"/>
    <w:multiLevelType w:val="hybridMultilevel"/>
    <w:tmpl w:val="015EA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42028F"/>
    <w:multiLevelType w:val="hybridMultilevel"/>
    <w:tmpl w:val="95208D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73203"/>
    <w:rsid w:val="00082D61"/>
    <w:rsid w:val="000E06DA"/>
    <w:rsid w:val="001011A0"/>
    <w:rsid w:val="00116DA1"/>
    <w:rsid w:val="00152DAF"/>
    <w:rsid w:val="0018538E"/>
    <w:rsid w:val="001E2C58"/>
    <w:rsid w:val="001E6628"/>
    <w:rsid w:val="00302B81"/>
    <w:rsid w:val="00307721"/>
    <w:rsid w:val="00314993"/>
    <w:rsid w:val="00315580"/>
    <w:rsid w:val="00347FC7"/>
    <w:rsid w:val="00364C10"/>
    <w:rsid w:val="003A664F"/>
    <w:rsid w:val="003B4C7A"/>
    <w:rsid w:val="003B700B"/>
    <w:rsid w:val="003E51DB"/>
    <w:rsid w:val="004452D3"/>
    <w:rsid w:val="00485C4D"/>
    <w:rsid w:val="004921F7"/>
    <w:rsid w:val="006359ED"/>
    <w:rsid w:val="0067030C"/>
    <w:rsid w:val="006738D6"/>
    <w:rsid w:val="006C2BCF"/>
    <w:rsid w:val="00717029"/>
    <w:rsid w:val="0075202F"/>
    <w:rsid w:val="00784844"/>
    <w:rsid w:val="007D7110"/>
    <w:rsid w:val="00864DB7"/>
    <w:rsid w:val="00872B7C"/>
    <w:rsid w:val="00940185"/>
    <w:rsid w:val="00993623"/>
    <w:rsid w:val="00996A3A"/>
    <w:rsid w:val="00A10118"/>
    <w:rsid w:val="00A13B57"/>
    <w:rsid w:val="00A20FB2"/>
    <w:rsid w:val="00A3186E"/>
    <w:rsid w:val="00A54DEB"/>
    <w:rsid w:val="00A90AB6"/>
    <w:rsid w:val="00B1510B"/>
    <w:rsid w:val="00BD5D8C"/>
    <w:rsid w:val="00BF165C"/>
    <w:rsid w:val="00C67232"/>
    <w:rsid w:val="00C71AB6"/>
    <w:rsid w:val="00C8768A"/>
    <w:rsid w:val="00CA636F"/>
    <w:rsid w:val="00D75906"/>
    <w:rsid w:val="00DD5938"/>
    <w:rsid w:val="00DE507B"/>
    <w:rsid w:val="00DF0A6F"/>
    <w:rsid w:val="00E63BE1"/>
    <w:rsid w:val="00E65934"/>
    <w:rsid w:val="00E7521B"/>
    <w:rsid w:val="00EB3B88"/>
    <w:rsid w:val="00EE7B1C"/>
    <w:rsid w:val="00EF67D3"/>
    <w:rsid w:val="00F21E4A"/>
    <w:rsid w:val="00F74F41"/>
    <w:rsid w:val="00FB5C66"/>
    <w:rsid w:val="00FC134C"/>
    <w:rsid w:val="00FC260B"/>
    <w:rsid w:val="00FD71EF"/>
    <w:rsid w:val="00FE1978"/>
    <w:rsid w:val="00FF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14993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A90A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A90AB6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3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1192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6</cp:revision>
  <cp:lastPrinted>2013-10-05T15:21:00Z</cp:lastPrinted>
  <dcterms:created xsi:type="dcterms:W3CDTF">2013-10-13T13:58:00Z</dcterms:created>
  <dcterms:modified xsi:type="dcterms:W3CDTF">2014-05-12T12:47:00Z</dcterms:modified>
</cp:coreProperties>
</file>