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012C46">
              <w:rPr>
                <w:rFonts w:ascii="Arial" w:hAnsi="Arial" w:cs="Arial"/>
                <w:sz w:val="28"/>
                <w:szCs w:val="28"/>
              </w:rPr>
              <w:t>Šárka Svobodová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CA5B11" w:rsidRPr="00CA5B11" w:rsidRDefault="00CA5B11" w:rsidP="00C82C2F">
            <w:pPr>
              <w:rPr>
                <w:rFonts w:ascii="Arial" w:hAnsi="Arial" w:cs="Arial"/>
              </w:rPr>
            </w:pPr>
            <w:r w:rsidRPr="00CA5B11">
              <w:rPr>
                <w:rFonts w:ascii="Arial" w:hAnsi="Arial" w:cs="Arial"/>
              </w:rPr>
              <w:t>VY_32_INOVACE_</w:t>
            </w:r>
            <w:r w:rsidR="00012C46">
              <w:rPr>
                <w:rFonts w:ascii="Arial" w:hAnsi="Arial" w:cs="Arial"/>
              </w:rPr>
              <w:t>8</w:t>
            </w:r>
            <w:r w:rsidRPr="00CA5B11">
              <w:rPr>
                <w:rFonts w:ascii="Arial" w:hAnsi="Arial" w:cs="Arial"/>
              </w:rPr>
              <w:t>_</w:t>
            </w:r>
            <w:r w:rsidR="00012C46">
              <w:rPr>
                <w:rFonts w:ascii="Arial" w:hAnsi="Arial" w:cs="Arial"/>
              </w:rPr>
              <w:t>BI</w:t>
            </w:r>
            <w:r w:rsidR="00DA43F1">
              <w:rPr>
                <w:rFonts w:ascii="Arial" w:hAnsi="Arial" w:cs="Arial"/>
              </w:rPr>
              <w:t>O</w:t>
            </w:r>
            <w:r w:rsidR="00012C46">
              <w:rPr>
                <w:rFonts w:ascii="Arial" w:hAnsi="Arial" w:cs="Arial"/>
              </w:rPr>
              <w:t>LOGIE</w:t>
            </w:r>
            <w:r w:rsidR="00012C46" w:rsidRPr="00CA5B11">
              <w:rPr>
                <w:rFonts w:ascii="Arial" w:hAnsi="Arial" w:cs="Arial"/>
              </w:rPr>
              <w:t xml:space="preserve"> </w:t>
            </w:r>
            <w:r w:rsidRPr="00CA5B11">
              <w:rPr>
                <w:rFonts w:ascii="Arial" w:hAnsi="Arial" w:cs="Arial"/>
              </w:rPr>
              <w:t>_</w:t>
            </w:r>
            <w:r w:rsidR="00012C46">
              <w:rPr>
                <w:rFonts w:ascii="Arial" w:hAnsi="Arial" w:cs="Arial"/>
              </w:rPr>
              <w:t>08</w:t>
            </w:r>
          </w:p>
          <w:p w:rsidR="001E2C58" w:rsidRPr="005C7E87" w:rsidRDefault="00012C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Dermatoglyfy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Sociální činnost, 2.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65208B" w:rsidRDefault="00012C46" w:rsidP="00012C46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Anatomie stavby a funkce kůže, typy dermatoglyfů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65208B" w:rsidRDefault="00012C46" w:rsidP="00012C46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 xml:space="preserve">Opakování probraného </w:t>
            </w:r>
            <w:bookmarkStart w:id="0" w:name="_GoBack"/>
            <w:bookmarkEnd w:id="0"/>
            <w:r w:rsidR="001E2C58" w:rsidRPr="0065208B">
              <w:rPr>
                <w:rFonts w:ascii="Arial" w:hAnsi="Arial" w:cs="Arial"/>
                <w:sz w:val="28"/>
                <w:szCs w:val="28"/>
              </w:rPr>
              <w:t xml:space="preserve">učiva, 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nácvik zhotovení otisků prstů, vyhodnocení zhotovených otisků, popis dermatoglyfů 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>METODICKÝ POKYN K VYPRACOVÁNÍ LABORATORNÍ PRÁCE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Cílem laboratorní práce je zopakování a ověření učiva z oblasti anatomie člověka. Žáci si teoreticky a prakticky zopakují znalosti o stavbě a funkci kůže člověka, získané v hodině biologie. Laboratorní práci vypracují žáci v hodině biologie. Čas </w:t>
      </w:r>
      <w:proofErr w:type="gramStart"/>
      <w:r w:rsidRPr="0065208B">
        <w:rPr>
          <w:sz w:val="28"/>
          <w:szCs w:val="28"/>
        </w:rPr>
        <w:t>na  vypracování</w:t>
      </w:r>
      <w:proofErr w:type="gramEnd"/>
      <w:r w:rsidRPr="0065208B">
        <w:rPr>
          <w:sz w:val="28"/>
          <w:szCs w:val="28"/>
        </w:rPr>
        <w:t xml:space="preserve"> – 45 minut.</w:t>
      </w:r>
    </w:p>
    <w:p w:rsidR="0065208B" w:rsidRPr="0065208B" w:rsidRDefault="0065208B" w:rsidP="0065208B">
      <w:pPr>
        <w:jc w:val="both"/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>Úkol č. 1) Zopakování a ověření učiva o stavbě a funkci kůže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 na téma kůže člověka. K samostatné práci používají učebnici biologie, zápisky v sešitě, popř. internet. Po prostudování dostupných materiálů, vypracují odpovědi na zadané otázky.</w:t>
      </w:r>
    </w:p>
    <w:p w:rsidR="0065208B" w:rsidRPr="0065208B" w:rsidRDefault="0065208B" w:rsidP="0065208B">
      <w:pPr>
        <w:jc w:val="both"/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>Úkol č) Sledování dermatoglyfů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Žáci se naučí zhotovit kvalitní otisky prstů levé i pravé ruky. Po vyzkoušení na zvláštní papír, otisknou bříška všech prstů do připravené tabulky a pomocí obrázků základních typů dermatoglyfů určí typy obrazců na všech prstech ruky. Do závěru zhodnotí četnost jednotlivých typů dermatoglyfů a porovnají průběh </w:t>
      </w:r>
      <w:proofErr w:type="gramStart"/>
      <w:r w:rsidRPr="0065208B">
        <w:rPr>
          <w:sz w:val="28"/>
          <w:szCs w:val="28"/>
        </w:rPr>
        <w:t>linií u  shodných</w:t>
      </w:r>
      <w:proofErr w:type="gramEnd"/>
      <w:r w:rsidRPr="0065208B">
        <w:rPr>
          <w:sz w:val="28"/>
          <w:szCs w:val="28"/>
        </w:rPr>
        <w:t xml:space="preserve"> dermatoglyfů. </w:t>
      </w:r>
    </w:p>
    <w:p w:rsidR="0065208B" w:rsidRPr="0065208B" w:rsidRDefault="0065208B" w:rsidP="0065208B">
      <w:pPr>
        <w:jc w:val="both"/>
        <w:rPr>
          <w:b/>
          <w:sz w:val="28"/>
          <w:szCs w:val="28"/>
        </w:rPr>
      </w:pPr>
      <w:r w:rsidRPr="0065208B">
        <w:rPr>
          <w:b/>
          <w:sz w:val="28"/>
          <w:szCs w:val="28"/>
        </w:rPr>
        <w:t>Správné odpovědi:</w:t>
      </w:r>
    </w:p>
    <w:p w:rsidR="0065208B" w:rsidRPr="0065208B" w:rsidRDefault="0065208B" w:rsidP="0065208B">
      <w:pPr>
        <w:ind w:left="708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Kůže se skládá z povrchové vrstvy, která se nazývá </w:t>
      </w:r>
      <w:r w:rsidRPr="0065208B">
        <w:rPr>
          <w:color w:val="FF0000"/>
          <w:sz w:val="28"/>
          <w:szCs w:val="28"/>
        </w:rPr>
        <w:t>pokožka</w:t>
      </w:r>
      <w:r w:rsidRPr="0065208B">
        <w:rPr>
          <w:sz w:val="28"/>
          <w:szCs w:val="28"/>
        </w:rPr>
        <w:t xml:space="preserve">. Svrchní buňky této vrstvy tvoří bílkovinu </w:t>
      </w:r>
      <w:r w:rsidRPr="0065208B">
        <w:rPr>
          <w:color w:val="FF0000"/>
          <w:sz w:val="28"/>
          <w:szCs w:val="28"/>
        </w:rPr>
        <w:t>keratin</w:t>
      </w:r>
      <w:r w:rsidRPr="0065208B">
        <w:rPr>
          <w:sz w:val="28"/>
          <w:szCs w:val="28"/>
        </w:rPr>
        <w:t xml:space="preserve">, která je součástí odumřelých </w:t>
      </w:r>
      <w:proofErr w:type="gramStart"/>
      <w:r w:rsidRPr="0065208B">
        <w:rPr>
          <w:sz w:val="28"/>
          <w:szCs w:val="28"/>
        </w:rPr>
        <w:t>buněk , vlasů</w:t>
      </w:r>
      <w:proofErr w:type="gramEnd"/>
      <w:r w:rsidRPr="0065208B">
        <w:rPr>
          <w:sz w:val="28"/>
          <w:szCs w:val="28"/>
        </w:rPr>
        <w:t xml:space="preserve"> a nehtů.</w:t>
      </w:r>
      <w:r w:rsidRPr="0065208B">
        <w:rPr>
          <w:rFonts w:ascii="Arial" w:hAnsi="Arial" w:cs="Arial"/>
          <w:color w:val="000000"/>
          <w:sz w:val="28"/>
          <w:szCs w:val="28"/>
          <w:lang w:val="en"/>
        </w:rPr>
        <w:t xml:space="preserve"> </w:t>
      </w:r>
      <w:r w:rsidRPr="0065208B">
        <w:rPr>
          <w:sz w:val="28"/>
          <w:szCs w:val="28"/>
        </w:rPr>
        <w:t xml:space="preserve">Ve spodních </w:t>
      </w:r>
      <w:proofErr w:type="gramStart"/>
      <w:r w:rsidRPr="0065208B">
        <w:rPr>
          <w:sz w:val="28"/>
          <w:szCs w:val="28"/>
        </w:rPr>
        <w:t>buňkách  této</w:t>
      </w:r>
      <w:proofErr w:type="gramEnd"/>
      <w:r w:rsidRPr="0065208B">
        <w:rPr>
          <w:sz w:val="28"/>
          <w:szCs w:val="28"/>
        </w:rPr>
        <w:t xml:space="preserve"> vrstvy je uložen pigment </w:t>
      </w:r>
      <w:r w:rsidRPr="0065208B">
        <w:rPr>
          <w:color w:val="FF0000"/>
          <w:sz w:val="28"/>
          <w:szCs w:val="28"/>
        </w:rPr>
        <w:t>melanin</w:t>
      </w:r>
      <w:r w:rsidRPr="0065208B">
        <w:rPr>
          <w:sz w:val="28"/>
          <w:szCs w:val="28"/>
        </w:rPr>
        <w:t xml:space="preserve">, který slouží jako filtr a chrání buňky kůže před poškozením  </w:t>
      </w:r>
      <w:r w:rsidRPr="0065208B">
        <w:rPr>
          <w:color w:val="FF0000"/>
          <w:sz w:val="28"/>
          <w:szCs w:val="28"/>
        </w:rPr>
        <w:t xml:space="preserve">ultrafialovým </w:t>
      </w:r>
      <w:r w:rsidRPr="0065208B">
        <w:rPr>
          <w:sz w:val="28"/>
          <w:szCs w:val="28"/>
        </w:rPr>
        <w:t xml:space="preserve">zářením. </w:t>
      </w:r>
      <w:r w:rsidR="000F1943">
        <w:rPr>
          <w:sz w:val="28"/>
          <w:szCs w:val="28"/>
        </w:rPr>
        <w:t>P</w:t>
      </w:r>
      <w:r w:rsidRPr="0065208B">
        <w:rPr>
          <w:sz w:val="28"/>
          <w:szCs w:val="28"/>
        </w:rPr>
        <w:t xml:space="preserve">od svrchní vrstvou kůže se nachází vrstva, která se </w:t>
      </w:r>
      <w:proofErr w:type="gramStart"/>
      <w:r w:rsidRPr="0065208B">
        <w:rPr>
          <w:sz w:val="28"/>
          <w:szCs w:val="28"/>
        </w:rPr>
        <w:t>nazývá</w:t>
      </w:r>
      <w:proofErr w:type="gramEnd"/>
      <w:r w:rsidRPr="0065208B">
        <w:rPr>
          <w:sz w:val="28"/>
          <w:szCs w:val="28"/>
        </w:rPr>
        <w:t xml:space="preserve"> </w:t>
      </w:r>
      <w:r w:rsidRPr="0065208B">
        <w:rPr>
          <w:color w:val="FF0000"/>
          <w:sz w:val="28"/>
          <w:szCs w:val="28"/>
        </w:rPr>
        <w:t xml:space="preserve">škára </w:t>
      </w:r>
      <w:r w:rsidRPr="0065208B">
        <w:rPr>
          <w:sz w:val="28"/>
          <w:szCs w:val="28"/>
        </w:rPr>
        <w:t xml:space="preserve">V této vrstvě se </w:t>
      </w:r>
      <w:proofErr w:type="gramStart"/>
      <w:r w:rsidRPr="0065208B">
        <w:rPr>
          <w:sz w:val="28"/>
          <w:szCs w:val="28"/>
        </w:rPr>
        <w:t>nacházejí</w:t>
      </w:r>
      <w:proofErr w:type="gramEnd"/>
      <w:r w:rsidRPr="0065208B">
        <w:rPr>
          <w:sz w:val="28"/>
          <w:szCs w:val="28"/>
        </w:rPr>
        <w:t xml:space="preserve"> </w:t>
      </w:r>
      <w:r w:rsidRPr="0065208B">
        <w:rPr>
          <w:color w:val="FF0000"/>
          <w:sz w:val="28"/>
          <w:szCs w:val="28"/>
        </w:rPr>
        <w:t>krevní</w:t>
      </w:r>
      <w:r w:rsidRPr="0065208B">
        <w:rPr>
          <w:sz w:val="28"/>
          <w:szCs w:val="28"/>
        </w:rPr>
        <w:t xml:space="preserve"> a </w:t>
      </w:r>
      <w:r w:rsidRPr="0065208B">
        <w:rPr>
          <w:color w:val="FF0000"/>
          <w:sz w:val="28"/>
          <w:szCs w:val="28"/>
        </w:rPr>
        <w:t xml:space="preserve">mízní </w:t>
      </w:r>
      <w:r w:rsidRPr="0065208B">
        <w:rPr>
          <w:sz w:val="28"/>
          <w:szCs w:val="28"/>
        </w:rPr>
        <w:t xml:space="preserve">cévy, nervy, kožní receptory, </w:t>
      </w:r>
      <w:r w:rsidRPr="0065208B">
        <w:rPr>
          <w:color w:val="FF0000"/>
          <w:sz w:val="28"/>
          <w:szCs w:val="28"/>
        </w:rPr>
        <w:t xml:space="preserve">potní </w:t>
      </w:r>
      <w:r w:rsidRPr="0065208B">
        <w:rPr>
          <w:sz w:val="28"/>
          <w:szCs w:val="28"/>
        </w:rPr>
        <w:t xml:space="preserve">a </w:t>
      </w:r>
      <w:r w:rsidRPr="0065208B">
        <w:rPr>
          <w:color w:val="FF0000"/>
          <w:sz w:val="28"/>
          <w:szCs w:val="28"/>
        </w:rPr>
        <w:t>mazové</w:t>
      </w:r>
      <w:r w:rsidRPr="0065208B">
        <w:rPr>
          <w:sz w:val="28"/>
          <w:szCs w:val="28"/>
        </w:rPr>
        <w:t xml:space="preserve"> žlázy, cibulky vlasů a </w:t>
      </w:r>
      <w:r w:rsidRPr="0065208B">
        <w:rPr>
          <w:color w:val="FF0000"/>
          <w:sz w:val="28"/>
          <w:szCs w:val="28"/>
        </w:rPr>
        <w:t>chlupů.</w:t>
      </w:r>
      <w:r w:rsidRPr="0065208B">
        <w:rPr>
          <w:sz w:val="28"/>
          <w:szCs w:val="28"/>
        </w:rPr>
        <w:t xml:space="preserve"> Pokožka vysílá do škáry bradavičité výběžky </w:t>
      </w:r>
      <w:proofErr w:type="gramStart"/>
      <w:r w:rsidRPr="0065208B">
        <w:rPr>
          <w:sz w:val="28"/>
          <w:szCs w:val="28"/>
        </w:rPr>
        <w:t>nebo-</w:t>
      </w:r>
      <w:proofErr w:type="spellStart"/>
      <w:r w:rsidRPr="0065208B">
        <w:rPr>
          <w:sz w:val="28"/>
          <w:szCs w:val="28"/>
        </w:rPr>
        <w:t>li</w:t>
      </w:r>
      <w:proofErr w:type="spellEnd"/>
      <w:r w:rsidRPr="0065208B">
        <w:rPr>
          <w:sz w:val="28"/>
          <w:szCs w:val="28"/>
        </w:rPr>
        <w:t xml:space="preserve"> </w:t>
      </w:r>
      <w:r w:rsidRPr="0065208B">
        <w:rPr>
          <w:color w:val="FF0000"/>
          <w:sz w:val="28"/>
          <w:szCs w:val="28"/>
        </w:rPr>
        <w:t>papily</w:t>
      </w:r>
      <w:proofErr w:type="gramEnd"/>
      <w:r w:rsidRPr="0065208B">
        <w:rPr>
          <w:sz w:val="28"/>
          <w:szCs w:val="28"/>
        </w:rPr>
        <w:t xml:space="preserve">, mezi které zapadají výběžky škáry. Škárové výběžky vytvářejí souběžné hmatové lišty, které zdvihají pokožku. Na pokožce jsou patrné jako nápadné rýhy na dlaňové straně ruky a chodidle nohy. Vytvářejí složité obrazce, které jsou typicky charakteristické pro každého jedince a v průběhu života </w:t>
      </w:r>
      <w:r w:rsidRPr="0065208B">
        <w:rPr>
          <w:sz w:val="28"/>
          <w:szCs w:val="28"/>
        </w:rPr>
        <w:lastRenderedPageBreak/>
        <w:t xml:space="preserve">nepodléhají změnám. Podkožní vazivo je zpravidla bohaté na </w:t>
      </w:r>
      <w:r w:rsidRPr="0065208B">
        <w:rPr>
          <w:color w:val="FF0000"/>
          <w:sz w:val="28"/>
          <w:szCs w:val="28"/>
        </w:rPr>
        <w:t>tuk</w:t>
      </w:r>
      <w:r w:rsidRPr="0065208B">
        <w:rPr>
          <w:sz w:val="28"/>
          <w:szCs w:val="28"/>
        </w:rPr>
        <w:t xml:space="preserve">, tvoří tak zásobárnu </w:t>
      </w:r>
      <w:r w:rsidRPr="0065208B">
        <w:rPr>
          <w:color w:val="FF0000"/>
          <w:sz w:val="28"/>
          <w:szCs w:val="28"/>
        </w:rPr>
        <w:t xml:space="preserve">energie </w:t>
      </w:r>
      <w:r w:rsidRPr="0065208B">
        <w:rPr>
          <w:sz w:val="28"/>
          <w:szCs w:val="28"/>
        </w:rPr>
        <w:t>a zároveň tepelnou izolaci.</w:t>
      </w:r>
    </w:p>
    <w:p w:rsidR="0065208B" w:rsidRPr="0065208B" w:rsidRDefault="0065208B" w:rsidP="0065208B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Zakroužkuj správnou odpověď!</w:t>
      </w:r>
    </w:p>
    <w:p w:rsidR="0065208B" w:rsidRPr="0065208B" w:rsidRDefault="0065208B" w:rsidP="0065208B">
      <w:pPr>
        <w:ind w:firstLine="708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Nauka o otiscích prstů se </w:t>
      </w:r>
      <w:proofErr w:type="gramStart"/>
      <w:r w:rsidRPr="0065208B">
        <w:rPr>
          <w:sz w:val="28"/>
          <w:szCs w:val="28"/>
        </w:rPr>
        <w:t xml:space="preserve">nazývá:  </w:t>
      </w:r>
      <w:r w:rsidRPr="0065208B">
        <w:rPr>
          <w:color w:val="FF0000"/>
          <w:sz w:val="28"/>
          <w:szCs w:val="28"/>
        </w:rPr>
        <w:t>daktyloskopie</w:t>
      </w:r>
      <w:proofErr w:type="gramEnd"/>
      <w:r w:rsidRPr="0065208B">
        <w:rPr>
          <w:color w:val="FF0000"/>
          <w:sz w:val="28"/>
          <w:szCs w:val="28"/>
        </w:rPr>
        <w:t xml:space="preserve"> </w:t>
      </w:r>
    </w:p>
    <w:p w:rsidR="0065208B" w:rsidRPr="0065208B" w:rsidRDefault="0065208B" w:rsidP="0065208B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Nápadné rýhy na pokožce na bříškách </w:t>
      </w:r>
      <w:proofErr w:type="gramStart"/>
      <w:r w:rsidRPr="0065208B">
        <w:rPr>
          <w:sz w:val="28"/>
          <w:szCs w:val="28"/>
        </w:rPr>
        <w:t>prstů  vytvářejí</w:t>
      </w:r>
      <w:proofErr w:type="gramEnd"/>
      <w:r w:rsidRPr="0065208B">
        <w:rPr>
          <w:sz w:val="28"/>
          <w:szCs w:val="28"/>
        </w:rPr>
        <w:t xml:space="preserve"> obrazce, zvané:</w:t>
      </w:r>
    </w:p>
    <w:p w:rsidR="0065208B" w:rsidRPr="0065208B" w:rsidRDefault="0065208B" w:rsidP="0065208B">
      <w:pPr>
        <w:ind w:firstLine="708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a)</w:t>
      </w:r>
      <w:r w:rsidRPr="0065208B">
        <w:rPr>
          <w:color w:val="FF0000"/>
          <w:sz w:val="28"/>
          <w:szCs w:val="28"/>
        </w:rPr>
        <w:t xml:space="preserve">dermatoglyfy      </w:t>
      </w:r>
      <w:r w:rsidRPr="0065208B">
        <w:rPr>
          <w:sz w:val="28"/>
          <w:szCs w:val="28"/>
        </w:rPr>
        <w:t xml:space="preserve">b) </w:t>
      </w:r>
      <w:proofErr w:type="spellStart"/>
      <w:r w:rsidRPr="0065208B">
        <w:rPr>
          <w:sz w:val="28"/>
          <w:szCs w:val="28"/>
        </w:rPr>
        <w:t>papilogryfy</w:t>
      </w:r>
      <w:proofErr w:type="spellEnd"/>
      <w:r w:rsidRPr="0065208B">
        <w:rPr>
          <w:sz w:val="28"/>
          <w:szCs w:val="28"/>
        </w:rPr>
        <w:t xml:space="preserve">      c) </w:t>
      </w:r>
      <w:proofErr w:type="gramStart"/>
      <w:r w:rsidRPr="0065208B">
        <w:rPr>
          <w:sz w:val="28"/>
          <w:szCs w:val="28"/>
        </w:rPr>
        <w:t xml:space="preserve">epidermis      d) </w:t>
      </w:r>
      <w:proofErr w:type="spellStart"/>
      <w:r w:rsidRPr="0065208B">
        <w:rPr>
          <w:sz w:val="28"/>
          <w:szCs w:val="28"/>
        </w:rPr>
        <w:t>dermatidy</w:t>
      </w:r>
      <w:proofErr w:type="spellEnd"/>
      <w:proofErr w:type="gramEnd"/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            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0F1943" w:rsidRDefault="000F1943" w:rsidP="0065208B">
      <w:pPr>
        <w:pStyle w:val="Nzev"/>
        <w:rPr>
          <w:b w:val="0"/>
          <w:sz w:val="28"/>
          <w:szCs w:val="28"/>
        </w:rPr>
      </w:pPr>
    </w:p>
    <w:p w:rsid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</w:p>
    <w:p w:rsidR="0065208B" w:rsidRPr="0065208B" w:rsidRDefault="0065208B" w:rsidP="0065208B">
      <w:pPr>
        <w:pStyle w:val="Nzev"/>
        <w:rPr>
          <w:b w:val="0"/>
          <w:sz w:val="28"/>
          <w:szCs w:val="28"/>
        </w:rPr>
      </w:pPr>
      <w:proofErr w:type="gramStart"/>
      <w:r w:rsidRPr="0065208B">
        <w:rPr>
          <w:b w:val="0"/>
          <w:sz w:val="28"/>
          <w:szCs w:val="28"/>
        </w:rPr>
        <w:lastRenderedPageBreak/>
        <w:t>LABORATORNÍ  PRÁCE</w:t>
      </w:r>
      <w:proofErr w:type="gramEnd"/>
      <w:r w:rsidRPr="0065208B">
        <w:rPr>
          <w:b w:val="0"/>
          <w:sz w:val="28"/>
          <w:szCs w:val="28"/>
        </w:rPr>
        <w:t xml:space="preserve">  č.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JMÉNO: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TŘÍDA: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DATUM:  </w:t>
      </w:r>
    </w:p>
    <w:p w:rsidR="0065208B" w:rsidRPr="0065208B" w:rsidRDefault="0065208B" w:rsidP="0065208B">
      <w:pPr>
        <w:rPr>
          <w:b/>
          <w:bCs/>
          <w:sz w:val="28"/>
          <w:szCs w:val="28"/>
        </w:rPr>
      </w:pPr>
      <w:r w:rsidRPr="0065208B">
        <w:rPr>
          <w:sz w:val="28"/>
          <w:szCs w:val="28"/>
        </w:rPr>
        <w:t xml:space="preserve">TÉMA:   </w:t>
      </w:r>
      <w:r w:rsidRPr="0065208B">
        <w:rPr>
          <w:b/>
          <w:bCs/>
          <w:sz w:val="28"/>
          <w:szCs w:val="28"/>
        </w:rPr>
        <w:t>KŮŽE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POMŮCKY A MATEIÁL: razítkovací barva a poduška pod razítko, bílý </w:t>
      </w:r>
      <w:proofErr w:type="gramStart"/>
      <w:r w:rsidRPr="0065208B">
        <w:rPr>
          <w:sz w:val="28"/>
          <w:szCs w:val="28"/>
        </w:rPr>
        <w:t xml:space="preserve">papír </w:t>
      </w:r>
      <w:r>
        <w:rPr>
          <w:sz w:val="28"/>
          <w:szCs w:val="28"/>
        </w:rPr>
        <w:t xml:space="preserve">   </w:t>
      </w:r>
      <w:r w:rsidRPr="0065208B">
        <w:rPr>
          <w:sz w:val="28"/>
          <w:szCs w:val="28"/>
        </w:rPr>
        <w:t>formátu</w:t>
      </w:r>
      <w:proofErr w:type="gramEnd"/>
      <w:r w:rsidRPr="0065208B">
        <w:rPr>
          <w:sz w:val="28"/>
          <w:szCs w:val="28"/>
        </w:rPr>
        <w:t xml:space="preserve"> A4, tužka, internet, učebnice, sešit</w:t>
      </w:r>
    </w:p>
    <w:p w:rsidR="0065208B" w:rsidRPr="0065208B" w:rsidRDefault="0065208B" w:rsidP="0065208B">
      <w:pPr>
        <w:rPr>
          <w:b/>
          <w:sz w:val="28"/>
          <w:szCs w:val="28"/>
        </w:rPr>
      </w:pPr>
      <w:r w:rsidRPr="0065208B">
        <w:rPr>
          <w:sz w:val="28"/>
          <w:szCs w:val="28"/>
        </w:rPr>
        <w:t xml:space="preserve">ÚKOL č. 1: </w:t>
      </w:r>
      <w:r w:rsidRPr="0065208B">
        <w:rPr>
          <w:b/>
          <w:sz w:val="28"/>
          <w:szCs w:val="28"/>
        </w:rPr>
        <w:t>Zopakuj si teorii o stavbě a funkci kůže a odpověz na následující otázky!</w:t>
      </w:r>
    </w:p>
    <w:p w:rsidR="0065208B" w:rsidRPr="0065208B" w:rsidRDefault="0065208B" w:rsidP="0065208B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>Doplň chybějící výrazy ve větách!</w:t>
      </w:r>
    </w:p>
    <w:p w:rsidR="0065208B" w:rsidRPr="0065208B" w:rsidRDefault="0065208B" w:rsidP="0065208B">
      <w:pPr>
        <w:ind w:left="708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Kůže se skládá z povrchové vrstvy, která se nazývá …………..…Svrchní buňky této vrstvy tvoří bílkovinu………, která je součástí odumřelých </w:t>
      </w:r>
      <w:proofErr w:type="gramStart"/>
      <w:r w:rsidRPr="0065208B">
        <w:rPr>
          <w:sz w:val="28"/>
          <w:szCs w:val="28"/>
        </w:rPr>
        <w:t>buněk , vlasů</w:t>
      </w:r>
      <w:proofErr w:type="gramEnd"/>
      <w:r w:rsidRPr="0065208B">
        <w:rPr>
          <w:sz w:val="28"/>
          <w:szCs w:val="28"/>
        </w:rPr>
        <w:t xml:space="preserve"> a nehtů.</w:t>
      </w:r>
      <w:r w:rsidRPr="0065208B">
        <w:rPr>
          <w:rFonts w:ascii="Arial" w:hAnsi="Arial" w:cs="Arial"/>
          <w:color w:val="000000"/>
          <w:sz w:val="28"/>
          <w:szCs w:val="28"/>
          <w:lang w:val="en"/>
        </w:rPr>
        <w:t xml:space="preserve"> </w:t>
      </w:r>
      <w:r w:rsidRPr="0065208B">
        <w:rPr>
          <w:sz w:val="28"/>
          <w:szCs w:val="28"/>
        </w:rPr>
        <w:t xml:space="preserve">Ve spodních </w:t>
      </w:r>
      <w:proofErr w:type="gramStart"/>
      <w:r w:rsidRPr="0065208B">
        <w:rPr>
          <w:sz w:val="28"/>
          <w:szCs w:val="28"/>
        </w:rPr>
        <w:t>buňkách  této</w:t>
      </w:r>
      <w:proofErr w:type="gramEnd"/>
      <w:r w:rsidRPr="0065208B">
        <w:rPr>
          <w:sz w:val="28"/>
          <w:szCs w:val="28"/>
        </w:rPr>
        <w:t xml:space="preserve"> vrstvy je uložen pigment ………………., který slouží jako filtr a chrání buňky kůže před poškozením  ………...zářením.  Pod svrchní vrstvou kůže se nachází vrstva, která se nazývá …………... V této vrstvě se nacházejí ……….. a …….… cévy, nervy, kožní receptory, …………. a ………… žlázy, cibulky vlasů a ………… Pokožka vysílá do škáry bradavičité výběžky </w:t>
      </w:r>
      <w:proofErr w:type="gramStart"/>
      <w:r w:rsidRPr="0065208B">
        <w:rPr>
          <w:sz w:val="28"/>
          <w:szCs w:val="28"/>
        </w:rPr>
        <w:t>nebo-</w:t>
      </w:r>
      <w:proofErr w:type="spellStart"/>
      <w:r w:rsidRPr="0065208B">
        <w:rPr>
          <w:sz w:val="28"/>
          <w:szCs w:val="28"/>
        </w:rPr>
        <w:t>li</w:t>
      </w:r>
      <w:proofErr w:type="spellEnd"/>
      <w:r w:rsidRPr="0065208B">
        <w:rPr>
          <w:sz w:val="28"/>
          <w:szCs w:val="28"/>
        </w:rPr>
        <w:t xml:space="preserve"> …</w:t>
      </w:r>
      <w:proofErr w:type="gramEnd"/>
      <w:r w:rsidRPr="0065208B">
        <w:rPr>
          <w:sz w:val="28"/>
          <w:szCs w:val="28"/>
        </w:rPr>
        <w:t>……...., mezi které zapadají výběžky škáry. Škárové výběžky vytvářejí souběžné hmatové lišty, které zdvihají pokožku. Na pokožce jsou patrné jako nápadné rýhy na dlaňové straně ruky a chodidle nohy. Vytvářejí složité obrazce, které jsou typicky charakteristické pro každého jedince a v průběhu života nepodléhají změnám. Podkožní vazivo je zpravidla bohaté na ……….</w:t>
      </w:r>
      <w:proofErr w:type="gramStart"/>
      <w:r w:rsidRPr="0065208B">
        <w:rPr>
          <w:sz w:val="28"/>
          <w:szCs w:val="28"/>
        </w:rPr>
        <w:t>….., tvoří</w:t>
      </w:r>
      <w:proofErr w:type="gramEnd"/>
      <w:r w:rsidRPr="0065208B">
        <w:rPr>
          <w:sz w:val="28"/>
          <w:szCs w:val="28"/>
        </w:rPr>
        <w:t xml:space="preserve"> tak zásobárnu ………..…. a zároveň tepelnou izolaci.</w:t>
      </w:r>
    </w:p>
    <w:p w:rsidR="0065208B" w:rsidRPr="0065208B" w:rsidRDefault="0065208B" w:rsidP="0065208B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>Zakroužkuj správnou odpověď!</w:t>
      </w:r>
    </w:p>
    <w:p w:rsidR="0065208B" w:rsidRPr="0065208B" w:rsidRDefault="0065208B" w:rsidP="0065208B">
      <w:pPr>
        <w:pStyle w:val="Odstavecseseznamem"/>
        <w:jc w:val="both"/>
        <w:rPr>
          <w:sz w:val="28"/>
          <w:szCs w:val="28"/>
        </w:rPr>
      </w:pPr>
    </w:p>
    <w:p w:rsidR="0065208B" w:rsidRPr="0065208B" w:rsidRDefault="0065208B" w:rsidP="0065208B">
      <w:pPr>
        <w:ind w:firstLine="708"/>
        <w:rPr>
          <w:sz w:val="28"/>
          <w:szCs w:val="28"/>
        </w:rPr>
      </w:pPr>
      <w:r w:rsidRPr="0065208B">
        <w:rPr>
          <w:sz w:val="28"/>
          <w:szCs w:val="28"/>
        </w:rPr>
        <w:t xml:space="preserve">     Nauka o otiscích prstů se nazývá:  …………</w:t>
      </w:r>
      <w:proofErr w:type="gramStart"/>
      <w:r w:rsidRPr="0065208B">
        <w:rPr>
          <w:sz w:val="28"/>
          <w:szCs w:val="28"/>
        </w:rPr>
        <w:t>…..</w:t>
      </w:r>
      <w:proofErr w:type="gramEnd"/>
      <w:r w:rsidRPr="0065208B">
        <w:rPr>
          <w:sz w:val="28"/>
          <w:szCs w:val="28"/>
        </w:rPr>
        <w:t xml:space="preserve"> </w:t>
      </w:r>
    </w:p>
    <w:p w:rsidR="0065208B" w:rsidRPr="0065208B" w:rsidRDefault="0065208B" w:rsidP="0065208B">
      <w:pPr>
        <w:pStyle w:val="Odstavecseseznamem"/>
        <w:ind w:left="1068"/>
        <w:rPr>
          <w:sz w:val="28"/>
          <w:szCs w:val="28"/>
        </w:rPr>
      </w:pPr>
    </w:p>
    <w:p w:rsidR="0065208B" w:rsidRPr="0065208B" w:rsidRDefault="0065208B" w:rsidP="0065208B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 xml:space="preserve">Nápadné rýhy na pokožce na bříškách </w:t>
      </w:r>
      <w:proofErr w:type="gramStart"/>
      <w:r w:rsidRPr="0065208B">
        <w:rPr>
          <w:sz w:val="28"/>
          <w:szCs w:val="28"/>
          <w:u w:val="single"/>
        </w:rPr>
        <w:t>prstů  vytvářejí</w:t>
      </w:r>
      <w:proofErr w:type="gramEnd"/>
      <w:r w:rsidRPr="0065208B">
        <w:rPr>
          <w:sz w:val="28"/>
          <w:szCs w:val="28"/>
          <w:u w:val="single"/>
        </w:rPr>
        <w:t xml:space="preserve"> obrazce, zvané:</w:t>
      </w:r>
    </w:p>
    <w:p w:rsidR="0065208B" w:rsidRPr="0065208B" w:rsidRDefault="0065208B" w:rsidP="0065208B">
      <w:pPr>
        <w:pStyle w:val="Odstavecseseznamem"/>
        <w:rPr>
          <w:sz w:val="28"/>
          <w:szCs w:val="28"/>
        </w:rPr>
      </w:pPr>
    </w:p>
    <w:p w:rsidR="0065208B" w:rsidRPr="0065208B" w:rsidRDefault="0065208B" w:rsidP="0065208B">
      <w:pPr>
        <w:ind w:firstLine="708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a)dermatoglyfy      b) </w:t>
      </w:r>
      <w:proofErr w:type="spellStart"/>
      <w:r w:rsidRPr="0065208B">
        <w:rPr>
          <w:sz w:val="28"/>
          <w:szCs w:val="28"/>
        </w:rPr>
        <w:t>papilogryfy</w:t>
      </w:r>
      <w:proofErr w:type="spellEnd"/>
      <w:r w:rsidRPr="0065208B">
        <w:rPr>
          <w:sz w:val="28"/>
          <w:szCs w:val="28"/>
        </w:rPr>
        <w:t xml:space="preserve">      c) </w:t>
      </w:r>
      <w:proofErr w:type="gramStart"/>
      <w:r w:rsidRPr="0065208B">
        <w:rPr>
          <w:sz w:val="28"/>
          <w:szCs w:val="28"/>
        </w:rPr>
        <w:t xml:space="preserve">epidermis      d) </w:t>
      </w:r>
      <w:proofErr w:type="spellStart"/>
      <w:r w:rsidRPr="0065208B">
        <w:rPr>
          <w:sz w:val="28"/>
          <w:szCs w:val="28"/>
        </w:rPr>
        <w:t>dermatidy</w:t>
      </w:r>
      <w:proofErr w:type="spellEnd"/>
      <w:proofErr w:type="gramEnd"/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                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ÚKOL č. 2: </w:t>
      </w:r>
      <w:r w:rsidRPr="0065208B">
        <w:rPr>
          <w:b/>
          <w:sz w:val="28"/>
          <w:szCs w:val="28"/>
        </w:rPr>
        <w:t xml:space="preserve">Sledování  dermatoglyfů </w:t>
      </w:r>
    </w:p>
    <w:p w:rsid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POSTUP: 1) </w:t>
      </w:r>
      <w:proofErr w:type="gramStart"/>
      <w:r w:rsidRPr="0065208B">
        <w:rPr>
          <w:sz w:val="28"/>
          <w:szCs w:val="28"/>
        </w:rPr>
        <w:t>Zhotov  otisky</w:t>
      </w:r>
      <w:proofErr w:type="gramEnd"/>
      <w:r w:rsidRPr="0065208B">
        <w:rPr>
          <w:sz w:val="28"/>
          <w:szCs w:val="28"/>
        </w:rPr>
        <w:t xml:space="preserve"> všech prstů levé a pravé ruky. Bříška prstů přitiskni na </w:t>
      </w:r>
      <w:proofErr w:type="gramStart"/>
      <w:r w:rsidRPr="0065208B">
        <w:rPr>
          <w:sz w:val="28"/>
          <w:szCs w:val="28"/>
        </w:rPr>
        <w:t>polštářek  s razítkovací</w:t>
      </w:r>
      <w:proofErr w:type="gramEnd"/>
      <w:r w:rsidRPr="0065208B">
        <w:rPr>
          <w:sz w:val="28"/>
          <w:szCs w:val="28"/>
        </w:rPr>
        <w:t xml:space="preserve"> barvou. Prst převal zleva doprava – ne zpátky. Poté je otiskni </w:t>
      </w:r>
      <w:proofErr w:type="gramStart"/>
      <w:r w:rsidRPr="0065208B">
        <w:rPr>
          <w:sz w:val="28"/>
          <w:szCs w:val="28"/>
        </w:rPr>
        <w:t>na   papír</w:t>
      </w:r>
      <w:proofErr w:type="gramEnd"/>
      <w:r w:rsidRPr="0065208B">
        <w:rPr>
          <w:sz w:val="28"/>
          <w:szCs w:val="28"/>
        </w:rPr>
        <w:t xml:space="preserve"> do připravené tabulky. 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                2) Popiš, který ze základních dermatoglyfů se vyskytuje na jednotlivých </w:t>
      </w:r>
      <w:proofErr w:type="gramStart"/>
      <w:r w:rsidRPr="0065208B">
        <w:rPr>
          <w:sz w:val="28"/>
          <w:szCs w:val="28"/>
        </w:rPr>
        <w:t>prstech  levé</w:t>
      </w:r>
      <w:proofErr w:type="gramEnd"/>
      <w:r w:rsidRPr="0065208B">
        <w:rPr>
          <w:sz w:val="28"/>
          <w:szCs w:val="28"/>
        </w:rPr>
        <w:t xml:space="preserve"> a pravé  ruky. 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                3) Do závěru vyhodnoť, který typ obrazce se nejvíce u Tebe opakuje a zda jsou tyto obrazce naprosto shodné?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  Základní dermatoglyfy: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671"/>
        <w:gridCol w:w="1508"/>
        <w:gridCol w:w="1559"/>
      </w:tblGrid>
      <w:tr w:rsidR="0065208B" w:rsidRPr="0065208B" w:rsidTr="00507048">
        <w:tc>
          <w:tcPr>
            <w:tcW w:w="1526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OBLOUČEK</w:t>
            </w: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stanový</w:t>
            </w: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plochý</w:t>
            </w:r>
          </w:p>
        </w:tc>
        <w:tc>
          <w:tcPr>
            <w:tcW w:w="1559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507048">
        <w:trPr>
          <w:trHeight w:val="1358"/>
        </w:trPr>
        <w:tc>
          <w:tcPr>
            <w:tcW w:w="1526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552179D3" wp14:editId="004B6B66">
                  <wp:extent cx="722201" cy="809291"/>
                  <wp:effectExtent l="0" t="0" r="1905" b="0"/>
                  <wp:docPr id="3" name="Obrázek 3" descr="E:\dumy obrázky\otisk –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umy obrázky\otisk –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355" cy="809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rFonts w:ascii="Helvetica-Bold" w:eastAsiaTheme="minorHAnsi" w:hAnsi="Helvetica-Bold" w:cs="Helvetica-Bold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863D010" wp14:editId="5831F5DE">
                  <wp:extent cx="728025" cy="854945"/>
                  <wp:effectExtent l="0" t="0" r="0" b="2540"/>
                  <wp:docPr id="2" name="Obrázek 2" descr="E:\dumy obrázky\oti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umy obrázky\oti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555" cy="862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507048">
        <w:tc>
          <w:tcPr>
            <w:tcW w:w="1526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SMYČKA</w:t>
            </w: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ulnární</w:t>
            </w: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radiální</w:t>
            </w:r>
          </w:p>
        </w:tc>
        <w:tc>
          <w:tcPr>
            <w:tcW w:w="155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proofErr w:type="spellStart"/>
            <w:r w:rsidRPr="0065208B">
              <w:rPr>
                <w:sz w:val="28"/>
                <w:szCs w:val="28"/>
              </w:rPr>
              <w:t>dvojsmyčka</w:t>
            </w:r>
            <w:proofErr w:type="spellEnd"/>
          </w:p>
        </w:tc>
      </w:tr>
      <w:tr w:rsidR="0065208B" w:rsidRPr="0065208B" w:rsidTr="00507048">
        <w:tc>
          <w:tcPr>
            <w:tcW w:w="1526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0FB217C6" wp14:editId="3E46BD67">
                  <wp:extent cx="722201" cy="786267"/>
                  <wp:effectExtent l="0" t="0" r="1905" b="0"/>
                  <wp:docPr id="5" name="Obrázek 5" descr="E:\dumy obrázky\otisk – kopi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umy obrázky\otisk – kopi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201" cy="786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3ADCF448" wp14:editId="49943C28">
                  <wp:extent cx="768795" cy="831223"/>
                  <wp:effectExtent l="0" t="0" r="0" b="6985"/>
                  <wp:docPr id="6" name="Obrázek 6" descr="E:\dumy obrázky\otisk – kopi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umy obrázky\otisk – kopi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20" cy="831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56D4A7BE" wp14:editId="3733FC5D">
                  <wp:extent cx="797413" cy="832861"/>
                  <wp:effectExtent l="0" t="0" r="3175" b="5715"/>
                  <wp:docPr id="7" name="Obrázek 7" descr="E:\dumy obrázky\otisk2 – kopi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umy obrázky\otisk2 – kopi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792" cy="839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208B" w:rsidRPr="0065208B" w:rsidTr="00507048">
        <w:tc>
          <w:tcPr>
            <w:tcW w:w="1526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ZÁVIT</w:t>
            </w: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koncentrický</w:t>
            </w: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spirální</w:t>
            </w:r>
          </w:p>
        </w:tc>
        <w:tc>
          <w:tcPr>
            <w:tcW w:w="1559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507048">
        <w:trPr>
          <w:trHeight w:val="1396"/>
        </w:trPr>
        <w:tc>
          <w:tcPr>
            <w:tcW w:w="1526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60655B8B" wp14:editId="2B75C295">
                  <wp:extent cx="720636" cy="815388"/>
                  <wp:effectExtent l="0" t="0" r="3810" b="3810"/>
                  <wp:docPr id="8" name="Obrázek 8" descr="E:\dumy obrázky\otisk2 – kopi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umy obrázky\otisk2 – kopi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762" cy="81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5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noProof/>
                <w:sz w:val="28"/>
                <w:szCs w:val="28"/>
              </w:rPr>
              <w:drawing>
                <wp:inline distT="0" distB="0" distL="0" distR="0" wp14:anchorId="5FB694DC" wp14:editId="7A79A7BE">
                  <wp:extent cx="728026" cy="815753"/>
                  <wp:effectExtent l="0" t="0" r="0" b="3810"/>
                  <wp:docPr id="9" name="Obrázek 9" descr="E:\dumy obrázky\otisk – kopi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dumy obrázky\otisk – kopi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501" cy="818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</w:tbl>
    <w:p w:rsidR="0065208B" w:rsidRPr="0065208B" w:rsidRDefault="0065208B" w:rsidP="0065208B">
      <w:pPr>
        <w:autoSpaceDE w:val="0"/>
        <w:autoSpaceDN w:val="0"/>
        <w:adjustRightInd w:val="0"/>
        <w:rPr>
          <w:rFonts w:ascii="Helvetica-Bold" w:eastAsiaTheme="minorHAnsi" w:hAnsi="Helvetica-Bold" w:cs="Helvetica-Bold"/>
          <w:b/>
          <w:bCs/>
          <w:sz w:val="28"/>
          <w:szCs w:val="28"/>
        </w:rPr>
      </w:pPr>
    </w:p>
    <w:p w:rsidR="0065208B" w:rsidRDefault="0065208B" w:rsidP="0065208B">
      <w:pPr>
        <w:autoSpaceDE w:val="0"/>
        <w:autoSpaceDN w:val="0"/>
        <w:adjustRightInd w:val="0"/>
        <w:rPr>
          <w:rFonts w:ascii="Helvetica-Bold" w:eastAsiaTheme="minorHAnsi" w:hAnsi="Helvetica-Bold" w:cs="Helvetica-Bold"/>
          <w:b/>
          <w:bCs/>
          <w:sz w:val="28"/>
          <w:szCs w:val="28"/>
        </w:rPr>
      </w:pPr>
    </w:p>
    <w:p w:rsidR="00EB47F5" w:rsidRDefault="00EB47F5" w:rsidP="0065208B">
      <w:pPr>
        <w:autoSpaceDE w:val="0"/>
        <w:autoSpaceDN w:val="0"/>
        <w:adjustRightInd w:val="0"/>
        <w:rPr>
          <w:rFonts w:ascii="Helvetica-Bold" w:eastAsiaTheme="minorHAnsi" w:hAnsi="Helvetica-Bold" w:cs="Helvetica-Bold"/>
          <w:b/>
          <w:bCs/>
          <w:sz w:val="28"/>
          <w:szCs w:val="28"/>
        </w:rPr>
      </w:pPr>
    </w:p>
    <w:p w:rsidR="00EB47F5" w:rsidRPr="0065208B" w:rsidRDefault="00EB47F5" w:rsidP="0065208B">
      <w:pPr>
        <w:autoSpaceDE w:val="0"/>
        <w:autoSpaceDN w:val="0"/>
        <w:adjustRightInd w:val="0"/>
        <w:rPr>
          <w:rFonts w:ascii="Helvetica-Bold" w:eastAsiaTheme="minorHAnsi" w:hAnsi="Helvetica-Bold" w:cs="Helvetica-Bold"/>
          <w:b/>
          <w:bCs/>
          <w:sz w:val="28"/>
          <w:szCs w:val="28"/>
        </w:rPr>
      </w:pPr>
    </w:p>
    <w:p w:rsidR="0065208B" w:rsidRPr="0065208B" w:rsidRDefault="0065208B" w:rsidP="0065208B">
      <w:pPr>
        <w:autoSpaceDE w:val="0"/>
        <w:autoSpaceDN w:val="0"/>
        <w:adjustRightInd w:val="0"/>
        <w:rPr>
          <w:rFonts w:ascii="Helvetica-Bold" w:eastAsiaTheme="minorHAnsi" w:hAnsi="Helvetica-Bold" w:cs="Helvetica-Bold"/>
          <w:b/>
          <w:bCs/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>VYPRACOVÁNÍ: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3"/>
        <w:gridCol w:w="1608"/>
        <w:gridCol w:w="1608"/>
        <w:gridCol w:w="1793"/>
        <w:gridCol w:w="1608"/>
        <w:gridCol w:w="1608"/>
      </w:tblGrid>
      <w:tr w:rsidR="0065208B" w:rsidRPr="0065208B" w:rsidTr="0065208B">
        <w:trPr>
          <w:trHeight w:val="591"/>
        </w:trPr>
        <w:tc>
          <w:tcPr>
            <w:tcW w:w="106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palec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-dermatoglyf</w:t>
            </w: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ukazováček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-dermatoglyf</w:t>
            </w:r>
          </w:p>
        </w:tc>
        <w:tc>
          <w:tcPr>
            <w:tcW w:w="179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prostředníček</w:t>
            </w:r>
          </w:p>
          <w:p w:rsidR="00CF0957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-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dermatoglyf</w:t>
            </w: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prsteníček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 xml:space="preserve">-dermatoglyf </w:t>
            </w: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malíček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 xml:space="preserve">-dermatoglyf </w:t>
            </w:r>
          </w:p>
        </w:tc>
      </w:tr>
      <w:tr w:rsidR="0065208B" w:rsidRPr="0065208B" w:rsidTr="0065208B">
        <w:trPr>
          <w:trHeight w:val="1783"/>
        </w:trPr>
        <w:tc>
          <w:tcPr>
            <w:tcW w:w="1063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levá ruka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65208B">
        <w:trPr>
          <w:trHeight w:val="155"/>
        </w:trPr>
        <w:tc>
          <w:tcPr>
            <w:tcW w:w="1063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65208B">
        <w:trPr>
          <w:trHeight w:val="1783"/>
        </w:trPr>
        <w:tc>
          <w:tcPr>
            <w:tcW w:w="1063" w:type="dxa"/>
            <w:vMerge w:val="restart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  <w:r w:rsidRPr="0065208B">
              <w:rPr>
                <w:sz w:val="28"/>
                <w:szCs w:val="28"/>
              </w:rPr>
              <w:t>pravá ruka</w:t>
            </w: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  <w:tr w:rsidR="0065208B" w:rsidRPr="0065208B" w:rsidTr="0065208B">
        <w:trPr>
          <w:trHeight w:val="155"/>
        </w:trPr>
        <w:tc>
          <w:tcPr>
            <w:tcW w:w="1063" w:type="dxa"/>
            <w:vMerge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65208B" w:rsidRPr="0065208B" w:rsidRDefault="0065208B" w:rsidP="00507048">
            <w:pPr>
              <w:rPr>
                <w:sz w:val="28"/>
                <w:szCs w:val="28"/>
              </w:rPr>
            </w:pPr>
          </w:p>
        </w:tc>
      </w:tr>
    </w:tbl>
    <w:p w:rsidR="0065208B" w:rsidRPr="0065208B" w:rsidRDefault="0065208B" w:rsidP="0065208B">
      <w:pPr>
        <w:rPr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</w:p>
    <w:p w:rsid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ZÁVĚR:</w:t>
      </w:r>
    </w:p>
    <w:p w:rsidR="0065208B" w:rsidRDefault="0065208B" w:rsidP="0065208B">
      <w:pPr>
        <w:rPr>
          <w:sz w:val="28"/>
          <w:szCs w:val="28"/>
        </w:rPr>
      </w:pPr>
    </w:p>
    <w:p w:rsidR="0065208B" w:rsidRDefault="0065208B" w:rsidP="0065208B">
      <w:pPr>
        <w:rPr>
          <w:sz w:val="28"/>
          <w:szCs w:val="28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Default="00EB47F5" w:rsidP="00EB47F5">
      <w:pPr>
        <w:pStyle w:val="Nzev"/>
        <w:jc w:val="left"/>
        <w:rPr>
          <w:b w:val="0"/>
          <w:sz w:val="28"/>
          <w:szCs w:val="28"/>
          <w:u w:val="single"/>
        </w:rPr>
      </w:pPr>
    </w:p>
    <w:p w:rsidR="00EB47F5" w:rsidRPr="00EB47F5" w:rsidRDefault="00EB47F5" w:rsidP="00EB47F5">
      <w:pPr>
        <w:pStyle w:val="Nzev"/>
        <w:jc w:val="left"/>
        <w:rPr>
          <w:b w:val="0"/>
          <w:sz w:val="28"/>
          <w:szCs w:val="28"/>
        </w:rPr>
      </w:pPr>
      <w:r w:rsidRPr="00EB47F5">
        <w:rPr>
          <w:b w:val="0"/>
          <w:sz w:val="28"/>
          <w:szCs w:val="28"/>
          <w:u w:val="single"/>
        </w:rPr>
        <w:lastRenderedPageBreak/>
        <w:t>Literatura:</w:t>
      </w:r>
    </w:p>
    <w:p w:rsidR="009D7CFA" w:rsidRPr="00EB47F5" w:rsidRDefault="00571D9F" w:rsidP="00EB47F5">
      <w:pPr>
        <w:pStyle w:val="Nzev"/>
        <w:numPr>
          <w:ilvl w:val="0"/>
          <w:numId w:val="3"/>
        </w:numPr>
        <w:jc w:val="left"/>
        <w:rPr>
          <w:b w:val="0"/>
          <w:sz w:val="28"/>
          <w:szCs w:val="28"/>
        </w:rPr>
      </w:pPr>
      <w:r w:rsidRPr="00EB47F5">
        <w:rPr>
          <w:b w:val="0"/>
          <w:sz w:val="28"/>
          <w:szCs w:val="28"/>
        </w:rPr>
        <w:t xml:space="preserve">NOVOTNÝ, Ivan a Michal HRUŠKA. </w:t>
      </w:r>
      <w:r w:rsidRPr="00EB47F5">
        <w:rPr>
          <w:b w:val="0"/>
          <w:i/>
          <w:iCs/>
          <w:sz w:val="28"/>
          <w:szCs w:val="28"/>
        </w:rPr>
        <w:t>Biologie člověka pro gymnázia: učebnice pro střední zdravotnické školy</w:t>
      </w:r>
      <w:r w:rsidRPr="00EB47F5">
        <w:rPr>
          <w:b w:val="0"/>
          <w:sz w:val="28"/>
          <w:szCs w:val="28"/>
        </w:rPr>
        <w:t>. 1. vyd. Praha: Fortuna, 1995, 136 s. 1. vydání. ISBN 80-7168-234-9</w:t>
      </w:r>
    </w:p>
    <w:p w:rsidR="009D7CFA" w:rsidRDefault="00571D9F" w:rsidP="00EB47F5">
      <w:pPr>
        <w:pStyle w:val="Nzev"/>
        <w:numPr>
          <w:ilvl w:val="0"/>
          <w:numId w:val="3"/>
        </w:numPr>
        <w:jc w:val="left"/>
        <w:rPr>
          <w:b w:val="0"/>
          <w:sz w:val="28"/>
          <w:szCs w:val="28"/>
        </w:rPr>
      </w:pPr>
      <w:r w:rsidRPr="00EB47F5">
        <w:rPr>
          <w:b w:val="0"/>
          <w:sz w:val="28"/>
          <w:szCs w:val="28"/>
        </w:rPr>
        <w:t xml:space="preserve">MALÁ, Helena a Josef KLEMENTA. </w:t>
      </w:r>
      <w:r w:rsidRPr="00EB47F5">
        <w:rPr>
          <w:b w:val="0"/>
          <w:i/>
          <w:iCs/>
          <w:sz w:val="28"/>
          <w:szCs w:val="28"/>
        </w:rPr>
        <w:t>Biologie dětí a dorostu</w:t>
      </w:r>
      <w:r w:rsidRPr="00EB47F5">
        <w:rPr>
          <w:b w:val="0"/>
          <w:sz w:val="28"/>
          <w:szCs w:val="28"/>
        </w:rPr>
        <w:t xml:space="preserve">. 1. vyd. Praha: Státní pedagogické </w:t>
      </w:r>
      <w:proofErr w:type="spellStart"/>
      <w:r w:rsidRPr="00EB47F5">
        <w:rPr>
          <w:b w:val="0"/>
          <w:sz w:val="28"/>
          <w:szCs w:val="28"/>
        </w:rPr>
        <w:t>nakladatelství,</w:t>
      </w:r>
      <w:proofErr w:type="gramStart"/>
      <w:r w:rsidRPr="00EB47F5">
        <w:rPr>
          <w:b w:val="0"/>
          <w:sz w:val="28"/>
          <w:szCs w:val="28"/>
        </w:rPr>
        <w:t>n.p</w:t>
      </w:r>
      <w:proofErr w:type="spellEnd"/>
      <w:r w:rsidRPr="00EB47F5">
        <w:rPr>
          <w:b w:val="0"/>
          <w:sz w:val="28"/>
          <w:szCs w:val="28"/>
        </w:rPr>
        <w:t>.</w:t>
      </w:r>
      <w:proofErr w:type="gramEnd"/>
      <w:r w:rsidRPr="00EB47F5">
        <w:rPr>
          <w:b w:val="0"/>
          <w:sz w:val="28"/>
          <w:szCs w:val="28"/>
        </w:rPr>
        <w:t xml:space="preserve">, 1985, 136 s. 1. </w:t>
      </w:r>
      <w:r w:rsidR="00EB47F5" w:rsidRPr="00EB47F5">
        <w:rPr>
          <w:b w:val="0"/>
          <w:sz w:val="28"/>
          <w:szCs w:val="28"/>
        </w:rPr>
        <w:t>V</w:t>
      </w:r>
      <w:r w:rsidRPr="00EB47F5">
        <w:rPr>
          <w:b w:val="0"/>
          <w:sz w:val="28"/>
          <w:szCs w:val="28"/>
        </w:rPr>
        <w:t>ydání</w:t>
      </w:r>
    </w:p>
    <w:p w:rsidR="00EB47F5" w:rsidRDefault="00EB47F5" w:rsidP="00EB47F5">
      <w:pPr>
        <w:pStyle w:val="Nzev"/>
        <w:numPr>
          <w:ilvl w:val="0"/>
          <w:numId w:val="3"/>
        </w:numPr>
        <w:jc w:val="left"/>
        <w:rPr>
          <w:b w:val="0"/>
          <w:sz w:val="28"/>
          <w:szCs w:val="28"/>
        </w:rPr>
      </w:pPr>
      <w:r w:rsidRPr="00EB47F5">
        <w:rPr>
          <w:b w:val="0"/>
          <w:sz w:val="28"/>
          <w:szCs w:val="28"/>
        </w:rPr>
        <w:t xml:space="preserve">DYLEVSKÝ, Ivan a Stanislav TROJAN. </w:t>
      </w:r>
      <w:r w:rsidRPr="00EB47F5">
        <w:rPr>
          <w:b w:val="0"/>
          <w:i/>
          <w:iCs/>
          <w:sz w:val="28"/>
          <w:szCs w:val="28"/>
        </w:rPr>
        <w:t>Somatologie II: učebnice pro střední zdravotnické školy</w:t>
      </w:r>
      <w:r w:rsidRPr="00EB47F5">
        <w:rPr>
          <w:b w:val="0"/>
          <w:sz w:val="28"/>
          <w:szCs w:val="28"/>
        </w:rPr>
        <w:t xml:space="preserve">. </w:t>
      </w:r>
    </w:p>
    <w:p w:rsidR="00EB47F5" w:rsidRPr="00EB47F5" w:rsidRDefault="00EB47F5" w:rsidP="00EB47F5">
      <w:pPr>
        <w:pStyle w:val="Nzev"/>
        <w:numPr>
          <w:ilvl w:val="0"/>
          <w:numId w:val="3"/>
        </w:numPr>
        <w:jc w:val="left"/>
        <w:rPr>
          <w:b w:val="0"/>
          <w:sz w:val="28"/>
          <w:szCs w:val="28"/>
        </w:rPr>
      </w:pPr>
      <w:r w:rsidRPr="00EB47F5">
        <w:rPr>
          <w:b w:val="0"/>
          <w:sz w:val="28"/>
          <w:szCs w:val="28"/>
        </w:rPr>
        <w:t xml:space="preserve">MACHOVÁ, Jitka. </w:t>
      </w:r>
      <w:r w:rsidRPr="00EB47F5">
        <w:rPr>
          <w:b w:val="0"/>
          <w:i/>
          <w:iCs/>
          <w:sz w:val="28"/>
          <w:szCs w:val="28"/>
        </w:rPr>
        <w:t>BIOLOGIE ČLOVĚKA PRO UČITELE</w:t>
      </w:r>
      <w:r w:rsidRPr="00EB47F5">
        <w:rPr>
          <w:b w:val="0"/>
          <w:sz w:val="28"/>
          <w:szCs w:val="28"/>
        </w:rPr>
        <w:t xml:space="preserve">. Brno: </w:t>
      </w:r>
      <w:proofErr w:type="spellStart"/>
      <w:r w:rsidRPr="00EB47F5">
        <w:rPr>
          <w:b w:val="0"/>
          <w:sz w:val="28"/>
          <w:szCs w:val="28"/>
        </w:rPr>
        <w:t>Didaktis</w:t>
      </w:r>
      <w:proofErr w:type="spellEnd"/>
      <w:r w:rsidRPr="00EB47F5">
        <w:rPr>
          <w:b w:val="0"/>
          <w:sz w:val="28"/>
          <w:szCs w:val="28"/>
        </w:rPr>
        <w:t>, 2003, 224 s. ISBN 80-7184-867-0</w:t>
      </w:r>
    </w:p>
    <w:p w:rsidR="00EB47F5" w:rsidRPr="00EB47F5" w:rsidRDefault="00EB47F5" w:rsidP="00EB47F5">
      <w:pPr>
        <w:pStyle w:val="Nzev"/>
        <w:ind w:left="644"/>
        <w:jc w:val="left"/>
        <w:rPr>
          <w:b w:val="0"/>
          <w:sz w:val="28"/>
          <w:szCs w:val="28"/>
        </w:rPr>
      </w:pPr>
    </w:p>
    <w:p w:rsidR="0065208B" w:rsidRPr="00EB47F5" w:rsidRDefault="0065208B" w:rsidP="0065208B">
      <w:pPr>
        <w:rPr>
          <w:sz w:val="28"/>
          <w:szCs w:val="28"/>
          <w:u w:val="single"/>
        </w:rPr>
      </w:pPr>
      <w:r w:rsidRPr="00EB47F5">
        <w:rPr>
          <w:sz w:val="28"/>
          <w:szCs w:val="28"/>
          <w:u w:val="single"/>
        </w:rPr>
        <w:t xml:space="preserve">Obrázky jsou </w:t>
      </w:r>
      <w:r w:rsidR="00EB47F5" w:rsidRPr="00EB47F5">
        <w:rPr>
          <w:sz w:val="28"/>
          <w:szCs w:val="28"/>
          <w:u w:val="single"/>
        </w:rPr>
        <w:t>dílem</w:t>
      </w:r>
      <w:r w:rsidRPr="00EB47F5">
        <w:rPr>
          <w:sz w:val="28"/>
          <w:szCs w:val="28"/>
          <w:u w:val="single"/>
        </w:rPr>
        <w:t xml:space="preserve"> autora. </w:t>
      </w:r>
    </w:p>
    <w:p w:rsidR="00A639AD" w:rsidRPr="00A639AD" w:rsidRDefault="00A639AD" w:rsidP="00A639AD">
      <w:pPr>
        <w:rPr>
          <w:sz w:val="28"/>
          <w:szCs w:val="28"/>
        </w:rPr>
      </w:pPr>
      <w:r w:rsidRPr="00A639AD">
        <w:rPr>
          <w:sz w:val="28"/>
          <w:szCs w:val="28"/>
          <w:lang w:val="ru-RU"/>
        </w:rPr>
        <w:t>Dílo smí být dále šířeno pod licencí CC BY-SA.</w:t>
      </w:r>
      <w:r w:rsidR="00EB47F5">
        <w:rPr>
          <w:sz w:val="28"/>
          <w:szCs w:val="28"/>
        </w:rPr>
        <w:t xml:space="preserve"> </w:t>
      </w:r>
      <w:r w:rsidRPr="00A639AD">
        <w:rPr>
          <w:sz w:val="28"/>
          <w:szCs w:val="28"/>
          <w:lang w:val="ru-RU"/>
        </w:rPr>
        <w:t>Materiály jsou určeny pro bezplatné používání pro potřeby výuky a vzdělávání na všech typech škol</w:t>
      </w:r>
      <w:r w:rsidRPr="00A639AD">
        <w:rPr>
          <w:sz w:val="28"/>
          <w:szCs w:val="28"/>
        </w:rPr>
        <w:t xml:space="preserve"> </w:t>
      </w:r>
      <w:r w:rsidRPr="00A639AD">
        <w:rPr>
          <w:sz w:val="28"/>
          <w:szCs w:val="28"/>
          <w:lang w:val="ru-RU"/>
        </w:rPr>
        <w:t>a školských zařízení. Jakékoliv další využití podléhá autorskému zákonu.</w:t>
      </w:r>
      <w:r w:rsidRPr="00A639AD">
        <w:rPr>
          <w:sz w:val="28"/>
          <w:szCs w:val="28"/>
        </w:rPr>
        <w:t xml:space="preserve"> </w:t>
      </w:r>
      <w:r w:rsidRPr="00A639AD">
        <w:rPr>
          <w:sz w:val="28"/>
          <w:szCs w:val="28"/>
          <w:lang w:val="ru-RU"/>
        </w:rPr>
        <w:t>Všechna neocitovaná autorská díla jsou dílem autora.</w:t>
      </w:r>
      <w:r w:rsidR="00EB47F5">
        <w:rPr>
          <w:sz w:val="28"/>
          <w:szCs w:val="28"/>
        </w:rPr>
        <w:t xml:space="preserve"> </w:t>
      </w:r>
      <w:r w:rsidRPr="00A639AD">
        <w:rPr>
          <w:sz w:val="28"/>
          <w:szCs w:val="28"/>
          <w:lang w:val="ru-RU"/>
        </w:rPr>
        <w:t xml:space="preserve">Všechny neocitované kliparty </w:t>
      </w:r>
      <w:r w:rsidRPr="00A639AD">
        <w:rPr>
          <w:sz w:val="28"/>
          <w:szCs w:val="28"/>
        </w:rPr>
        <w:t xml:space="preserve">a další grafické objekty </w:t>
      </w:r>
      <w:r w:rsidRPr="00A639AD">
        <w:rPr>
          <w:sz w:val="28"/>
          <w:szCs w:val="28"/>
          <w:lang w:val="ru-RU"/>
        </w:rPr>
        <w:t xml:space="preserve">jsou součástí prostředků výukového sw </w:t>
      </w:r>
      <w:r w:rsidRPr="00A639AD">
        <w:rPr>
          <w:sz w:val="28"/>
          <w:szCs w:val="28"/>
        </w:rPr>
        <w:t>Smart Notebook a MS Office</w:t>
      </w:r>
    </w:p>
    <w:p w:rsidR="00A639AD" w:rsidRPr="0065208B" w:rsidRDefault="00A639AD" w:rsidP="0065208B">
      <w:pPr>
        <w:rPr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</w:p>
    <w:p w:rsidR="0065208B" w:rsidRDefault="0065208B" w:rsidP="0065208B"/>
    <w:p w:rsidR="00A13B57" w:rsidRDefault="00A13B57"/>
    <w:sectPr w:rsidR="00A13B57" w:rsidSect="00940185"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0C8" w:rsidRDefault="000010C8" w:rsidP="001E2C58">
      <w:pPr>
        <w:spacing w:after="0" w:line="240" w:lineRule="auto"/>
      </w:pPr>
      <w:r>
        <w:separator/>
      </w:r>
    </w:p>
  </w:endnote>
  <w:endnote w:type="continuationSeparator" w:id="0">
    <w:p w:rsidR="000010C8" w:rsidRDefault="000010C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0C8" w:rsidRDefault="000010C8" w:rsidP="001E2C58">
      <w:pPr>
        <w:spacing w:after="0" w:line="240" w:lineRule="auto"/>
      </w:pPr>
      <w:r>
        <w:separator/>
      </w:r>
    </w:p>
  </w:footnote>
  <w:footnote w:type="continuationSeparator" w:id="0">
    <w:p w:rsidR="000010C8" w:rsidRDefault="000010C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D26B3"/>
    <w:multiLevelType w:val="hybridMultilevel"/>
    <w:tmpl w:val="7D686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F697C"/>
    <w:multiLevelType w:val="hybridMultilevel"/>
    <w:tmpl w:val="DDA6C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E55A8"/>
    <w:multiLevelType w:val="hybridMultilevel"/>
    <w:tmpl w:val="A6A0BCB8"/>
    <w:lvl w:ilvl="0" w:tplc="8F6EE7D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22AD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5A81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189B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9E08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263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B61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4895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CCF5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0C8"/>
    <w:rsid w:val="00012C46"/>
    <w:rsid w:val="000F1943"/>
    <w:rsid w:val="00136923"/>
    <w:rsid w:val="001836B2"/>
    <w:rsid w:val="001E2C58"/>
    <w:rsid w:val="002A00DD"/>
    <w:rsid w:val="00315580"/>
    <w:rsid w:val="00364C10"/>
    <w:rsid w:val="00485C4D"/>
    <w:rsid w:val="00571D9F"/>
    <w:rsid w:val="005C7E87"/>
    <w:rsid w:val="0065208B"/>
    <w:rsid w:val="00800F07"/>
    <w:rsid w:val="008B6354"/>
    <w:rsid w:val="00940185"/>
    <w:rsid w:val="009D7CFA"/>
    <w:rsid w:val="00A13B57"/>
    <w:rsid w:val="00A639AD"/>
    <w:rsid w:val="00B1510B"/>
    <w:rsid w:val="00BA7C3A"/>
    <w:rsid w:val="00C8768A"/>
    <w:rsid w:val="00CA5B11"/>
    <w:rsid w:val="00CF0957"/>
    <w:rsid w:val="00D71169"/>
    <w:rsid w:val="00DA43F1"/>
    <w:rsid w:val="00DD5938"/>
    <w:rsid w:val="00DE507B"/>
    <w:rsid w:val="00EB3B88"/>
    <w:rsid w:val="00EB47F5"/>
    <w:rsid w:val="00F21E4A"/>
    <w:rsid w:val="00FC134C"/>
    <w:rsid w:val="00FD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8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7215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2014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857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7</cp:revision>
  <dcterms:created xsi:type="dcterms:W3CDTF">2013-05-29T09:27:00Z</dcterms:created>
  <dcterms:modified xsi:type="dcterms:W3CDTF">2014-05-22T06:40:00Z</dcterms:modified>
</cp:coreProperties>
</file>