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4C8" w:rsidRDefault="000F64C8" w:rsidP="000F64C8"/>
    <w:tbl>
      <w:tblPr>
        <w:tblStyle w:val="Mkatabulky"/>
        <w:tblpPr w:leftFromText="141" w:rightFromText="141" w:vertAnchor="page" w:horzAnchor="margin" w:tblpXSpec="center" w:tblpY="433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457"/>
      </w:tblGrid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Martina Kmentová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95F52">
              <w:rPr>
                <w:rFonts w:ascii="Arial" w:hAnsi="Arial" w:cs="Arial"/>
                <w:color w:val="000000"/>
                <w:sz w:val="28"/>
                <w:szCs w:val="28"/>
              </w:rPr>
              <w:t>VY_32_INOVACE_11_DEJINY_LITERATURY_1</w:t>
            </w:r>
            <w:r w:rsidR="00A04924"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  <w:p w:rsidR="007A4947" w:rsidRPr="00C360CC" w:rsidRDefault="007A4947" w:rsidP="007A494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J. K. Tyl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457" w:type="dxa"/>
            <w:vAlign w:val="center"/>
          </w:tcPr>
          <w:p w:rsid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Dějiny literatury a umění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457" w:type="dxa"/>
            <w:vAlign w:val="center"/>
          </w:tcPr>
          <w:p w:rsidR="00E2159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</w:p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1.- 4. </w:t>
            </w:r>
            <w:bookmarkStart w:id="0" w:name="_GoBack"/>
            <w:bookmarkEnd w:id="0"/>
            <w:r>
              <w:rPr>
                <w:rFonts w:ascii="Arial" w:hAnsi="Arial" w:cs="Arial"/>
                <w:sz w:val="28"/>
                <w:szCs w:val="28"/>
              </w:rPr>
              <w:t>roč.</w:t>
            </w:r>
            <w:proofErr w:type="gramEnd"/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457" w:type="dxa"/>
            <w:vAlign w:val="center"/>
          </w:tcPr>
          <w:p w:rsidR="007A4947" w:rsidRPr="00C360CC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 2013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457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J. K. Tyl – ukázka z díla Strakonický dudák</w:t>
            </w:r>
          </w:p>
        </w:tc>
      </w:tr>
      <w:tr w:rsidR="007A4947" w:rsidRPr="00C360CC" w:rsidTr="007A4947">
        <w:trPr>
          <w:trHeight w:val="584"/>
        </w:trPr>
        <w:tc>
          <w:tcPr>
            <w:tcW w:w="2660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457" w:type="dxa"/>
            <w:vAlign w:val="center"/>
          </w:tcPr>
          <w:p w:rsidR="007A4947" w:rsidRPr="007A4947" w:rsidRDefault="007A4947" w:rsidP="007A4947">
            <w:pPr>
              <w:rPr>
                <w:rFonts w:ascii="Arial" w:hAnsi="Arial" w:cs="Arial"/>
                <w:sz w:val="28"/>
                <w:szCs w:val="28"/>
              </w:rPr>
            </w:pPr>
            <w:r w:rsidRPr="007A4947">
              <w:rPr>
                <w:rFonts w:ascii="Arial" w:hAnsi="Arial" w:cs="Arial"/>
                <w:sz w:val="28"/>
                <w:szCs w:val="28"/>
              </w:rPr>
              <w:t>Pracovní list, praktická práce s textem, opakování literární teorie, příprava k maturitní zkoušce</w:t>
            </w:r>
          </w:p>
        </w:tc>
      </w:tr>
    </w:tbl>
    <w:p w:rsidR="000F64C8" w:rsidRDefault="000F64C8" w:rsidP="000F64C8">
      <w:r>
        <w:br w:type="page"/>
      </w:r>
    </w:p>
    <w:p w:rsidR="000F64C8" w:rsidRDefault="000F64C8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-1066165</wp:posOffset>
            </wp:positionV>
            <wp:extent cx="1200150" cy="1109980"/>
            <wp:effectExtent l="19050" t="0" r="0" b="0"/>
            <wp:wrapTight wrapText="bothSides">
              <wp:wrapPolygon edited="0">
                <wp:start x="-343" y="0"/>
                <wp:lineTo x="-343" y="21130"/>
                <wp:lineTo x="21600" y="21130"/>
                <wp:lineTo x="21600" y="0"/>
                <wp:lineTo x="-343" y="0"/>
              </wp:wrapPolygon>
            </wp:wrapTight>
            <wp:docPr id="4" name="Obrázek 1" descr="konečná ver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ečná verze.jpg"/>
                    <pic:cNvPicPr/>
                  </pic:nvPicPr>
                  <pic:blipFill>
                    <a:blip r:embed="rId7" cstate="print"/>
                    <a:srcRect l="25785" t="32995" r="53389" b="37563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3BB9" w:rsidRPr="00F55FF6" w:rsidRDefault="000F64C8">
      <w:pPr>
        <w:rPr>
          <w:rFonts w:ascii="Arial" w:hAnsi="Arial" w:cs="Arial"/>
          <w:b/>
          <w:sz w:val="28"/>
          <w:szCs w:val="28"/>
        </w:rPr>
      </w:pPr>
      <w:r w:rsidRPr="00F55FF6">
        <w:rPr>
          <w:rFonts w:ascii="Arial" w:hAnsi="Arial" w:cs="Arial"/>
          <w:b/>
          <w:sz w:val="28"/>
          <w:szCs w:val="28"/>
        </w:rPr>
        <w:t>Josef Kajetán Tyl – Strakonický dudák</w:t>
      </w:r>
    </w:p>
    <w:p w:rsidR="000F64C8" w:rsidRPr="00F55FF6" w:rsidRDefault="000F64C8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Ukázka</w:t>
      </w:r>
    </w:p>
    <w:p w:rsidR="00CF0CDB" w:rsidRDefault="00B52E4B">
      <w:p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b/>
          <w:sz w:val="28"/>
          <w:szCs w:val="28"/>
        </w:rPr>
        <w:t>Jednání první.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Výstup druhý.</w:t>
      </w:r>
    </w:p>
    <w:p w:rsidR="00B52E4B" w:rsidRDefault="00B52E4B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Kalafuna s houslemi v ruce. Švanda s dudami. Předešlí.</w:t>
      </w:r>
    </w:p>
    <w:p w:rsidR="00B52E4B" w:rsidRDefault="00B52E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KALAFUNA</w:t>
      </w:r>
    </w:p>
    <w:p w:rsidR="00B52E4B" w:rsidRDefault="00B52E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Ale copak je to, mládenci? Střelil do vás někdo jako do vrabců na hrachovišti, že máme na holé stěny zevlovat? Hezky do kola, sousede! Zahrajeme vám něco od podlahy!</w:t>
      </w:r>
    </w:p>
    <w:p w:rsidR="00B52E4B" w:rsidRDefault="00B52E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ŠAVLIČKA</w:t>
      </w:r>
    </w:p>
    <w:p w:rsidR="00B52E4B" w:rsidRDefault="00B52E4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Buď rád, </w:t>
      </w:r>
      <w:proofErr w:type="spellStart"/>
      <w:r>
        <w:rPr>
          <w:rFonts w:ascii="Arial" w:hAnsi="Arial" w:cs="Arial"/>
          <w:sz w:val="28"/>
          <w:szCs w:val="28"/>
        </w:rPr>
        <w:t>skřípale</w:t>
      </w:r>
      <w:proofErr w:type="spellEnd"/>
      <w:r>
        <w:rPr>
          <w:rFonts w:ascii="Arial" w:hAnsi="Arial" w:cs="Arial"/>
          <w:sz w:val="28"/>
          <w:szCs w:val="28"/>
        </w:rPr>
        <w:t>, že tě nikdo neposlouchá</w:t>
      </w:r>
      <w:r w:rsidR="008D0F00">
        <w:rPr>
          <w:rFonts w:ascii="Arial" w:hAnsi="Arial" w:cs="Arial"/>
          <w:sz w:val="28"/>
          <w:szCs w:val="28"/>
        </w:rPr>
        <w:t>!</w:t>
      </w:r>
    </w:p>
    <w:p w:rsidR="008D0F00" w:rsidRDefault="008D0F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KALAFUNA</w:t>
      </w:r>
    </w:p>
    <w:p w:rsidR="008D0F00" w:rsidRDefault="008D0F00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Skřípale</w:t>
      </w:r>
      <w:proofErr w:type="spellEnd"/>
      <w:r>
        <w:rPr>
          <w:rFonts w:ascii="Arial" w:hAnsi="Arial" w:cs="Arial"/>
          <w:sz w:val="28"/>
          <w:szCs w:val="28"/>
        </w:rPr>
        <w:t xml:space="preserve">? </w:t>
      </w:r>
      <w:proofErr w:type="spellStart"/>
      <w:r>
        <w:rPr>
          <w:rFonts w:ascii="Arial" w:hAnsi="Arial" w:cs="Arial"/>
          <w:sz w:val="28"/>
          <w:szCs w:val="28"/>
        </w:rPr>
        <w:t>Hehe</w:t>
      </w:r>
      <w:proofErr w:type="spellEnd"/>
      <w:r>
        <w:rPr>
          <w:rFonts w:ascii="Arial" w:hAnsi="Arial" w:cs="Arial"/>
          <w:sz w:val="28"/>
          <w:szCs w:val="28"/>
        </w:rPr>
        <w:t xml:space="preserve">! Kdybych tě neznal, Šavličko, myslel bych, že mi chceš dělat žluč. Já jsem starý </w:t>
      </w:r>
      <w:proofErr w:type="spellStart"/>
      <w:r>
        <w:rPr>
          <w:rFonts w:ascii="Arial" w:hAnsi="Arial" w:cs="Arial"/>
          <w:sz w:val="28"/>
          <w:szCs w:val="28"/>
        </w:rPr>
        <w:t>primarius</w:t>
      </w:r>
      <w:proofErr w:type="spellEnd"/>
      <w:r>
        <w:rPr>
          <w:rFonts w:ascii="Arial" w:hAnsi="Arial" w:cs="Arial"/>
          <w:sz w:val="28"/>
          <w:szCs w:val="28"/>
        </w:rPr>
        <w:t xml:space="preserve">! </w:t>
      </w:r>
    </w:p>
    <w:p w:rsidR="008D0F00" w:rsidRDefault="008D0F00" w:rsidP="008D0F0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ŠAVLIČKA</w:t>
      </w:r>
    </w:p>
    <w:p w:rsidR="008D0F00" w:rsidRDefault="008D0F00" w:rsidP="008D0F00">
      <w:pPr>
        <w:rPr>
          <w:rFonts w:ascii="Arial" w:hAnsi="Arial" w:cs="Arial"/>
          <w:sz w:val="28"/>
          <w:szCs w:val="28"/>
        </w:rPr>
      </w:pPr>
      <w:r w:rsidRPr="008D0F00">
        <w:rPr>
          <w:rFonts w:ascii="Arial" w:hAnsi="Arial" w:cs="Arial"/>
          <w:sz w:val="28"/>
          <w:szCs w:val="28"/>
        </w:rPr>
        <w:t>Ty</w:t>
      </w:r>
      <w:r>
        <w:rPr>
          <w:rFonts w:ascii="Arial" w:hAnsi="Arial" w:cs="Arial"/>
          <w:sz w:val="28"/>
          <w:szCs w:val="28"/>
        </w:rPr>
        <w:t xml:space="preserve">? To si přijď k nám </w:t>
      </w:r>
      <w:proofErr w:type="spellStart"/>
      <w:r>
        <w:rPr>
          <w:rFonts w:ascii="Arial" w:hAnsi="Arial" w:cs="Arial"/>
          <w:sz w:val="28"/>
          <w:szCs w:val="28"/>
        </w:rPr>
        <w:t>primariusa</w:t>
      </w:r>
      <w:proofErr w:type="spellEnd"/>
      <w:r>
        <w:rPr>
          <w:rFonts w:ascii="Arial" w:hAnsi="Arial" w:cs="Arial"/>
          <w:sz w:val="28"/>
          <w:szCs w:val="28"/>
        </w:rPr>
        <w:t xml:space="preserve"> poslechnout, když přijede takhle </w:t>
      </w:r>
      <w:proofErr w:type="spellStart"/>
      <w:r>
        <w:rPr>
          <w:rFonts w:ascii="Arial" w:hAnsi="Arial" w:cs="Arial"/>
          <w:sz w:val="28"/>
          <w:szCs w:val="28"/>
        </w:rPr>
        <w:t>ňáký</w:t>
      </w:r>
      <w:proofErr w:type="spellEnd"/>
      <w:r>
        <w:rPr>
          <w:rFonts w:ascii="Arial" w:hAnsi="Arial" w:cs="Arial"/>
          <w:sz w:val="28"/>
          <w:szCs w:val="28"/>
        </w:rPr>
        <w:t xml:space="preserve"> z Babylonu – nebo </w:t>
      </w:r>
      <w:proofErr w:type="spellStart"/>
      <w:r>
        <w:rPr>
          <w:rFonts w:ascii="Arial" w:hAnsi="Arial" w:cs="Arial"/>
          <w:sz w:val="28"/>
          <w:szCs w:val="28"/>
        </w:rPr>
        <w:t>odkuďsi</w:t>
      </w:r>
      <w:proofErr w:type="spellEnd"/>
      <w:r>
        <w:rPr>
          <w:rFonts w:ascii="Arial" w:hAnsi="Arial" w:cs="Arial"/>
          <w:sz w:val="28"/>
          <w:szCs w:val="28"/>
        </w:rPr>
        <w:t>. Tan hraje, až potí krev a posluchači dostávají křeče.</w:t>
      </w:r>
    </w:p>
    <w:p w:rsidR="008D0F00" w:rsidRDefault="008D0F00" w:rsidP="008D0F0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KODĚRA</w:t>
      </w:r>
    </w:p>
    <w:p w:rsidR="008D0F00" w:rsidRPr="008D0F00" w:rsidRDefault="008D0F00" w:rsidP="008D0F00">
      <w:pPr>
        <w:rPr>
          <w:rFonts w:ascii="Arial" w:hAnsi="Arial" w:cs="Arial"/>
          <w:sz w:val="28"/>
          <w:szCs w:val="28"/>
        </w:rPr>
      </w:pPr>
      <w:r w:rsidRPr="008D0F00">
        <w:rPr>
          <w:rFonts w:ascii="Arial" w:hAnsi="Arial" w:cs="Arial"/>
          <w:sz w:val="28"/>
          <w:szCs w:val="28"/>
        </w:rPr>
        <w:t>Ale jdi!</w:t>
      </w:r>
    </w:p>
    <w:p w:rsidR="008D0F00" w:rsidRDefault="008D0F00" w:rsidP="008D0F0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KALAFUNA</w:t>
      </w:r>
    </w:p>
    <w:p w:rsidR="008D0F00" w:rsidRDefault="008D0F00" w:rsidP="008D0F00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Hehe</w:t>
      </w:r>
      <w:proofErr w:type="spellEnd"/>
      <w:r>
        <w:rPr>
          <w:rFonts w:ascii="Arial" w:hAnsi="Arial" w:cs="Arial"/>
          <w:sz w:val="28"/>
          <w:szCs w:val="28"/>
        </w:rPr>
        <w:t>, to by byla pěkná muzika!</w:t>
      </w:r>
    </w:p>
    <w:p w:rsidR="008D0F00" w:rsidRPr="008D0F00" w:rsidRDefault="008D0F00" w:rsidP="008D0F00">
      <w:pPr>
        <w:rPr>
          <w:rFonts w:ascii="Arial" w:hAnsi="Arial" w:cs="Arial"/>
          <w:sz w:val="28"/>
          <w:szCs w:val="28"/>
        </w:rPr>
      </w:pPr>
    </w:p>
    <w:p w:rsidR="008D0F00" w:rsidRPr="008D0F00" w:rsidRDefault="008D0F00">
      <w:pPr>
        <w:rPr>
          <w:rFonts w:ascii="Arial" w:hAnsi="Arial" w:cs="Arial"/>
          <w:sz w:val="28"/>
          <w:szCs w:val="28"/>
        </w:rPr>
      </w:pPr>
    </w:p>
    <w:p w:rsidR="00744A25" w:rsidRDefault="00744A25" w:rsidP="008D0F00">
      <w:pPr>
        <w:rPr>
          <w:rFonts w:ascii="Arial" w:hAnsi="Arial" w:cs="Arial"/>
          <w:b/>
          <w:sz w:val="28"/>
          <w:szCs w:val="28"/>
        </w:rPr>
      </w:pPr>
    </w:p>
    <w:p w:rsidR="008D0F00" w:rsidRDefault="008D0F00" w:rsidP="008D0F0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ŠAVLIČKA</w:t>
      </w:r>
    </w:p>
    <w:p w:rsidR="008D0F00" w:rsidRDefault="008D0F00" w:rsidP="008D0F0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je taky muzika! Právě v tom vězí teď všechno umění. Teď se nesmí hrát </w:t>
      </w:r>
      <w:r>
        <w:rPr>
          <w:rFonts w:ascii="Arial" w:hAnsi="Arial" w:cs="Arial"/>
          <w:i/>
          <w:sz w:val="28"/>
          <w:szCs w:val="28"/>
        </w:rPr>
        <w:t>(napodobí housle)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tydli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dyty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tydlidyty</w:t>
      </w:r>
      <w:proofErr w:type="spellEnd"/>
      <w:r>
        <w:rPr>
          <w:rFonts w:ascii="Arial" w:hAnsi="Arial" w:cs="Arial"/>
          <w:sz w:val="28"/>
          <w:szCs w:val="28"/>
        </w:rPr>
        <w:t xml:space="preserve"> – to by nabral, nynčko to musí chodit: </w:t>
      </w:r>
      <w:proofErr w:type="spellStart"/>
      <w:r>
        <w:rPr>
          <w:rFonts w:ascii="Arial" w:hAnsi="Arial" w:cs="Arial"/>
          <w:sz w:val="28"/>
          <w:szCs w:val="28"/>
        </w:rPr>
        <w:t>šrum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šrum</w:t>
      </w:r>
      <w:proofErr w:type="spellEnd"/>
      <w:r>
        <w:rPr>
          <w:rFonts w:ascii="Arial" w:hAnsi="Arial" w:cs="Arial"/>
          <w:sz w:val="28"/>
          <w:szCs w:val="28"/>
        </w:rPr>
        <w:t>!, to padají tolary!</w:t>
      </w:r>
    </w:p>
    <w:p w:rsidR="00BF3A40" w:rsidRDefault="00BF3A40" w:rsidP="00BF3A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KODĚRA</w:t>
      </w:r>
    </w:p>
    <w:p w:rsidR="00BF3A40" w:rsidRDefault="00BF3A40" w:rsidP="00BF3A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Tolary?</w:t>
      </w:r>
    </w:p>
    <w:p w:rsidR="00BF3A40" w:rsidRDefault="00BF3A40" w:rsidP="00BF3A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ŠAVLIČKA</w:t>
      </w:r>
    </w:p>
    <w:p w:rsidR="00BF3A40" w:rsidRDefault="00BF3A40" w:rsidP="00BF3A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Teď se vydělávají muzikou zlořečené peníze!</w:t>
      </w:r>
    </w:p>
    <w:p w:rsidR="00BF3A40" w:rsidRDefault="00BF3A40" w:rsidP="00BF3A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KALAFUNA</w:t>
      </w:r>
    </w:p>
    <w:p w:rsidR="00BF3A40" w:rsidRDefault="00BF3A40" w:rsidP="00BF3A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Že se vydělávají?</w:t>
      </w:r>
    </w:p>
    <w:p w:rsidR="00BF3A40" w:rsidRDefault="00BF3A40" w:rsidP="00BF3A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ŠAVLIČKA</w:t>
      </w:r>
    </w:p>
    <w:p w:rsidR="00BF3A40" w:rsidRDefault="00BF3A40" w:rsidP="00BF3A40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Mangari</w:t>
      </w:r>
      <w:proofErr w:type="spellEnd"/>
      <w:r>
        <w:rPr>
          <w:rFonts w:ascii="Arial" w:hAnsi="Arial" w:cs="Arial"/>
          <w:sz w:val="28"/>
          <w:szCs w:val="28"/>
        </w:rPr>
        <w:t xml:space="preserve"> – jako smetí. Takový muzikant, když to umí podle nejnovější noty, smete za večer tisíce!</w:t>
      </w:r>
    </w:p>
    <w:p w:rsidR="00BF3A40" w:rsidRPr="00BF3A40" w:rsidRDefault="00BF3A40" w:rsidP="00BF3A40">
      <w:pPr>
        <w:rPr>
          <w:rFonts w:ascii="Arial" w:hAnsi="Arial" w:cs="Arial"/>
          <w:b/>
          <w:sz w:val="28"/>
          <w:szCs w:val="28"/>
        </w:rPr>
      </w:pPr>
      <w:r w:rsidRPr="00BF3A40">
        <w:rPr>
          <w:rFonts w:ascii="Arial" w:hAnsi="Arial" w:cs="Arial"/>
          <w:b/>
          <w:sz w:val="28"/>
          <w:szCs w:val="28"/>
        </w:rPr>
        <w:t>ŠVANDA</w:t>
      </w:r>
    </w:p>
    <w:p w:rsidR="00BF3A40" w:rsidRPr="00BF3A40" w:rsidRDefault="00BF3A40" w:rsidP="00BF3A4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(sebou trhne)</w:t>
      </w:r>
      <w:r>
        <w:rPr>
          <w:rFonts w:ascii="Arial" w:hAnsi="Arial" w:cs="Arial"/>
          <w:sz w:val="28"/>
          <w:szCs w:val="28"/>
        </w:rPr>
        <w:t xml:space="preserve"> Tisíce?</w:t>
      </w:r>
    </w:p>
    <w:p w:rsidR="00BF3A40" w:rsidRDefault="00BF3A40" w:rsidP="00BF3A40">
      <w:pPr>
        <w:rPr>
          <w:rFonts w:ascii="Arial" w:hAnsi="Arial" w:cs="Arial"/>
          <w:sz w:val="28"/>
          <w:szCs w:val="28"/>
        </w:rPr>
      </w:pPr>
    </w:p>
    <w:p w:rsidR="00BF3A40" w:rsidRPr="00BF3A40" w:rsidRDefault="00BF3A40" w:rsidP="00BF3A40">
      <w:pPr>
        <w:rPr>
          <w:rFonts w:ascii="Arial" w:hAnsi="Arial" w:cs="Arial"/>
          <w:sz w:val="28"/>
          <w:szCs w:val="28"/>
        </w:rPr>
      </w:pPr>
    </w:p>
    <w:p w:rsidR="008D0F00" w:rsidRDefault="008D0F00" w:rsidP="008D0F00">
      <w:pPr>
        <w:rPr>
          <w:rFonts w:ascii="Arial" w:hAnsi="Arial" w:cs="Arial"/>
          <w:sz w:val="28"/>
          <w:szCs w:val="28"/>
        </w:rPr>
      </w:pPr>
    </w:p>
    <w:p w:rsidR="000F64C8" w:rsidRDefault="000F64C8">
      <w:pPr>
        <w:rPr>
          <w:rFonts w:ascii="Arial" w:hAnsi="Arial" w:cs="Arial"/>
          <w:sz w:val="28"/>
          <w:szCs w:val="28"/>
          <w:u w:val="single"/>
        </w:rPr>
      </w:pP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C06AAB" w:rsidRDefault="00C06AAB">
      <w:pPr>
        <w:rPr>
          <w:rFonts w:ascii="Arial" w:hAnsi="Arial" w:cs="Arial"/>
          <w:sz w:val="28"/>
          <w:szCs w:val="28"/>
          <w:u w:val="single"/>
        </w:rPr>
      </w:pPr>
    </w:p>
    <w:p w:rsidR="002A7FE1" w:rsidRDefault="002A7FE1">
      <w:pPr>
        <w:rPr>
          <w:rFonts w:ascii="Arial" w:hAnsi="Arial" w:cs="Arial"/>
          <w:sz w:val="28"/>
          <w:szCs w:val="28"/>
          <w:u w:val="single"/>
        </w:rPr>
      </w:pPr>
    </w:p>
    <w:p w:rsidR="002A7FE1" w:rsidRDefault="002A7FE1">
      <w:pPr>
        <w:rPr>
          <w:rFonts w:ascii="Arial" w:hAnsi="Arial" w:cs="Arial"/>
          <w:sz w:val="28"/>
          <w:szCs w:val="28"/>
          <w:u w:val="single"/>
        </w:rPr>
      </w:pPr>
    </w:p>
    <w:p w:rsidR="002A7FE1" w:rsidRDefault="002A7FE1">
      <w:pPr>
        <w:rPr>
          <w:rFonts w:ascii="Arial" w:hAnsi="Arial" w:cs="Arial"/>
          <w:sz w:val="28"/>
          <w:szCs w:val="28"/>
          <w:u w:val="single"/>
        </w:rPr>
      </w:pPr>
    </w:p>
    <w:p w:rsidR="00C06AAB" w:rsidRPr="00F55FF6" w:rsidRDefault="00C06AAB" w:rsidP="00C06AAB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Úkoly k textu</w:t>
      </w: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Zařaďte autora a dílo do kontextu české literatury.</w:t>
      </w:r>
    </w:p>
    <w:p w:rsidR="00F55FF6" w:rsidRPr="00F55FF6" w:rsidRDefault="00F55FF6" w:rsidP="00076BB7">
      <w:pPr>
        <w:pStyle w:val="Odstavecseseznamem"/>
        <w:pBdr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Určete literárn</w:t>
      </w:r>
      <w:r w:rsidR="003E7EBB" w:rsidRPr="00F55FF6">
        <w:rPr>
          <w:rFonts w:ascii="Arial" w:hAnsi="Arial" w:cs="Arial"/>
          <w:sz w:val="28"/>
          <w:szCs w:val="28"/>
        </w:rPr>
        <w:t>í druh a</w:t>
      </w:r>
      <w:r w:rsidRPr="00F55FF6">
        <w:rPr>
          <w:rFonts w:ascii="Arial" w:hAnsi="Arial" w:cs="Arial"/>
          <w:sz w:val="28"/>
          <w:szCs w:val="28"/>
        </w:rPr>
        <w:t xml:space="preserve"> žánr ukázky, vysvětlete.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Vysvětlete pojem scénická poznámka. Vyhledejte v ukázce.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Zopakujte si pojmy frazeologie, frazém.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Vyhledejte tyto prostředky v ukázce.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 hlediska rozvrstvení slovní zásoby. Doložte.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Odhadněte význam slova </w:t>
      </w:r>
      <w:proofErr w:type="spellStart"/>
      <w:r w:rsidRPr="00F55FF6">
        <w:rPr>
          <w:rFonts w:ascii="Arial" w:hAnsi="Arial" w:cs="Arial"/>
          <w:sz w:val="28"/>
          <w:szCs w:val="28"/>
        </w:rPr>
        <w:t>manga</w:t>
      </w:r>
      <w:r w:rsidR="003E7EBB" w:rsidRPr="00F55FF6">
        <w:rPr>
          <w:rFonts w:ascii="Arial" w:hAnsi="Arial" w:cs="Arial"/>
          <w:sz w:val="28"/>
          <w:szCs w:val="28"/>
        </w:rPr>
        <w:t>ri</w:t>
      </w:r>
      <w:proofErr w:type="spellEnd"/>
      <w:r w:rsidRPr="00F55FF6">
        <w:rPr>
          <w:rFonts w:ascii="Arial" w:hAnsi="Arial" w:cs="Arial"/>
          <w:sz w:val="28"/>
          <w:szCs w:val="28"/>
        </w:rPr>
        <w:t>. Vyhledejte citoslovce.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Zopakujte si děj knihy.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F55FF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Charakterizujte reprezentanty kladných a záporných vlastností českého člověka.</w:t>
      </w:r>
    </w:p>
    <w:p w:rsidR="00F55FF6" w:rsidRPr="00F55FF6" w:rsidRDefault="00F55FF6" w:rsidP="00076BB7">
      <w:pPr>
        <w:pBdr>
          <w:top w:val="single" w:sz="4" w:space="1" w:color="auto"/>
          <w:bottom w:val="single" w:sz="4" w:space="1" w:color="auto"/>
        </w:pBdr>
        <w:ind w:left="709"/>
        <w:rPr>
          <w:rFonts w:ascii="Arial" w:hAnsi="Arial" w:cs="Arial"/>
          <w:sz w:val="28"/>
          <w:szCs w:val="28"/>
        </w:rPr>
      </w:pPr>
    </w:p>
    <w:p w:rsidR="00C06AAB" w:rsidRPr="00F55FF6" w:rsidRDefault="00C06AAB" w:rsidP="00EC5353">
      <w:pPr>
        <w:pStyle w:val="Odstavecseseznamem"/>
        <w:numPr>
          <w:ilvl w:val="0"/>
          <w:numId w:val="1"/>
        </w:numPr>
        <w:ind w:left="284" w:hanging="142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Jaké mravní hodnoty autor vyzdvihuje, před čím varuje?</w:t>
      </w:r>
    </w:p>
    <w:p w:rsidR="00F55FF6" w:rsidRPr="00F55FF6" w:rsidRDefault="00F55FF6" w:rsidP="009D7340">
      <w:pPr>
        <w:pStyle w:val="Odstavecseseznamem"/>
        <w:pBdr>
          <w:bottom w:val="single" w:sz="4" w:space="1" w:color="auto"/>
        </w:pBdr>
        <w:rPr>
          <w:rFonts w:ascii="Arial" w:hAnsi="Arial" w:cs="Arial"/>
          <w:sz w:val="28"/>
          <w:szCs w:val="28"/>
        </w:rPr>
      </w:pPr>
    </w:p>
    <w:p w:rsidR="00F55FF6" w:rsidRPr="00F55FF6" w:rsidRDefault="00F55FF6" w:rsidP="00F55FF6">
      <w:pPr>
        <w:pStyle w:val="Odstavecseseznamem"/>
        <w:rPr>
          <w:rFonts w:ascii="Arial" w:hAnsi="Arial" w:cs="Arial"/>
          <w:sz w:val="28"/>
          <w:szCs w:val="28"/>
        </w:rPr>
      </w:pPr>
    </w:p>
    <w:p w:rsidR="00480235" w:rsidRPr="00F55FF6" w:rsidRDefault="00480235">
      <w:pPr>
        <w:rPr>
          <w:rFonts w:ascii="Arial" w:hAnsi="Arial" w:cs="Arial"/>
          <w:b/>
          <w:i/>
          <w:sz w:val="28"/>
          <w:szCs w:val="28"/>
        </w:rPr>
      </w:pPr>
      <w:r w:rsidRPr="00F55FF6">
        <w:rPr>
          <w:rFonts w:ascii="Arial" w:hAnsi="Arial" w:cs="Arial"/>
          <w:b/>
          <w:i/>
          <w:sz w:val="28"/>
          <w:szCs w:val="28"/>
        </w:rPr>
        <w:t>Správné řešení</w:t>
      </w:r>
    </w:p>
    <w:p w:rsidR="00F55FF6" w:rsidRPr="00F55FF6" w:rsidRDefault="00480235" w:rsidP="00F55FF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Zařaďte autora a dílo do kontextu české literatury.</w:t>
      </w:r>
    </w:p>
    <w:p w:rsidR="00480235" w:rsidRPr="00380D9C" w:rsidRDefault="00480235" w:rsidP="000D6CC8">
      <w:pPr>
        <w:ind w:left="709"/>
        <w:rPr>
          <w:rFonts w:ascii="Arial" w:hAnsi="Arial" w:cs="Arial"/>
          <w:sz w:val="28"/>
          <w:szCs w:val="28"/>
        </w:rPr>
      </w:pPr>
      <w:r w:rsidRPr="00380D9C">
        <w:rPr>
          <w:rFonts w:ascii="Arial" w:hAnsi="Arial" w:cs="Arial"/>
          <w:color w:val="C00000"/>
          <w:sz w:val="28"/>
          <w:szCs w:val="28"/>
        </w:rPr>
        <w:t>Česká literatura 30. a 40. let 19. století, prvky romantismu</w:t>
      </w:r>
      <w:r w:rsidR="00F24F6F">
        <w:rPr>
          <w:rFonts w:ascii="Arial" w:hAnsi="Arial" w:cs="Arial"/>
          <w:color w:val="C00000"/>
          <w:sz w:val="28"/>
          <w:szCs w:val="28"/>
        </w:rPr>
        <w:t xml:space="preserve"> i realismu, Tyl – novinář (Květy, </w:t>
      </w:r>
      <w:proofErr w:type="spellStart"/>
      <w:r w:rsidR="00F24F6F">
        <w:rPr>
          <w:rFonts w:ascii="Arial" w:hAnsi="Arial" w:cs="Arial"/>
          <w:color w:val="C00000"/>
          <w:sz w:val="28"/>
          <w:szCs w:val="28"/>
        </w:rPr>
        <w:t>Sedlské</w:t>
      </w:r>
      <w:proofErr w:type="spellEnd"/>
      <w:r w:rsidR="00F24F6F">
        <w:rPr>
          <w:rFonts w:ascii="Arial" w:hAnsi="Arial" w:cs="Arial"/>
          <w:color w:val="C00000"/>
          <w:sz w:val="28"/>
          <w:szCs w:val="28"/>
        </w:rPr>
        <w:t xml:space="preserve"> noviny), autor divadelních her.  </w:t>
      </w:r>
    </w:p>
    <w:p w:rsidR="00F55FF6" w:rsidRPr="00F55FF6" w:rsidRDefault="00480235" w:rsidP="00F55FF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Určete literární </w:t>
      </w:r>
      <w:r w:rsidR="00F24F6F" w:rsidRPr="00F55FF6">
        <w:rPr>
          <w:rFonts w:ascii="Arial" w:hAnsi="Arial" w:cs="Arial"/>
          <w:sz w:val="28"/>
          <w:szCs w:val="28"/>
        </w:rPr>
        <w:t xml:space="preserve">druh a </w:t>
      </w:r>
      <w:r w:rsidRPr="00F55FF6">
        <w:rPr>
          <w:rFonts w:ascii="Arial" w:hAnsi="Arial" w:cs="Arial"/>
          <w:sz w:val="28"/>
          <w:szCs w:val="28"/>
        </w:rPr>
        <w:t>žánr ukázky, vysvětlete.</w:t>
      </w:r>
    </w:p>
    <w:p w:rsidR="00F24F6F" w:rsidRPr="00F24F6F" w:rsidRDefault="00F24F6F" w:rsidP="000D6CC8">
      <w:pPr>
        <w:ind w:left="709"/>
        <w:rPr>
          <w:rFonts w:ascii="Arial" w:hAnsi="Arial" w:cs="Arial"/>
          <w:color w:val="C00000"/>
          <w:sz w:val="28"/>
          <w:szCs w:val="28"/>
        </w:rPr>
      </w:pPr>
      <w:r w:rsidRPr="00F24F6F">
        <w:rPr>
          <w:rFonts w:ascii="Arial" w:hAnsi="Arial" w:cs="Arial"/>
          <w:color w:val="C00000"/>
          <w:sz w:val="28"/>
          <w:szCs w:val="28"/>
        </w:rPr>
        <w:t>Druh – drama</w:t>
      </w:r>
      <w:r>
        <w:rPr>
          <w:rFonts w:ascii="Arial" w:hAnsi="Arial" w:cs="Arial"/>
          <w:color w:val="C00000"/>
          <w:sz w:val="28"/>
          <w:szCs w:val="28"/>
        </w:rPr>
        <w:t xml:space="preserve"> (určeno k předvedení na jevišti, dějství, repliky postav, tragédie, komedie, činohra, muzikál). Žánr – dramatická báchorka (hra s pohádkovými motivy – svět víl, princezna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Zulika</w:t>
      </w:r>
      <w:proofErr w:type="spellEnd"/>
      <w:r>
        <w:rPr>
          <w:rFonts w:ascii="Arial" w:hAnsi="Arial" w:cs="Arial"/>
          <w:color w:val="C00000"/>
          <w:sz w:val="28"/>
          <w:szCs w:val="28"/>
        </w:rPr>
        <w:t>).</w:t>
      </w:r>
      <w:r w:rsidRPr="00F24F6F">
        <w:rPr>
          <w:rFonts w:ascii="Arial" w:hAnsi="Arial" w:cs="Arial"/>
          <w:color w:val="C00000"/>
          <w:sz w:val="28"/>
          <w:szCs w:val="28"/>
        </w:rPr>
        <w:t xml:space="preserve"> </w:t>
      </w:r>
    </w:p>
    <w:p w:rsidR="00F55FF6" w:rsidRPr="00F55FF6" w:rsidRDefault="00480235" w:rsidP="00F55FF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Vysvětlete pojem scénická poznámka. Vyhledejte v ukázce.</w:t>
      </w:r>
    </w:p>
    <w:p w:rsidR="00F24F6F" w:rsidRPr="00C61D37" w:rsidRDefault="00F24F6F" w:rsidP="000D6CC8">
      <w:pPr>
        <w:ind w:left="709"/>
        <w:rPr>
          <w:rFonts w:ascii="Arial" w:hAnsi="Arial" w:cs="Arial"/>
          <w:i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Slouží r</w:t>
      </w:r>
      <w:r w:rsidR="00C61D37">
        <w:rPr>
          <w:rFonts w:ascii="Arial" w:hAnsi="Arial" w:cs="Arial"/>
          <w:color w:val="C00000"/>
          <w:sz w:val="28"/>
          <w:szCs w:val="28"/>
        </w:rPr>
        <w:t>e</w:t>
      </w:r>
      <w:r>
        <w:rPr>
          <w:rFonts w:ascii="Arial" w:hAnsi="Arial" w:cs="Arial"/>
          <w:color w:val="C00000"/>
          <w:sz w:val="28"/>
          <w:szCs w:val="28"/>
        </w:rPr>
        <w:t>žisérovi, herci – přibližuje jednání postav, jejich pocity</w:t>
      </w:r>
      <w:r w:rsidR="00C61D37">
        <w:rPr>
          <w:rFonts w:ascii="Arial" w:hAnsi="Arial" w:cs="Arial"/>
          <w:color w:val="C00000"/>
          <w:sz w:val="28"/>
          <w:szCs w:val="28"/>
        </w:rPr>
        <w:t xml:space="preserve">, uvedena v závorce – </w:t>
      </w:r>
      <w:r w:rsidR="00C61D37" w:rsidRPr="00C61D37">
        <w:rPr>
          <w:rFonts w:ascii="Arial" w:hAnsi="Arial" w:cs="Arial"/>
          <w:i/>
          <w:color w:val="C00000"/>
          <w:sz w:val="28"/>
          <w:szCs w:val="28"/>
        </w:rPr>
        <w:t>napodobí housle, sebou trhne.</w:t>
      </w:r>
    </w:p>
    <w:p w:rsidR="00F55FF6" w:rsidRPr="00F55FF6" w:rsidRDefault="00480235" w:rsidP="00F55FF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Zopakujte si </w:t>
      </w:r>
      <w:r w:rsidR="00F55FF6">
        <w:rPr>
          <w:rFonts w:ascii="Arial" w:hAnsi="Arial" w:cs="Arial"/>
          <w:sz w:val="28"/>
          <w:szCs w:val="28"/>
        </w:rPr>
        <w:t>pojmy frazeologie, frazém.</w:t>
      </w:r>
    </w:p>
    <w:p w:rsidR="00C61D37" w:rsidRDefault="00C61D37" w:rsidP="000D6CC8">
      <w:pP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Frazeologie – lexikologická disciplína, která zkoumá frazémy.</w:t>
      </w:r>
    </w:p>
    <w:p w:rsidR="00C61D37" w:rsidRPr="00C61D37" w:rsidRDefault="00C61D37" w:rsidP="000D6CC8">
      <w:pP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Frazém – ustálené spojení slov s přeneseným významem (např. přirovnání, pořekadlo, přísloví, pranostika, okřídlená slova).</w:t>
      </w:r>
    </w:p>
    <w:p w:rsidR="00F55FF6" w:rsidRPr="00F55FF6" w:rsidRDefault="00480235" w:rsidP="00F55FF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Vyhledejte tyto prostředky v ukázce.</w:t>
      </w:r>
    </w:p>
    <w:p w:rsidR="00C61D37" w:rsidRPr="00C61D37" w:rsidRDefault="00C61D37" w:rsidP="000D6CC8">
      <w:pP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Střelil do vás někdo jako do vrabců na hrachovišti, zevlovat na holé stěny, zahrajeme něco od podlahy, chceš mi dělat žluč, …</w:t>
      </w:r>
    </w:p>
    <w:p w:rsidR="00F55FF6" w:rsidRPr="00F55FF6" w:rsidRDefault="00480235" w:rsidP="00F55FF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Posuďte text z hlediska rozvrstvení slovní zásoby. Doložte.</w:t>
      </w:r>
    </w:p>
    <w:p w:rsidR="00C61D37" w:rsidRPr="00C61D37" w:rsidRDefault="00C61D37" w:rsidP="000D6CC8">
      <w:pPr>
        <w:ind w:left="709"/>
        <w:rPr>
          <w:rFonts w:ascii="Arial" w:hAnsi="Arial" w:cs="Arial"/>
          <w:color w:val="C00000"/>
          <w:sz w:val="28"/>
          <w:szCs w:val="28"/>
        </w:rPr>
      </w:pPr>
      <w:r w:rsidRPr="00C61D37">
        <w:rPr>
          <w:rFonts w:ascii="Arial" w:hAnsi="Arial" w:cs="Arial"/>
          <w:color w:val="C00000"/>
          <w:sz w:val="28"/>
          <w:szCs w:val="28"/>
        </w:rPr>
        <w:t>Spisovná i nespisovná SZ</w:t>
      </w:r>
      <w:r>
        <w:rPr>
          <w:rFonts w:ascii="Arial" w:hAnsi="Arial" w:cs="Arial"/>
          <w:color w:val="C00000"/>
          <w:sz w:val="28"/>
          <w:szCs w:val="28"/>
        </w:rPr>
        <w:t xml:space="preserve"> (např.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ňáký</w:t>
      </w:r>
      <w:proofErr w:type="spellEnd"/>
      <w:r>
        <w:rPr>
          <w:rFonts w:ascii="Arial" w:hAnsi="Arial" w:cs="Arial"/>
          <w:color w:val="C00000"/>
          <w:sz w:val="28"/>
          <w:szCs w:val="28"/>
        </w:rPr>
        <w:t>,</w:t>
      </w:r>
      <w:r w:rsidR="00323054">
        <w:rPr>
          <w:rFonts w:ascii="Arial" w:hAnsi="Arial" w:cs="Arial"/>
          <w:color w:val="C00000"/>
          <w:sz w:val="28"/>
          <w:szCs w:val="28"/>
        </w:rPr>
        <w:t xml:space="preserve"> nynčko – dialektismy, </w:t>
      </w:r>
      <w:proofErr w:type="spellStart"/>
      <w:r w:rsidR="00323054">
        <w:rPr>
          <w:rFonts w:ascii="Arial" w:hAnsi="Arial" w:cs="Arial"/>
          <w:color w:val="C00000"/>
          <w:sz w:val="28"/>
          <w:szCs w:val="28"/>
        </w:rPr>
        <w:t>skřípale</w:t>
      </w:r>
      <w:proofErr w:type="spellEnd"/>
      <w:r w:rsidR="00323054">
        <w:rPr>
          <w:rFonts w:ascii="Arial" w:hAnsi="Arial" w:cs="Arial"/>
          <w:color w:val="C00000"/>
          <w:sz w:val="28"/>
          <w:szCs w:val="28"/>
        </w:rPr>
        <w:t>, zlořečené peníze – vulgarismy).</w:t>
      </w:r>
    </w:p>
    <w:p w:rsidR="00323054" w:rsidRDefault="00323054" w:rsidP="00480235">
      <w:pPr>
        <w:rPr>
          <w:rFonts w:ascii="Arial" w:hAnsi="Arial" w:cs="Arial"/>
          <w:sz w:val="28"/>
          <w:szCs w:val="28"/>
        </w:rPr>
      </w:pPr>
    </w:p>
    <w:p w:rsidR="00323054" w:rsidRDefault="00323054" w:rsidP="00480235">
      <w:pPr>
        <w:rPr>
          <w:rFonts w:ascii="Arial" w:hAnsi="Arial" w:cs="Arial"/>
          <w:sz w:val="28"/>
          <w:szCs w:val="28"/>
        </w:rPr>
      </w:pPr>
    </w:p>
    <w:p w:rsidR="00197AD5" w:rsidRDefault="00197AD5" w:rsidP="00197AD5">
      <w:pPr>
        <w:pStyle w:val="Odstavecseseznamem"/>
        <w:rPr>
          <w:rFonts w:ascii="Arial" w:hAnsi="Arial" w:cs="Arial"/>
          <w:sz w:val="28"/>
          <w:szCs w:val="28"/>
        </w:rPr>
      </w:pPr>
    </w:p>
    <w:p w:rsidR="00197AD5" w:rsidRDefault="00197AD5" w:rsidP="00197AD5">
      <w:pPr>
        <w:pStyle w:val="Odstavecseseznamem"/>
        <w:rPr>
          <w:rFonts w:ascii="Arial" w:hAnsi="Arial" w:cs="Arial"/>
          <w:sz w:val="28"/>
          <w:szCs w:val="28"/>
        </w:rPr>
      </w:pPr>
    </w:p>
    <w:p w:rsidR="00F55FF6" w:rsidRPr="00F55FF6" w:rsidRDefault="00480235" w:rsidP="00F55FF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 xml:space="preserve">Odhadněte význam slova </w:t>
      </w:r>
      <w:proofErr w:type="spellStart"/>
      <w:r w:rsidRPr="00F55FF6">
        <w:rPr>
          <w:rFonts w:ascii="Arial" w:hAnsi="Arial" w:cs="Arial"/>
          <w:sz w:val="28"/>
          <w:szCs w:val="28"/>
        </w:rPr>
        <w:t>manga</w:t>
      </w:r>
      <w:r w:rsidR="00323054" w:rsidRPr="00F55FF6">
        <w:rPr>
          <w:rFonts w:ascii="Arial" w:hAnsi="Arial" w:cs="Arial"/>
          <w:sz w:val="28"/>
          <w:szCs w:val="28"/>
        </w:rPr>
        <w:t>ri</w:t>
      </w:r>
      <w:proofErr w:type="spellEnd"/>
      <w:r w:rsidRPr="00F55FF6">
        <w:rPr>
          <w:rFonts w:ascii="Arial" w:hAnsi="Arial" w:cs="Arial"/>
          <w:sz w:val="28"/>
          <w:szCs w:val="28"/>
        </w:rPr>
        <w:t>. Vyhledejte citoslovce.</w:t>
      </w:r>
    </w:p>
    <w:p w:rsidR="00323054" w:rsidRPr="00323054" w:rsidRDefault="00323054" w:rsidP="004E0A54">
      <w:pPr>
        <w:ind w:left="709"/>
        <w:rPr>
          <w:rFonts w:ascii="Arial" w:hAnsi="Arial" w:cs="Arial"/>
          <w:color w:val="C00000"/>
          <w:sz w:val="28"/>
          <w:szCs w:val="28"/>
        </w:rPr>
      </w:pPr>
      <w:proofErr w:type="spellStart"/>
      <w:r>
        <w:rPr>
          <w:rFonts w:ascii="Arial" w:hAnsi="Arial" w:cs="Arial"/>
          <w:color w:val="C00000"/>
          <w:sz w:val="28"/>
          <w:szCs w:val="28"/>
        </w:rPr>
        <w:t>Mangari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(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ital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.) – nemám ani vindru (zaklení). Citoslovce – např.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hehe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tydlidyty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šrum</w:t>
      </w:r>
      <w:proofErr w:type="spellEnd"/>
      <w:r>
        <w:rPr>
          <w:rFonts w:ascii="Arial" w:hAnsi="Arial" w:cs="Arial"/>
          <w:color w:val="C00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C00000"/>
          <w:sz w:val="28"/>
          <w:szCs w:val="28"/>
        </w:rPr>
        <w:t>šrum</w:t>
      </w:r>
      <w:proofErr w:type="spellEnd"/>
      <w:r>
        <w:rPr>
          <w:rFonts w:ascii="Arial" w:hAnsi="Arial" w:cs="Arial"/>
          <w:color w:val="C00000"/>
          <w:sz w:val="28"/>
          <w:szCs w:val="28"/>
        </w:rPr>
        <w:t>).</w:t>
      </w:r>
    </w:p>
    <w:p w:rsidR="00F55FF6" w:rsidRPr="00F55FF6" w:rsidRDefault="00480235" w:rsidP="00F55FF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Zopakujte si děj knihy.</w:t>
      </w:r>
    </w:p>
    <w:p w:rsidR="00323054" w:rsidRPr="00323054" w:rsidRDefault="00323054" w:rsidP="004E0A54">
      <w:pP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Láska Švandy a Dorotky, cesta za penězi, kolísání Švandy, vysvobození čistou láskou Dorotky.</w:t>
      </w:r>
    </w:p>
    <w:p w:rsidR="00F55FF6" w:rsidRPr="00F55FF6" w:rsidRDefault="00480235" w:rsidP="00F55FF6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Charakterizujte reprezentanty kladných a záporných vlastností českého člověka.</w:t>
      </w:r>
    </w:p>
    <w:p w:rsidR="00323054" w:rsidRDefault="00323054" w:rsidP="004E0A54">
      <w:pPr>
        <w:ind w:left="709"/>
        <w:rPr>
          <w:rFonts w:ascii="Arial" w:hAnsi="Arial" w:cs="Arial"/>
          <w:color w:val="C00000"/>
          <w:sz w:val="28"/>
          <w:szCs w:val="28"/>
        </w:rPr>
      </w:pPr>
      <w:r w:rsidRPr="00F55FF6">
        <w:rPr>
          <w:rFonts w:ascii="Arial" w:hAnsi="Arial" w:cs="Arial"/>
          <w:b/>
          <w:color w:val="C00000"/>
          <w:sz w:val="28"/>
          <w:szCs w:val="28"/>
        </w:rPr>
        <w:t>Kladné:</w:t>
      </w:r>
      <w:r>
        <w:rPr>
          <w:rFonts w:ascii="Arial" w:hAnsi="Arial" w:cs="Arial"/>
          <w:color w:val="C00000"/>
          <w:sz w:val="28"/>
          <w:szCs w:val="28"/>
        </w:rPr>
        <w:t xml:space="preserve"> Dorotka – moudrá, obětavá, věrná, statečná, Kalafuna – vlastenec, obětavý, touží po domově</w:t>
      </w:r>
    </w:p>
    <w:p w:rsidR="00323054" w:rsidRDefault="00323054" w:rsidP="004E0A54">
      <w:pPr>
        <w:ind w:left="709"/>
        <w:rPr>
          <w:rFonts w:ascii="Arial" w:hAnsi="Arial" w:cs="Arial"/>
          <w:color w:val="C00000"/>
          <w:sz w:val="28"/>
          <w:szCs w:val="28"/>
        </w:rPr>
      </w:pPr>
      <w:r w:rsidRPr="00F55FF6">
        <w:rPr>
          <w:rFonts w:ascii="Arial" w:hAnsi="Arial" w:cs="Arial"/>
          <w:b/>
          <w:color w:val="C00000"/>
          <w:sz w:val="28"/>
          <w:szCs w:val="28"/>
        </w:rPr>
        <w:t>Záporné:</w:t>
      </w:r>
      <w:r w:rsidRPr="00323054">
        <w:rPr>
          <w:rFonts w:ascii="Arial" w:hAnsi="Arial" w:cs="Arial"/>
          <w:color w:val="C00000"/>
          <w:sz w:val="28"/>
          <w:szCs w:val="28"/>
        </w:rPr>
        <w:t xml:space="preserve"> </w:t>
      </w:r>
      <w:proofErr w:type="spellStart"/>
      <w:r w:rsidRPr="00323054">
        <w:rPr>
          <w:rFonts w:ascii="Arial" w:hAnsi="Arial" w:cs="Arial"/>
          <w:color w:val="C00000"/>
          <w:sz w:val="28"/>
          <w:szCs w:val="28"/>
        </w:rPr>
        <w:t>Vocilka</w:t>
      </w:r>
      <w:proofErr w:type="spellEnd"/>
      <w:r w:rsidRPr="00323054">
        <w:rPr>
          <w:rFonts w:ascii="Arial" w:hAnsi="Arial" w:cs="Arial"/>
          <w:color w:val="C00000"/>
          <w:sz w:val="28"/>
          <w:szCs w:val="28"/>
        </w:rPr>
        <w:t xml:space="preserve"> </w:t>
      </w:r>
      <w:r>
        <w:rPr>
          <w:rFonts w:ascii="Arial" w:hAnsi="Arial" w:cs="Arial"/>
          <w:color w:val="C00000"/>
          <w:sz w:val="28"/>
          <w:szCs w:val="28"/>
        </w:rPr>
        <w:t>– zběhlý student, prospěchář, příživník, zbabělec, bez vztahu k vlasti</w:t>
      </w:r>
    </w:p>
    <w:p w:rsidR="00323054" w:rsidRPr="00323054" w:rsidRDefault="00323054" w:rsidP="004E0A54">
      <w:pPr>
        <w:ind w:left="709"/>
        <w:rPr>
          <w:rFonts w:ascii="Arial" w:hAnsi="Arial" w:cs="Arial"/>
          <w:color w:val="C00000"/>
          <w:sz w:val="28"/>
          <w:szCs w:val="28"/>
        </w:rPr>
      </w:pPr>
      <w:r w:rsidRPr="00F55FF6">
        <w:rPr>
          <w:rFonts w:ascii="Arial" w:hAnsi="Arial" w:cs="Arial"/>
          <w:b/>
          <w:color w:val="C00000"/>
          <w:sz w:val="28"/>
          <w:szCs w:val="28"/>
        </w:rPr>
        <w:t>Švanda</w:t>
      </w:r>
      <w:r>
        <w:rPr>
          <w:rFonts w:ascii="Arial" w:hAnsi="Arial" w:cs="Arial"/>
          <w:color w:val="C00000"/>
          <w:sz w:val="28"/>
          <w:szCs w:val="28"/>
        </w:rPr>
        <w:t xml:space="preserve"> </w:t>
      </w:r>
      <w:r w:rsidR="00375F78">
        <w:rPr>
          <w:rFonts w:ascii="Arial" w:hAnsi="Arial" w:cs="Arial"/>
          <w:color w:val="C00000"/>
          <w:sz w:val="28"/>
          <w:szCs w:val="28"/>
        </w:rPr>
        <w:t>–</w:t>
      </w:r>
      <w:r>
        <w:rPr>
          <w:rFonts w:ascii="Arial" w:hAnsi="Arial" w:cs="Arial"/>
          <w:color w:val="C00000"/>
          <w:sz w:val="28"/>
          <w:szCs w:val="28"/>
        </w:rPr>
        <w:t xml:space="preserve"> </w:t>
      </w:r>
      <w:r w:rsidR="00375F78">
        <w:rPr>
          <w:rFonts w:ascii="Arial" w:hAnsi="Arial" w:cs="Arial"/>
          <w:color w:val="C00000"/>
          <w:sz w:val="28"/>
          <w:szCs w:val="28"/>
        </w:rPr>
        <w:t>kladné i záporné vlastnosti, podnikavý, dobrosrdečný, příliš touží po penězích, podléhá cizím vlivům, lehkomyslný, kolísá ve vztahu k Dorotce, během hry se vyvíjí k lepšímu (pracovitost, národní hrdost).</w:t>
      </w:r>
    </w:p>
    <w:p w:rsidR="00F55FF6" w:rsidRPr="00F55FF6" w:rsidRDefault="00480235" w:rsidP="00346042">
      <w:pPr>
        <w:pStyle w:val="Odstavecseseznamem"/>
        <w:numPr>
          <w:ilvl w:val="0"/>
          <w:numId w:val="2"/>
        </w:numPr>
        <w:ind w:left="709" w:hanging="425"/>
        <w:rPr>
          <w:rFonts w:ascii="Arial" w:hAnsi="Arial" w:cs="Arial"/>
          <w:sz w:val="28"/>
          <w:szCs w:val="28"/>
        </w:rPr>
      </w:pPr>
      <w:r w:rsidRPr="00F55FF6">
        <w:rPr>
          <w:rFonts w:ascii="Arial" w:hAnsi="Arial" w:cs="Arial"/>
          <w:sz w:val="28"/>
          <w:szCs w:val="28"/>
        </w:rPr>
        <w:t>Jaké mravní hodnoty autor vyzdvihuje, před čím varuje?</w:t>
      </w:r>
    </w:p>
    <w:p w:rsidR="00375F78" w:rsidRDefault="00375F78" w:rsidP="004E0A54">
      <w:pP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Vyzdvihuje – lásku, obětavost, vlastenectví, oslavuje český lid, jeho umění (muzikanti).</w:t>
      </w:r>
    </w:p>
    <w:p w:rsidR="00375F78" w:rsidRDefault="00375F78" w:rsidP="004E0A54">
      <w:pPr>
        <w:ind w:left="709"/>
        <w:rPr>
          <w:rFonts w:ascii="Arial" w:hAnsi="Arial" w:cs="Arial"/>
          <w:color w:val="C00000"/>
          <w:sz w:val="28"/>
          <w:szCs w:val="28"/>
        </w:rPr>
      </w:pPr>
      <w:r>
        <w:rPr>
          <w:rFonts w:ascii="Arial" w:hAnsi="Arial" w:cs="Arial"/>
          <w:color w:val="C00000"/>
          <w:sz w:val="28"/>
          <w:szCs w:val="28"/>
        </w:rPr>
        <w:t>Varuje – před odrodilstvím, před přílišnou touhou po penězích, před malým vlastenectvím</w:t>
      </w:r>
    </w:p>
    <w:p w:rsidR="00375F78" w:rsidRDefault="00375F78" w:rsidP="00480235">
      <w:pPr>
        <w:rPr>
          <w:rFonts w:ascii="Arial" w:hAnsi="Arial" w:cs="Arial"/>
          <w:color w:val="C00000"/>
          <w:sz w:val="28"/>
          <w:szCs w:val="28"/>
        </w:rPr>
      </w:pPr>
    </w:p>
    <w:p w:rsidR="00375F78" w:rsidRDefault="00375F78" w:rsidP="00480235">
      <w:pPr>
        <w:rPr>
          <w:rFonts w:ascii="Arial" w:hAnsi="Arial" w:cs="Arial"/>
          <w:color w:val="C00000"/>
          <w:sz w:val="28"/>
          <w:szCs w:val="28"/>
        </w:rPr>
      </w:pPr>
    </w:p>
    <w:p w:rsidR="00375F78" w:rsidRDefault="00375F78" w:rsidP="00480235">
      <w:pPr>
        <w:rPr>
          <w:rFonts w:ascii="Arial" w:hAnsi="Arial" w:cs="Arial"/>
          <w:color w:val="C00000"/>
          <w:sz w:val="28"/>
          <w:szCs w:val="28"/>
        </w:rPr>
      </w:pPr>
    </w:p>
    <w:p w:rsidR="00375F78" w:rsidRDefault="00375F78" w:rsidP="00480235">
      <w:pPr>
        <w:rPr>
          <w:rFonts w:ascii="Arial" w:hAnsi="Arial" w:cs="Arial"/>
          <w:color w:val="C00000"/>
          <w:sz w:val="28"/>
          <w:szCs w:val="28"/>
        </w:rPr>
      </w:pPr>
    </w:p>
    <w:p w:rsidR="00197AD5" w:rsidRDefault="00197AD5" w:rsidP="00375F78">
      <w:pPr>
        <w:rPr>
          <w:rFonts w:ascii="Arial" w:hAnsi="Arial" w:cs="Arial"/>
          <w:b/>
          <w:i/>
          <w:sz w:val="28"/>
          <w:szCs w:val="28"/>
        </w:rPr>
      </w:pPr>
    </w:p>
    <w:p w:rsidR="00375F78" w:rsidRPr="003F6CF6" w:rsidRDefault="00375F78" w:rsidP="00375F78">
      <w:pPr>
        <w:rPr>
          <w:rFonts w:ascii="Arial" w:hAnsi="Arial" w:cs="Arial"/>
          <w:b/>
          <w:i/>
          <w:sz w:val="28"/>
          <w:szCs w:val="28"/>
        </w:rPr>
      </w:pPr>
      <w:r w:rsidRPr="003F6CF6">
        <w:rPr>
          <w:rFonts w:ascii="Arial" w:hAnsi="Arial" w:cs="Arial"/>
          <w:b/>
          <w:i/>
          <w:sz w:val="28"/>
          <w:szCs w:val="28"/>
        </w:rPr>
        <w:t>Metodický list</w:t>
      </w:r>
    </w:p>
    <w:p w:rsidR="003F6CF6" w:rsidRDefault="00375F78" w:rsidP="003F6CF6">
      <w:pPr>
        <w:pStyle w:val="Odstavecseseznamem"/>
        <w:numPr>
          <w:ilvl w:val="0"/>
          <w:numId w:val="3"/>
        </w:numPr>
        <w:ind w:hanging="436"/>
        <w:rPr>
          <w:rFonts w:ascii="Arial" w:hAnsi="Arial" w:cs="Arial"/>
          <w:color w:val="0D0D0D" w:themeColor="text1" w:themeTint="F2"/>
          <w:sz w:val="28"/>
          <w:szCs w:val="28"/>
        </w:rPr>
      </w:pPr>
      <w:r w:rsidRPr="003F6CF6">
        <w:rPr>
          <w:rFonts w:ascii="Arial" w:hAnsi="Arial" w:cs="Arial"/>
          <w:color w:val="0D0D0D" w:themeColor="text1" w:themeTint="F2"/>
          <w:sz w:val="28"/>
          <w:szCs w:val="28"/>
        </w:rPr>
        <w:t>Žák aplikuje teoretické znalosti získané n</w:t>
      </w:r>
      <w:r w:rsidR="003F6CF6">
        <w:rPr>
          <w:rFonts w:ascii="Arial" w:hAnsi="Arial" w:cs="Arial"/>
          <w:color w:val="0D0D0D" w:themeColor="text1" w:themeTint="F2"/>
          <w:sz w:val="28"/>
          <w:szCs w:val="28"/>
        </w:rPr>
        <w:t xml:space="preserve">a základě výkladu učitele nebo </w:t>
      </w:r>
      <w:r w:rsidRPr="003F6CF6">
        <w:rPr>
          <w:rFonts w:ascii="Arial" w:hAnsi="Arial" w:cs="Arial"/>
          <w:color w:val="0D0D0D" w:themeColor="text1" w:themeTint="F2"/>
          <w:sz w:val="28"/>
          <w:szCs w:val="28"/>
        </w:rPr>
        <w:t>pracuje s učebnicí. Charakterizuje daný literární směr, zařadí autora časově. Opakování již probraného učiva.</w:t>
      </w:r>
    </w:p>
    <w:p w:rsidR="00C61D1E" w:rsidRPr="003F6CF6" w:rsidRDefault="00C61D1E" w:rsidP="00C61D1E">
      <w:pPr>
        <w:pStyle w:val="Odstavecseseznamem"/>
        <w:rPr>
          <w:rFonts w:ascii="Arial" w:hAnsi="Arial" w:cs="Arial"/>
          <w:color w:val="0D0D0D" w:themeColor="text1" w:themeTint="F2"/>
          <w:sz w:val="28"/>
          <w:szCs w:val="28"/>
        </w:rPr>
      </w:pPr>
    </w:p>
    <w:p w:rsidR="0045790F" w:rsidRPr="0045790F" w:rsidRDefault="00375F78" w:rsidP="0045790F">
      <w:pPr>
        <w:pStyle w:val="Odstavecseseznamem"/>
        <w:numPr>
          <w:ilvl w:val="0"/>
          <w:numId w:val="3"/>
        </w:numPr>
        <w:ind w:left="567" w:hanging="283"/>
        <w:rPr>
          <w:rFonts w:ascii="Arial" w:hAnsi="Arial" w:cs="Arial"/>
          <w:sz w:val="28"/>
          <w:szCs w:val="28"/>
        </w:rPr>
      </w:pPr>
      <w:r w:rsidRPr="003F6CF6">
        <w:rPr>
          <w:rFonts w:ascii="Arial" w:hAnsi="Arial" w:cs="Arial"/>
          <w:sz w:val="28"/>
          <w:szCs w:val="28"/>
        </w:rPr>
        <w:t>– 4. Opakování teoretických znalostí, správnost ověří učitel.</w:t>
      </w:r>
    </w:p>
    <w:p w:rsidR="0045790F" w:rsidRDefault="00375F78" w:rsidP="0045790F">
      <w:pPr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</w:t>
      </w:r>
      <w:r w:rsidR="003F6CF6">
        <w:rPr>
          <w:rFonts w:ascii="Arial" w:hAnsi="Arial" w:cs="Arial"/>
          <w:sz w:val="28"/>
          <w:szCs w:val="28"/>
        </w:rPr>
        <w:t xml:space="preserve"> </w:t>
      </w:r>
      <w:r w:rsidR="003F6CF6" w:rsidRPr="003F6CF6">
        <w:rPr>
          <w:rFonts w:ascii="Arial" w:hAnsi="Arial" w:cs="Arial"/>
          <w:sz w:val="28"/>
          <w:szCs w:val="28"/>
        </w:rPr>
        <w:t>–</w:t>
      </w:r>
      <w:r w:rsidR="003F6CF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7. Praktická práce s textem, učitel je nápomocen, ověří správnost.</w:t>
      </w:r>
    </w:p>
    <w:p w:rsidR="00375F78" w:rsidRDefault="00375F78" w:rsidP="003F6CF6">
      <w:pPr>
        <w:ind w:left="1134" w:hanging="85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8. </w:t>
      </w:r>
      <w:r w:rsidR="003E7EBB">
        <w:rPr>
          <w:rFonts w:ascii="Arial" w:hAnsi="Arial" w:cs="Arial"/>
          <w:sz w:val="28"/>
          <w:szCs w:val="28"/>
        </w:rPr>
        <w:t xml:space="preserve">– 9. </w:t>
      </w:r>
      <w:r>
        <w:rPr>
          <w:rFonts w:ascii="Arial" w:hAnsi="Arial" w:cs="Arial"/>
          <w:sz w:val="28"/>
          <w:szCs w:val="28"/>
        </w:rPr>
        <w:t>Žáci využijí znalosti získané četbou nebo z výkladu učitele, příp. využijí učebnici. Opakování.</w:t>
      </w:r>
    </w:p>
    <w:p w:rsidR="003E7EBB" w:rsidRDefault="003E7EBB" w:rsidP="003F6CF6">
      <w:pPr>
        <w:ind w:left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 Žáci samostatně uvažují, možnost diskuse, porovnání názorů.</w:t>
      </w:r>
    </w:p>
    <w:p w:rsidR="00375F78" w:rsidRDefault="00375F78" w:rsidP="00480235">
      <w:pPr>
        <w:rPr>
          <w:rFonts w:ascii="Arial" w:hAnsi="Arial" w:cs="Arial"/>
          <w:sz w:val="28"/>
          <w:szCs w:val="28"/>
        </w:rPr>
      </w:pPr>
    </w:p>
    <w:p w:rsidR="00375F78" w:rsidRPr="00375F78" w:rsidRDefault="00375F78" w:rsidP="004802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.</w:t>
      </w:r>
    </w:p>
    <w:p w:rsidR="00480235" w:rsidRDefault="00480235" w:rsidP="00480235">
      <w:pPr>
        <w:rPr>
          <w:rFonts w:ascii="Arial" w:hAnsi="Arial" w:cs="Arial"/>
          <w:sz w:val="28"/>
          <w:szCs w:val="28"/>
          <w:u w:val="single"/>
        </w:rPr>
      </w:pPr>
    </w:p>
    <w:p w:rsidR="00480235" w:rsidRDefault="00480235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0A1E47" w:rsidRDefault="000A1E47" w:rsidP="003E7EBB">
      <w:pPr>
        <w:rPr>
          <w:rFonts w:ascii="Arial" w:hAnsi="Arial" w:cs="Arial"/>
          <w:sz w:val="28"/>
          <w:szCs w:val="28"/>
          <w:u w:val="single"/>
        </w:rPr>
      </w:pPr>
    </w:p>
    <w:p w:rsidR="003E7EBB" w:rsidRPr="000A1E47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0A1E47">
        <w:rPr>
          <w:rFonts w:ascii="Arial" w:hAnsi="Arial" w:cs="Arial"/>
          <w:b/>
          <w:i/>
          <w:sz w:val="28"/>
          <w:szCs w:val="28"/>
        </w:rPr>
        <w:t>Autorská práva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Dílo smí být dále šířeno pod licencí CC BY-SA.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Materiály jsou určeny pro bezplatné používání pro potřeby výuky a vzdělávání na všech typech škol a školských zařízení. Jakékoliv další využití podléhá autorskému zákonu. </w:t>
      </w:r>
    </w:p>
    <w:p w:rsidR="003E7EBB" w:rsidRPr="006147E5" w:rsidRDefault="003E7EBB" w:rsidP="003E7EBB">
      <w:pPr>
        <w:rPr>
          <w:rFonts w:ascii="Arial" w:hAnsi="Arial" w:cs="Arial"/>
          <w:sz w:val="28"/>
          <w:szCs w:val="28"/>
        </w:rPr>
      </w:pPr>
      <w:r w:rsidRPr="006147E5">
        <w:rPr>
          <w:rFonts w:ascii="Arial" w:hAnsi="Arial" w:cs="Arial"/>
          <w:sz w:val="28"/>
          <w:szCs w:val="28"/>
          <w:lang w:val="ru-RU"/>
        </w:rPr>
        <w:t xml:space="preserve">Všechna neocitovaná autorská díla jsou dílem autora. </w:t>
      </w: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Default="003E7EBB">
      <w:pPr>
        <w:rPr>
          <w:rFonts w:ascii="Arial" w:hAnsi="Arial" w:cs="Arial"/>
          <w:sz w:val="28"/>
          <w:szCs w:val="28"/>
        </w:rPr>
      </w:pPr>
    </w:p>
    <w:p w:rsidR="003E7EBB" w:rsidRPr="00FD1890" w:rsidRDefault="003E7EBB" w:rsidP="003E7EBB">
      <w:pPr>
        <w:rPr>
          <w:rFonts w:ascii="Arial" w:hAnsi="Arial" w:cs="Arial"/>
          <w:b/>
          <w:i/>
          <w:sz w:val="28"/>
          <w:szCs w:val="28"/>
        </w:rPr>
      </w:pPr>
      <w:r w:rsidRPr="00FD1890">
        <w:rPr>
          <w:rFonts w:ascii="Arial" w:hAnsi="Arial" w:cs="Arial"/>
          <w:b/>
          <w:i/>
          <w:sz w:val="28"/>
          <w:szCs w:val="28"/>
        </w:rPr>
        <w:lastRenderedPageBreak/>
        <w:t>Prameny a literatura</w:t>
      </w:r>
    </w:p>
    <w:p w:rsidR="00FD1890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 xml:space="preserve">, M.: Čítanka II. k Literatuře v kostce pro střední školy. </w:t>
      </w:r>
    </w:p>
    <w:p w:rsidR="003E7EBB" w:rsidRPr="00FD1890" w:rsidRDefault="003E7EBB" w:rsidP="00FD1890">
      <w:pPr>
        <w:pStyle w:val="Odstavecseseznamem"/>
        <w:rPr>
          <w:rFonts w:ascii="Arial" w:hAnsi="Arial" w:cs="Arial"/>
          <w:sz w:val="28"/>
          <w:szCs w:val="28"/>
        </w:rPr>
      </w:pPr>
      <w:r w:rsidRPr="00FD1890">
        <w:rPr>
          <w:rFonts w:ascii="Arial" w:hAnsi="Arial" w:cs="Arial"/>
          <w:sz w:val="28"/>
          <w:szCs w:val="28"/>
        </w:rPr>
        <w:t>1. vyd. (dotisk), Havlíčkův Brod, 2001, ISBN 80-7200-383-6</w:t>
      </w:r>
    </w:p>
    <w:p w:rsidR="003E7EBB" w:rsidRPr="00FD1890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proofErr w:type="spellStart"/>
      <w:r w:rsidRPr="00FD1890">
        <w:rPr>
          <w:rFonts w:ascii="Arial" w:hAnsi="Arial" w:cs="Arial"/>
          <w:sz w:val="28"/>
          <w:szCs w:val="28"/>
        </w:rPr>
        <w:t>Sochrová</w:t>
      </w:r>
      <w:proofErr w:type="spellEnd"/>
      <w:r w:rsidRPr="00FD1890">
        <w:rPr>
          <w:rFonts w:ascii="Arial" w:hAnsi="Arial" w:cs="Arial"/>
          <w:sz w:val="28"/>
          <w:szCs w:val="28"/>
        </w:rPr>
        <w:t>, M.: Literatura v kostce pro střední školy. 2. vyd., Havlíčkův Brod, 1996, ISBN 80-7200-052-7</w:t>
      </w:r>
    </w:p>
    <w:p w:rsidR="003E7EBB" w:rsidRPr="00FD1890" w:rsidRDefault="003E7EBB" w:rsidP="00FD1890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FD1890">
        <w:rPr>
          <w:rFonts w:ascii="Arial" w:hAnsi="Arial" w:cs="Arial"/>
          <w:sz w:val="28"/>
          <w:szCs w:val="28"/>
        </w:rPr>
        <w:t xml:space="preserve">Kol. </w:t>
      </w:r>
      <w:proofErr w:type="gramStart"/>
      <w:r w:rsidRPr="00FD1890">
        <w:rPr>
          <w:rFonts w:ascii="Arial" w:hAnsi="Arial" w:cs="Arial"/>
          <w:sz w:val="28"/>
          <w:szCs w:val="28"/>
        </w:rPr>
        <w:t>autorů</w:t>
      </w:r>
      <w:proofErr w:type="gramEnd"/>
      <w:r w:rsidRPr="00FD1890">
        <w:rPr>
          <w:rFonts w:ascii="Arial" w:hAnsi="Arial" w:cs="Arial"/>
          <w:sz w:val="28"/>
          <w:szCs w:val="28"/>
        </w:rPr>
        <w:t xml:space="preserve">: Český jazyk a komunikace pro střední </w:t>
      </w:r>
      <w:proofErr w:type="gramStart"/>
      <w:r w:rsidRPr="00FD1890">
        <w:rPr>
          <w:rFonts w:ascii="Arial" w:hAnsi="Arial" w:cs="Arial"/>
          <w:sz w:val="28"/>
          <w:szCs w:val="28"/>
        </w:rPr>
        <w:t>školy – 2.díl</w:t>
      </w:r>
      <w:proofErr w:type="gramEnd"/>
      <w:r w:rsidRPr="00FD1890">
        <w:rPr>
          <w:rFonts w:ascii="Arial" w:hAnsi="Arial" w:cs="Arial"/>
          <w:sz w:val="28"/>
          <w:szCs w:val="28"/>
        </w:rPr>
        <w:t xml:space="preserve"> – Učebnice, 1. vyd., nakladatelství </w:t>
      </w:r>
      <w:proofErr w:type="spellStart"/>
      <w:r w:rsidRPr="00FD1890">
        <w:rPr>
          <w:rFonts w:ascii="Arial" w:hAnsi="Arial" w:cs="Arial"/>
          <w:sz w:val="28"/>
          <w:szCs w:val="28"/>
        </w:rPr>
        <w:t>Didaktis</w:t>
      </w:r>
      <w:proofErr w:type="spellEnd"/>
      <w:r w:rsidRPr="00FD1890">
        <w:rPr>
          <w:rFonts w:ascii="Arial" w:hAnsi="Arial" w:cs="Arial"/>
          <w:sz w:val="28"/>
          <w:szCs w:val="28"/>
        </w:rPr>
        <w:t>, Brno, 2011, ISBN 978-80-7358-172-5</w:t>
      </w:r>
    </w:p>
    <w:sectPr w:rsidR="003E7EBB" w:rsidRPr="00FD1890" w:rsidSect="005E2326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34A" w:rsidRDefault="0090634A" w:rsidP="000F64C8">
      <w:pPr>
        <w:spacing w:after="0" w:line="240" w:lineRule="auto"/>
      </w:pPr>
      <w:r>
        <w:separator/>
      </w:r>
    </w:p>
  </w:endnote>
  <w:endnote w:type="continuationSeparator" w:id="0">
    <w:p w:rsidR="0090634A" w:rsidRDefault="0090634A" w:rsidP="000F6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Default="000F64C8">
    <w:pPr>
      <w:pStyle w:val="Zpat"/>
    </w:pPr>
    <w:r w:rsidRPr="000F64C8"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34A" w:rsidRDefault="0090634A" w:rsidP="000F64C8">
      <w:pPr>
        <w:spacing w:after="0" w:line="240" w:lineRule="auto"/>
      </w:pPr>
      <w:r>
        <w:separator/>
      </w:r>
    </w:p>
  </w:footnote>
  <w:footnote w:type="continuationSeparator" w:id="0">
    <w:p w:rsidR="0090634A" w:rsidRDefault="0090634A" w:rsidP="000F6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4C8" w:rsidRPr="00C8768A" w:rsidRDefault="000F64C8" w:rsidP="000F64C8">
    <w:pPr>
      <w:pStyle w:val="Zhlav"/>
      <w:pBdr>
        <w:left w:val="single" w:sz="18" w:space="1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0F64C8" w:rsidRPr="00C8768A" w:rsidRDefault="000F64C8" w:rsidP="000F64C8">
    <w:pPr>
      <w:pStyle w:val="Zhlav"/>
      <w:pBdr>
        <w:left w:val="single" w:sz="18" w:space="1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0F64C8">
      <w:rPr>
        <w:rFonts w:ascii="Arial" w:hAnsi="Arial" w:cs="Arial"/>
        <w:b/>
        <w:noProof/>
        <w:color w:val="FFFFFF" w:themeColor="background1"/>
        <w:spacing w:val="20"/>
        <w:sz w:val="24"/>
        <w:szCs w:val="24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-347345</wp:posOffset>
          </wp:positionH>
          <wp:positionV relativeFrom="paragraph">
            <wp:posOffset>-556895</wp:posOffset>
          </wp:positionV>
          <wp:extent cx="1200150" cy="1110343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0F64C8" w:rsidRDefault="000F64C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464D"/>
    <w:multiLevelType w:val="hybridMultilevel"/>
    <w:tmpl w:val="8DBCD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2362C3"/>
    <w:multiLevelType w:val="hybridMultilevel"/>
    <w:tmpl w:val="AEB04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6C7D26"/>
    <w:multiLevelType w:val="hybridMultilevel"/>
    <w:tmpl w:val="A5C4C4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693F8D"/>
    <w:multiLevelType w:val="hybridMultilevel"/>
    <w:tmpl w:val="8F5AD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64C8"/>
    <w:rsid w:val="00076BB7"/>
    <w:rsid w:val="000A1E47"/>
    <w:rsid w:val="000D6CC8"/>
    <w:rsid w:val="000F64C8"/>
    <w:rsid w:val="00197AD5"/>
    <w:rsid w:val="002A1F15"/>
    <w:rsid w:val="002A7FE1"/>
    <w:rsid w:val="00323054"/>
    <w:rsid w:val="0032614F"/>
    <w:rsid w:val="00346042"/>
    <w:rsid w:val="00375F78"/>
    <w:rsid w:val="003E7EBB"/>
    <w:rsid w:val="003F6CF6"/>
    <w:rsid w:val="0045790F"/>
    <w:rsid w:val="00480235"/>
    <w:rsid w:val="004E0A54"/>
    <w:rsid w:val="00593BB9"/>
    <w:rsid w:val="005E2326"/>
    <w:rsid w:val="00744A25"/>
    <w:rsid w:val="007A4947"/>
    <w:rsid w:val="008D0F00"/>
    <w:rsid w:val="0090634A"/>
    <w:rsid w:val="009D7340"/>
    <w:rsid w:val="00A04924"/>
    <w:rsid w:val="00B11E38"/>
    <w:rsid w:val="00B52E4B"/>
    <w:rsid w:val="00BD3B91"/>
    <w:rsid w:val="00BF3A40"/>
    <w:rsid w:val="00C06AAB"/>
    <w:rsid w:val="00C61D1E"/>
    <w:rsid w:val="00C61D37"/>
    <w:rsid w:val="00CF0CDB"/>
    <w:rsid w:val="00D311AC"/>
    <w:rsid w:val="00E21597"/>
    <w:rsid w:val="00E36393"/>
    <w:rsid w:val="00EC5353"/>
    <w:rsid w:val="00F24F6F"/>
    <w:rsid w:val="00F55FF6"/>
    <w:rsid w:val="00FD1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64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64C8"/>
  </w:style>
  <w:style w:type="paragraph" w:styleId="Zpat">
    <w:name w:val="footer"/>
    <w:basedOn w:val="Normln"/>
    <w:link w:val="ZpatChar"/>
    <w:uiPriority w:val="99"/>
    <w:unhideWhenUsed/>
    <w:rsid w:val="000F6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64C8"/>
  </w:style>
  <w:style w:type="table" w:styleId="Mkatabulky">
    <w:name w:val="Table Grid"/>
    <w:basedOn w:val="Normlntabulka"/>
    <w:uiPriority w:val="59"/>
    <w:rsid w:val="000F64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6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4C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5F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9</Pages>
  <Words>788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Kmenta</dc:creator>
  <cp:keywords/>
  <dc:description/>
  <cp:lastModifiedBy>Radek Kmenta</cp:lastModifiedBy>
  <cp:revision>28</cp:revision>
  <dcterms:created xsi:type="dcterms:W3CDTF">2013-09-04T11:35:00Z</dcterms:created>
  <dcterms:modified xsi:type="dcterms:W3CDTF">2014-03-03T07:20:00Z</dcterms:modified>
</cp:coreProperties>
</file>