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C727E" w:rsidRPr="00C360CC" w:rsidTr="002F01A5">
        <w:trPr>
          <w:trHeight w:val="584"/>
        </w:trPr>
        <w:tc>
          <w:tcPr>
            <w:tcW w:w="2660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Ing. Jitka Jirmanová</w:t>
            </w:r>
          </w:p>
        </w:tc>
      </w:tr>
      <w:tr w:rsidR="002C727E" w:rsidRPr="00C360CC" w:rsidTr="002F01A5">
        <w:trPr>
          <w:trHeight w:val="584"/>
        </w:trPr>
        <w:tc>
          <w:tcPr>
            <w:tcW w:w="2660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2C727E" w:rsidRDefault="002C727E" w:rsidP="002F01A5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2C727E" w:rsidRPr="00865CC1" w:rsidRDefault="002C727E" w:rsidP="002F01A5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865CC1">
              <w:rPr>
                <w:rFonts w:ascii="Arial" w:hAnsi="Arial" w:cs="Arial"/>
                <w:b/>
                <w:color w:val="000000"/>
                <w:sz w:val="28"/>
                <w:szCs w:val="28"/>
              </w:rPr>
              <w:t>VY_32_INOVACE_12_DANE_A_FINANCE_</w:t>
            </w:r>
            <w:r w:rsidR="00D75659">
              <w:rPr>
                <w:rFonts w:ascii="Arial" w:hAnsi="Arial" w:cs="Arial"/>
                <w:b/>
                <w:color w:val="000000"/>
                <w:sz w:val="28"/>
                <w:szCs w:val="28"/>
              </w:rPr>
              <w:t>19</w:t>
            </w:r>
          </w:p>
          <w:p w:rsidR="009524D9" w:rsidRPr="00865CC1" w:rsidRDefault="009524D9" w:rsidP="009524D9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Sociální pojištění</w:t>
            </w:r>
          </w:p>
          <w:p w:rsidR="002C727E" w:rsidRPr="00865CC1" w:rsidRDefault="002C727E" w:rsidP="002F01A5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2C727E" w:rsidRPr="00C360CC" w:rsidTr="002F01A5">
        <w:trPr>
          <w:trHeight w:val="584"/>
        </w:trPr>
        <w:tc>
          <w:tcPr>
            <w:tcW w:w="2660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9524D9" w:rsidRDefault="009524D9" w:rsidP="002F01A5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2C727E" w:rsidRDefault="009524D9" w:rsidP="002F01A5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Daně a finance</w:t>
            </w:r>
          </w:p>
          <w:p w:rsidR="002C727E" w:rsidRPr="00865CC1" w:rsidRDefault="002C727E" w:rsidP="009524D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C727E" w:rsidRPr="00C360CC" w:rsidTr="002F01A5">
        <w:trPr>
          <w:trHeight w:val="584"/>
        </w:trPr>
        <w:tc>
          <w:tcPr>
            <w:tcW w:w="2660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B5158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Ekonomické lyceum, </w:t>
            </w:r>
            <w:r w:rsidR="00B5158C">
              <w:rPr>
                <w:rFonts w:ascii="Arial" w:hAnsi="Arial" w:cs="Arial"/>
                <w:sz w:val="28"/>
                <w:szCs w:val="28"/>
              </w:rPr>
              <w:t>3</w:t>
            </w:r>
            <w:r>
              <w:rPr>
                <w:rFonts w:ascii="Arial" w:hAnsi="Arial" w:cs="Arial"/>
                <w:sz w:val="28"/>
                <w:szCs w:val="28"/>
              </w:rPr>
              <w:t xml:space="preserve">. ročník </w:t>
            </w:r>
          </w:p>
          <w:p w:rsidR="002C727E" w:rsidRPr="00C360CC" w:rsidRDefault="002C727E" w:rsidP="00B5158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Obchodní </w:t>
            </w:r>
            <w:r w:rsidR="00B5158C">
              <w:rPr>
                <w:rFonts w:ascii="Arial" w:hAnsi="Arial" w:cs="Arial"/>
                <w:sz w:val="28"/>
                <w:szCs w:val="28"/>
              </w:rPr>
              <w:t>akademie</w:t>
            </w:r>
            <w:r w:rsidR="00032420">
              <w:rPr>
                <w:rFonts w:ascii="Arial" w:hAnsi="Arial" w:cs="Arial"/>
                <w:sz w:val="28"/>
                <w:szCs w:val="28"/>
              </w:rPr>
              <w:t>,</w:t>
            </w:r>
            <w:r w:rsidR="00B5158C">
              <w:rPr>
                <w:rFonts w:ascii="Arial" w:hAnsi="Arial" w:cs="Arial"/>
                <w:sz w:val="28"/>
                <w:szCs w:val="28"/>
              </w:rPr>
              <w:t xml:space="preserve"> 2. ročník</w:t>
            </w:r>
          </w:p>
        </w:tc>
      </w:tr>
      <w:tr w:rsidR="002C727E" w:rsidRPr="00C360CC" w:rsidTr="002F01A5">
        <w:trPr>
          <w:trHeight w:val="584"/>
        </w:trPr>
        <w:tc>
          <w:tcPr>
            <w:tcW w:w="2660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Říjen 2013</w:t>
            </w:r>
          </w:p>
        </w:tc>
      </w:tr>
      <w:tr w:rsidR="002C727E" w:rsidRPr="00C360CC" w:rsidTr="002F01A5">
        <w:trPr>
          <w:trHeight w:val="584"/>
        </w:trPr>
        <w:tc>
          <w:tcPr>
            <w:tcW w:w="2660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2C727E" w:rsidRPr="00C360CC" w:rsidRDefault="00B5158C" w:rsidP="00B642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Výpočet </w:t>
            </w:r>
            <w:r w:rsidR="00B642C0">
              <w:rPr>
                <w:rFonts w:ascii="Arial" w:hAnsi="Arial" w:cs="Arial"/>
                <w:sz w:val="20"/>
                <w:szCs w:val="20"/>
              </w:rPr>
              <w:t>sociálního pojištění podnikatele a vyplnění Přehledu o příjmech a výdajích OSVČ</w:t>
            </w:r>
          </w:p>
        </w:tc>
      </w:tr>
      <w:tr w:rsidR="002C727E" w:rsidRPr="00C360CC" w:rsidTr="002F01A5">
        <w:trPr>
          <w:trHeight w:val="584"/>
        </w:trPr>
        <w:tc>
          <w:tcPr>
            <w:tcW w:w="2660" w:type="dxa"/>
            <w:vAlign w:val="center"/>
          </w:tcPr>
          <w:p w:rsidR="002C727E" w:rsidRPr="00C360CC" w:rsidRDefault="002C727E" w:rsidP="002F01A5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2C727E" w:rsidRPr="00C360CC" w:rsidRDefault="00B5158C" w:rsidP="00B642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Příklady na výpočet </w:t>
            </w:r>
            <w:r w:rsidR="00B642C0">
              <w:rPr>
                <w:rFonts w:ascii="Arial" w:hAnsi="Arial" w:cs="Arial"/>
                <w:sz w:val="20"/>
                <w:szCs w:val="20"/>
              </w:rPr>
              <w:t>pojištění podnikatelů</w:t>
            </w:r>
            <w:r w:rsidR="002C727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2C727E" w:rsidRDefault="002C727E" w:rsidP="002C727E"/>
    <w:p w:rsidR="00865CC1" w:rsidRDefault="00865CC1"/>
    <w:p w:rsidR="00865CC1" w:rsidRDefault="00865CC1"/>
    <w:p w:rsidR="00865CC1" w:rsidRDefault="00865CC1"/>
    <w:p w:rsidR="00865CC1" w:rsidRDefault="00865CC1"/>
    <w:p w:rsidR="00865CC1" w:rsidRDefault="00865CC1"/>
    <w:p w:rsidR="00865CC1" w:rsidRDefault="00865CC1"/>
    <w:p w:rsidR="00865CC1" w:rsidRDefault="00865CC1"/>
    <w:p w:rsidR="00E57706" w:rsidRDefault="00E57706">
      <w:r>
        <w:br w:type="page"/>
      </w:r>
    </w:p>
    <w:p w:rsidR="00E57706" w:rsidRDefault="00E57706" w:rsidP="00E14856"/>
    <w:p w:rsidR="00EB6423" w:rsidRDefault="00EB6423" w:rsidP="00EB6423">
      <w:pPr>
        <w:rPr>
          <w:rFonts w:ascii="Arial" w:hAnsi="Arial" w:cs="Arial"/>
          <w:sz w:val="24"/>
          <w:szCs w:val="24"/>
        </w:rPr>
      </w:pPr>
      <w:r w:rsidRPr="005538AE">
        <w:rPr>
          <w:rFonts w:ascii="Arial" w:hAnsi="Arial" w:cs="Arial"/>
          <w:b/>
          <w:i/>
          <w:sz w:val="24"/>
          <w:szCs w:val="24"/>
          <w:u w:val="single"/>
        </w:rPr>
        <w:t>Metodický pokyn</w:t>
      </w:r>
      <w:r w:rsidRPr="00B642C0">
        <w:rPr>
          <w:rFonts w:ascii="Arial" w:hAnsi="Arial" w:cs="Arial"/>
          <w:sz w:val="24"/>
          <w:szCs w:val="24"/>
        </w:rPr>
        <w:t>:</w:t>
      </w:r>
    </w:p>
    <w:p w:rsidR="00EB6423" w:rsidRDefault="00EB6423" w:rsidP="00EB64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Žáci pracují s webovými stránkami správy sociálního zabezpečení. Na formuláři se naučí využívat elektronické formuláře státu včetně pokynů k vyplnění. Formulář je nutné vzhledem k automatickému vyplnění výpočtu doplnit na počítači. Je možné ho zvolit jako domácí úlohu a s žáky zkontrolovat.</w:t>
      </w:r>
    </w:p>
    <w:p w:rsidR="00EB6423" w:rsidRDefault="00EB6423" w:rsidP="002C727E">
      <w:pPr>
        <w:rPr>
          <w:rFonts w:ascii="Arial" w:hAnsi="Arial" w:cs="Arial"/>
          <w:b/>
          <w:sz w:val="24"/>
          <w:szCs w:val="24"/>
          <w:u w:val="single"/>
        </w:rPr>
      </w:pPr>
    </w:p>
    <w:p w:rsidR="002C727E" w:rsidRPr="00EB6423" w:rsidRDefault="00EB6423" w:rsidP="002C727E">
      <w:pPr>
        <w:rPr>
          <w:rFonts w:ascii="Arial" w:hAnsi="Arial" w:cs="Arial"/>
          <w:b/>
          <w:sz w:val="24"/>
          <w:szCs w:val="24"/>
          <w:u w:val="single"/>
        </w:rPr>
      </w:pPr>
      <w:r w:rsidRPr="00EB6423">
        <w:rPr>
          <w:rFonts w:ascii="Arial" w:hAnsi="Arial" w:cs="Arial"/>
          <w:b/>
          <w:sz w:val="24"/>
          <w:szCs w:val="24"/>
        </w:rPr>
        <w:t xml:space="preserve">A) </w:t>
      </w:r>
      <w:r w:rsidR="002C727E" w:rsidRPr="00EB6423">
        <w:rPr>
          <w:rFonts w:ascii="Arial" w:hAnsi="Arial" w:cs="Arial"/>
          <w:b/>
          <w:sz w:val="24"/>
          <w:szCs w:val="24"/>
          <w:u w:val="single"/>
        </w:rPr>
        <w:t>Zadání:</w:t>
      </w:r>
    </w:p>
    <w:p w:rsidR="00B642C0" w:rsidRDefault="00190146" w:rsidP="001901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Podnikatel</w:t>
      </w:r>
      <w:r w:rsidR="00530490">
        <w:rPr>
          <w:rFonts w:ascii="Arial" w:hAnsi="Arial" w:cs="Arial"/>
          <w:sz w:val="24"/>
          <w:szCs w:val="24"/>
        </w:rPr>
        <w:t xml:space="preserve"> Ing. František Kostka, narozen </w:t>
      </w:r>
      <w:r>
        <w:rPr>
          <w:rFonts w:ascii="Arial" w:hAnsi="Arial" w:cs="Arial"/>
          <w:sz w:val="24"/>
          <w:szCs w:val="24"/>
        </w:rPr>
        <w:t>4.</w:t>
      </w:r>
      <w:r w:rsidR="005304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5.</w:t>
      </w:r>
      <w:r w:rsidR="005304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1988, r.</w:t>
      </w:r>
      <w:r w:rsidR="00EB64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č. 880504/8796, bydliště Hrabová 8, 500 15 Hradec Králové, tel.</w:t>
      </w:r>
      <w:r w:rsidR="00530490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603</w:t>
      </w:r>
      <w:r w:rsidR="00530490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258</w:t>
      </w:r>
      <w:r w:rsidR="00530490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744</w:t>
      </w:r>
      <w:r w:rsidR="0053049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se zabývá prodejní činností (nakupuje z velkoskladu kosmetické zboží, které dodává do maloobchodu). Správa sociálního zabezpečení mu přidělila variabilní symbol 45789612. Podnikání v daném roce má jako hlavní činnost, jeho daňový základ mu účetní spočítal na 456 350 </w:t>
      </w:r>
      <w:r w:rsidR="00A57766">
        <w:rPr>
          <w:rFonts w:ascii="Arial" w:hAnsi="Arial" w:cs="Arial"/>
          <w:sz w:val="24"/>
          <w:szCs w:val="24"/>
        </w:rPr>
        <w:t>Kč a na</w:t>
      </w:r>
      <w:r>
        <w:rPr>
          <w:rFonts w:ascii="Arial" w:hAnsi="Arial" w:cs="Arial"/>
          <w:sz w:val="24"/>
          <w:szCs w:val="24"/>
        </w:rPr>
        <w:t xml:space="preserve"> zálohách v loňském roce zaplatil 43 800 Kč.</w:t>
      </w:r>
    </w:p>
    <w:p w:rsidR="00EF4995" w:rsidRPr="00EB6423" w:rsidRDefault="00EF4995" w:rsidP="00190146">
      <w:pPr>
        <w:jc w:val="both"/>
        <w:rPr>
          <w:rFonts w:ascii="Arial" w:hAnsi="Arial" w:cs="Arial"/>
          <w:b/>
          <w:sz w:val="24"/>
          <w:szCs w:val="24"/>
        </w:rPr>
      </w:pPr>
      <w:r w:rsidRPr="00EB6423">
        <w:rPr>
          <w:rFonts w:ascii="Arial" w:hAnsi="Arial" w:cs="Arial"/>
          <w:b/>
          <w:sz w:val="24"/>
          <w:szCs w:val="24"/>
        </w:rPr>
        <w:t>Úkoly:</w:t>
      </w:r>
    </w:p>
    <w:p w:rsidR="00EF4995" w:rsidRDefault="00EF4995" w:rsidP="00EF4995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stránkách Správy sociálního zabezpečení nalezněte příslušný formulář.</w:t>
      </w:r>
    </w:p>
    <w:p w:rsidR="00EF4995" w:rsidRDefault="00EF4995" w:rsidP="00EF4995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EF4995" w:rsidRPr="00EF4995" w:rsidRDefault="00EF4995" w:rsidP="00EF4995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Formulář vyplňte.</w:t>
      </w:r>
    </w:p>
    <w:p w:rsidR="00D75659" w:rsidRDefault="00D75659" w:rsidP="00D75659">
      <w:pPr>
        <w:jc w:val="both"/>
        <w:rPr>
          <w:rFonts w:ascii="Arial" w:hAnsi="Arial" w:cs="Arial"/>
          <w:sz w:val="24"/>
          <w:szCs w:val="24"/>
        </w:rPr>
      </w:pPr>
    </w:p>
    <w:p w:rsidR="00D75659" w:rsidRPr="00EB6423" w:rsidRDefault="00EB6423" w:rsidP="00D7565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B6423">
        <w:rPr>
          <w:rFonts w:ascii="Arial" w:hAnsi="Arial" w:cs="Arial"/>
          <w:b/>
          <w:sz w:val="24"/>
          <w:szCs w:val="24"/>
        </w:rPr>
        <w:t xml:space="preserve">B) </w:t>
      </w:r>
      <w:r w:rsidR="00D75659" w:rsidRPr="00EB6423">
        <w:rPr>
          <w:rFonts w:ascii="Arial" w:hAnsi="Arial" w:cs="Arial"/>
          <w:b/>
          <w:sz w:val="24"/>
          <w:szCs w:val="24"/>
          <w:u w:val="single"/>
        </w:rPr>
        <w:t>Otázky k procvičení:</w:t>
      </w:r>
    </w:p>
    <w:p w:rsidR="00D75659" w:rsidRDefault="00D75659" w:rsidP="00D75659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Jaký je rozdíl mezi hlavní a vedlejší činností?</w:t>
      </w:r>
    </w:p>
    <w:p w:rsidR="00D75659" w:rsidRDefault="00D75659" w:rsidP="00D75659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jakého důvodu je možné vykonávat vedlejší činnost?</w:t>
      </w:r>
    </w:p>
    <w:p w:rsidR="00D75659" w:rsidRDefault="00D75659" w:rsidP="00D75659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0E63F1">
        <w:rPr>
          <w:rFonts w:ascii="Arial" w:hAnsi="Arial" w:cs="Arial"/>
          <w:sz w:val="24"/>
          <w:szCs w:val="24"/>
        </w:rPr>
        <w:t>Jaký je postup při výpočtu sociálního pojištění u podnikatelů?</w:t>
      </w:r>
    </w:p>
    <w:p w:rsidR="00D75659" w:rsidRDefault="00D75659" w:rsidP="00D75659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Jaké je sazba sociálního pojištění pro podnikatele a z jakých částí se skládá?</w:t>
      </w:r>
    </w:p>
    <w:p w:rsidR="00D75659" w:rsidRDefault="00D75659" w:rsidP="00D75659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kterou část si podnikatel přispívá dobrovolně?</w:t>
      </w:r>
    </w:p>
    <w:p w:rsidR="00D75659" w:rsidRPr="000E63F1" w:rsidRDefault="00D75659" w:rsidP="00D75659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Lze formulář přehledu poslat elektronicky?</w:t>
      </w:r>
    </w:p>
    <w:p w:rsidR="00D75659" w:rsidRDefault="00D75659" w:rsidP="00D75659"/>
    <w:p w:rsidR="00EF4995" w:rsidRDefault="00EF49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A256B" w:rsidRPr="004A256B" w:rsidRDefault="004A256B" w:rsidP="004A256B">
      <w:pPr>
        <w:rPr>
          <w:rFonts w:ascii="Arial" w:hAnsi="Arial" w:cs="Arial"/>
          <w:sz w:val="24"/>
          <w:szCs w:val="24"/>
        </w:rPr>
      </w:pPr>
    </w:p>
    <w:p w:rsidR="002C727E" w:rsidRPr="005538AE" w:rsidRDefault="00EB6423" w:rsidP="002C727E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530490">
        <w:rPr>
          <w:rFonts w:ascii="Arial" w:hAnsi="Arial" w:cs="Arial"/>
          <w:b/>
          <w:i/>
          <w:sz w:val="24"/>
          <w:szCs w:val="24"/>
        </w:rPr>
        <w:t xml:space="preserve">A) </w:t>
      </w:r>
      <w:r w:rsidR="002C727E" w:rsidRPr="005538AE">
        <w:rPr>
          <w:rFonts w:ascii="Arial" w:hAnsi="Arial" w:cs="Arial"/>
          <w:b/>
          <w:i/>
          <w:sz w:val="24"/>
          <w:szCs w:val="24"/>
          <w:u w:val="single"/>
        </w:rPr>
        <w:t>Řešení</w:t>
      </w:r>
      <w:r w:rsidR="00E12FC0">
        <w:rPr>
          <w:rFonts w:ascii="Arial" w:hAnsi="Arial" w:cs="Arial"/>
          <w:b/>
          <w:i/>
          <w:sz w:val="24"/>
          <w:szCs w:val="24"/>
          <w:u w:val="single"/>
        </w:rPr>
        <w:t xml:space="preserve"> příkladu</w:t>
      </w:r>
      <w:bookmarkStart w:id="0" w:name="_GoBack"/>
      <w:bookmarkEnd w:id="0"/>
      <w:r w:rsidR="002C727E" w:rsidRPr="005538AE">
        <w:rPr>
          <w:rFonts w:ascii="Arial" w:hAnsi="Arial" w:cs="Arial"/>
          <w:b/>
          <w:i/>
          <w:sz w:val="24"/>
          <w:szCs w:val="24"/>
          <w:u w:val="single"/>
        </w:rPr>
        <w:t>:</w:t>
      </w:r>
    </w:p>
    <w:p w:rsidR="00EF4995" w:rsidRPr="0082311A" w:rsidRDefault="00EF4995" w:rsidP="0082311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stránkách Správy sociálního zabezpečení nalezněte příslušný </w:t>
      </w:r>
      <w:r w:rsidR="00C923D7">
        <w:rPr>
          <w:rFonts w:ascii="Arial" w:hAnsi="Arial" w:cs="Arial"/>
          <w:sz w:val="24"/>
          <w:szCs w:val="24"/>
        </w:rPr>
        <w:t>formulář.</w:t>
      </w:r>
      <w:r w:rsidR="00C923D7" w:rsidRPr="0082311A">
        <w:rPr>
          <w:rFonts w:ascii="Arial" w:hAnsi="Arial" w:cs="Arial"/>
          <w:sz w:val="24"/>
          <w:szCs w:val="24"/>
        </w:rPr>
        <w:t xml:space="preserve"> Odkaz</w:t>
      </w:r>
      <w:r w:rsidRPr="0082311A">
        <w:rPr>
          <w:rFonts w:ascii="Arial" w:hAnsi="Arial" w:cs="Arial"/>
          <w:sz w:val="24"/>
          <w:szCs w:val="24"/>
        </w:rPr>
        <w:t xml:space="preserve"> na formulář:</w:t>
      </w:r>
    </w:p>
    <w:p w:rsidR="00EF4995" w:rsidRDefault="00E12FC0" w:rsidP="00EF4995">
      <w:pPr>
        <w:pStyle w:val="Odstavecseseznamem"/>
        <w:jc w:val="both"/>
        <w:rPr>
          <w:rFonts w:ascii="Arial" w:hAnsi="Arial" w:cs="Arial"/>
          <w:sz w:val="24"/>
          <w:szCs w:val="24"/>
        </w:rPr>
      </w:pPr>
      <w:hyperlink r:id="rId9" w:history="1">
        <w:r w:rsidR="00EF4995" w:rsidRPr="00A013F0">
          <w:rPr>
            <w:rStyle w:val="Hypertextovodkaz"/>
            <w:rFonts w:ascii="Arial" w:hAnsi="Arial" w:cs="Arial"/>
            <w:sz w:val="24"/>
            <w:szCs w:val="24"/>
          </w:rPr>
          <w:t>http://www.cssz.cz/NR/rdonlyres/5EF4D19D-87CE-48FC-8035-FDDCED916719/0/893241012013_5AK.pdf</w:t>
        </w:r>
      </w:hyperlink>
    </w:p>
    <w:p w:rsidR="0082311A" w:rsidRPr="0082311A" w:rsidRDefault="00EF4995" w:rsidP="0082311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Formulář vyplňte.</w:t>
      </w:r>
    </w:p>
    <w:p w:rsidR="0082311A" w:rsidRPr="0082311A" w:rsidRDefault="0082311A" w:rsidP="0082311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Zatrhněte volbu řádný.</w:t>
      </w:r>
    </w:p>
    <w:p w:rsidR="00EF4995" w:rsidRPr="006325C7" w:rsidRDefault="00EF4995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Identifikace OSVČ – vyplní se údaje OSVČ</w:t>
      </w:r>
    </w:p>
    <w:p w:rsidR="00EF4995" w:rsidRPr="006325C7" w:rsidRDefault="00EF4995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Údaje o samostatné výdělečné činnosti a daňové přiznání</w:t>
      </w:r>
    </w:p>
    <w:p w:rsidR="00EF4995" w:rsidRPr="006325C7" w:rsidRDefault="006325C7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ř.</w:t>
      </w:r>
      <w:r w:rsidR="00EF4995" w:rsidRPr="006325C7">
        <w:rPr>
          <w:rFonts w:ascii="Arial" w:hAnsi="Arial" w:cs="Arial"/>
          <w:sz w:val="24"/>
          <w:szCs w:val="24"/>
        </w:rPr>
        <w:t xml:space="preserve"> 12. jen hlavní</w:t>
      </w:r>
    </w:p>
    <w:p w:rsidR="00EF4995" w:rsidRPr="006325C7" w:rsidRDefault="00EF4995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ř.</w:t>
      </w:r>
      <w:r w:rsidR="006325C7">
        <w:rPr>
          <w:rFonts w:ascii="Arial" w:hAnsi="Arial" w:cs="Arial"/>
          <w:sz w:val="24"/>
          <w:szCs w:val="24"/>
        </w:rPr>
        <w:t xml:space="preserve"> </w:t>
      </w:r>
      <w:r w:rsidRPr="006325C7">
        <w:rPr>
          <w:rFonts w:ascii="Arial" w:hAnsi="Arial" w:cs="Arial"/>
          <w:sz w:val="24"/>
          <w:szCs w:val="24"/>
        </w:rPr>
        <w:t>13</w:t>
      </w:r>
      <w:r w:rsidR="006325C7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NE</w:t>
      </w:r>
    </w:p>
    <w:p w:rsidR="00EF4995" w:rsidRPr="006325C7" w:rsidRDefault="00EF4995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</w:t>
      </w:r>
      <w:r w:rsidR="006325C7">
        <w:rPr>
          <w:rFonts w:ascii="Arial" w:hAnsi="Arial" w:cs="Arial"/>
          <w:sz w:val="24"/>
          <w:szCs w:val="24"/>
        </w:rPr>
        <w:t xml:space="preserve">. </w:t>
      </w:r>
      <w:r w:rsidRPr="006325C7">
        <w:rPr>
          <w:rFonts w:ascii="Arial" w:hAnsi="Arial" w:cs="Arial"/>
          <w:sz w:val="24"/>
          <w:szCs w:val="24"/>
        </w:rPr>
        <w:t>14</w:t>
      </w:r>
      <w:r w:rsidR="006325C7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ANO</w:t>
      </w:r>
    </w:p>
    <w:p w:rsidR="00EF4995" w:rsidRPr="006325C7" w:rsidRDefault="00EF4995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</w:t>
      </w:r>
      <w:r w:rsidR="006325C7">
        <w:rPr>
          <w:rFonts w:ascii="Arial" w:hAnsi="Arial" w:cs="Arial"/>
          <w:sz w:val="24"/>
          <w:szCs w:val="24"/>
        </w:rPr>
        <w:t xml:space="preserve">. </w:t>
      </w:r>
      <w:r w:rsidRPr="006325C7">
        <w:rPr>
          <w:rFonts w:ascii="Arial" w:hAnsi="Arial" w:cs="Arial"/>
          <w:sz w:val="24"/>
          <w:szCs w:val="24"/>
        </w:rPr>
        <w:t>15</w:t>
      </w:r>
      <w:r w:rsidR="006325C7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NE</w:t>
      </w:r>
    </w:p>
    <w:p w:rsidR="00EF4995" w:rsidRPr="006325C7" w:rsidRDefault="006325C7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ř. </w:t>
      </w:r>
      <w:r w:rsidR="00EF4995" w:rsidRPr="006325C7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>.</w:t>
      </w:r>
      <w:r w:rsidR="00EF4995" w:rsidRPr="006325C7">
        <w:rPr>
          <w:rFonts w:ascii="Arial" w:hAnsi="Arial" w:cs="Arial"/>
          <w:sz w:val="24"/>
          <w:szCs w:val="24"/>
        </w:rPr>
        <w:t xml:space="preserve"> – 18. nevyplňovat</w:t>
      </w:r>
    </w:p>
    <w:p w:rsidR="00EF4995" w:rsidRPr="006325C7" w:rsidRDefault="00EF4995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Údaje o účasti na nemocenském pojištění</w:t>
      </w:r>
    </w:p>
    <w:p w:rsidR="00EF4995" w:rsidRPr="006325C7" w:rsidRDefault="00EF4995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</w:t>
      </w:r>
      <w:r w:rsidR="006325C7">
        <w:rPr>
          <w:rFonts w:ascii="Arial" w:hAnsi="Arial" w:cs="Arial"/>
          <w:sz w:val="24"/>
          <w:szCs w:val="24"/>
        </w:rPr>
        <w:t xml:space="preserve">. </w:t>
      </w:r>
      <w:r w:rsidRPr="006325C7">
        <w:rPr>
          <w:rFonts w:ascii="Arial" w:hAnsi="Arial" w:cs="Arial"/>
          <w:sz w:val="24"/>
          <w:szCs w:val="24"/>
        </w:rPr>
        <w:t>19</w:t>
      </w:r>
      <w:r w:rsidR="006325C7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</w:t>
      </w:r>
      <w:r w:rsidR="0082311A">
        <w:rPr>
          <w:rFonts w:ascii="Arial" w:hAnsi="Arial" w:cs="Arial"/>
          <w:sz w:val="24"/>
          <w:szCs w:val="24"/>
        </w:rPr>
        <w:t>NE</w:t>
      </w:r>
    </w:p>
    <w:p w:rsidR="00EF4995" w:rsidRPr="006325C7" w:rsidRDefault="00EF4995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</w:t>
      </w:r>
      <w:r w:rsidR="006325C7">
        <w:rPr>
          <w:rFonts w:ascii="Arial" w:hAnsi="Arial" w:cs="Arial"/>
          <w:sz w:val="24"/>
          <w:szCs w:val="24"/>
        </w:rPr>
        <w:t xml:space="preserve">. </w:t>
      </w:r>
      <w:r w:rsidRPr="006325C7">
        <w:rPr>
          <w:rFonts w:ascii="Arial" w:hAnsi="Arial" w:cs="Arial"/>
          <w:sz w:val="24"/>
          <w:szCs w:val="24"/>
        </w:rPr>
        <w:t>20</w:t>
      </w:r>
      <w:r w:rsidR="006325C7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nevyplňovat</w:t>
      </w:r>
    </w:p>
    <w:p w:rsidR="00EF4995" w:rsidRPr="006325C7" w:rsidRDefault="00EF4995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Vedlejší samostatná výdělečná činnost</w:t>
      </w:r>
    </w:p>
    <w:p w:rsidR="00EF4995" w:rsidRPr="006325C7" w:rsidRDefault="00EF4995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část nevyplňovat</w:t>
      </w:r>
    </w:p>
    <w:p w:rsidR="00EF4995" w:rsidRPr="006325C7" w:rsidRDefault="00EF4995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Údaje o daňovém základu</w:t>
      </w:r>
    </w:p>
    <w:p w:rsidR="00EF4995" w:rsidRPr="006325C7" w:rsidRDefault="00EF4995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ř. 26. částka 456</w:t>
      </w:r>
      <w:r w:rsidR="00A4177A" w:rsidRPr="006325C7">
        <w:rPr>
          <w:rFonts w:ascii="Arial" w:hAnsi="Arial" w:cs="Arial"/>
          <w:sz w:val="24"/>
          <w:szCs w:val="24"/>
        </w:rPr>
        <w:t> </w:t>
      </w:r>
      <w:r w:rsidRPr="006325C7">
        <w:rPr>
          <w:rFonts w:ascii="Arial" w:hAnsi="Arial" w:cs="Arial"/>
          <w:sz w:val="24"/>
          <w:szCs w:val="24"/>
        </w:rPr>
        <w:t>350</w:t>
      </w:r>
    </w:p>
    <w:p w:rsidR="00A4177A" w:rsidRPr="006325C7" w:rsidRDefault="00A4177A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</w:t>
      </w:r>
      <w:r w:rsidR="006325C7">
        <w:rPr>
          <w:rFonts w:ascii="Arial" w:hAnsi="Arial" w:cs="Arial"/>
          <w:sz w:val="24"/>
          <w:szCs w:val="24"/>
        </w:rPr>
        <w:t xml:space="preserve">. </w:t>
      </w:r>
      <w:r w:rsidRPr="006325C7">
        <w:rPr>
          <w:rFonts w:ascii="Arial" w:hAnsi="Arial" w:cs="Arial"/>
          <w:sz w:val="24"/>
          <w:szCs w:val="24"/>
        </w:rPr>
        <w:t>27</w:t>
      </w:r>
      <w:r w:rsidR="006325C7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do pole hlavní 12</w:t>
      </w:r>
    </w:p>
    <w:p w:rsidR="00A4177A" w:rsidRPr="006325C7" w:rsidRDefault="00A4177A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</w:t>
      </w:r>
      <w:r w:rsidR="006325C7">
        <w:rPr>
          <w:rFonts w:ascii="Arial" w:hAnsi="Arial" w:cs="Arial"/>
          <w:sz w:val="24"/>
          <w:szCs w:val="24"/>
        </w:rPr>
        <w:t xml:space="preserve">. </w:t>
      </w:r>
      <w:r w:rsidRPr="006325C7">
        <w:rPr>
          <w:rFonts w:ascii="Arial" w:hAnsi="Arial" w:cs="Arial"/>
          <w:sz w:val="24"/>
          <w:szCs w:val="24"/>
        </w:rPr>
        <w:t>33</w:t>
      </w:r>
      <w:r w:rsidR="006325C7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NE</w:t>
      </w:r>
    </w:p>
    <w:p w:rsidR="00A4177A" w:rsidRPr="006325C7" w:rsidRDefault="006325C7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ř. </w:t>
      </w:r>
      <w:r w:rsidR="00A4177A" w:rsidRPr="006325C7">
        <w:rPr>
          <w:rFonts w:ascii="Arial" w:hAnsi="Arial" w:cs="Arial"/>
          <w:sz w:val="24"/>
          <w:szCs w:val="24"/>
        </w:rPr>
        <w:t>41</w:t>
      </w:r>
      <w:r>
        <w:rPr>
          <w:rFonts w:ascii="Arial" w:hAnsi="Arial" w:cs="Arial"/>
          <w:sz w:val="24"/>
          <w:szCs w:val="24"/>
        </w:rPr>
        <w:t>.</w:t>
      </w:r>
      <w:r w:rsidR="00A4177A" w:rsidRPr="006325C7">
        <w:rPr>
          <w:rFonts w:ascii="Arial" w:hAnsi="Arial" w:cs="Arial"/>
          <w:sz w:val="24"/>
          <w:szCs w:val="24"/>
        </w:rPr>
        <w:t xml:space="preserve"> částka 43 800</w:t>
      </w:r>
    </w:p>
    <w:p w:rsidR="00A4177A" w:rsidRPr="006325C7" w:rsidRDefault="00A4177A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ostatní řádky se doplní automaticky</w:t>
      </w:r>
    </w:p>
    <w:p w:rsidR="006D70BF" w:rsidRPr="006325C7" w:rsidRDefault="006D70BF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Výsledkem je doplatek ve výši 22 828 Kč</w:t>
      </w:r>
    </w:p>
    <w:p w:rsidR="006D70BF" w:rsidRPr="006325C7" w:rsidRDefault="006D70BF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Způsob použití přeplatku (nevyplňuje se)</w:t>
      </w:r>
    </w:p>
    <w:p w:rsidR="006D70BF" w:rsidRPr="006325C7" w:rsidRDefault="006D70BF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 xml:space="preserve">Výše zálohy na důchodové pojištění a </w:t>
      </w:r>
      <w:r w:rsidR="00A57766" w:rsidRPr="006325C7">
        <w:rPr>
          <w:rFonts w:ascii="Arial" w:hAnsi="Arial" w:cs="Arial"/>
          <w:sz w:val="24"/>
          <w:szCs w:val="24"/>
        </w:rPr>
        <w:t>příspěvek na státní politiku zaměstnanosti</w:t>
      </w:r>
    </w:p>
    <w:p w:rsidR="00A57766" w:rsidRPr="006325C7" w:rsidRDefault="00A57766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zatrhnout hlavní činnost</w:t>
      </w:r>
    </w:p>
    <w:p w:rsidR="00A57766" w:rsidRPr="006325C7" w:rsidRDefault="00A57766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ř.</w:t>
      </w:r>
      <w:r w:rsidR="006325C7">
        <w:rPr>
          <w:rFonts w:ascii="Arial" w:hAnsi="Arial" w:cs="Arial"/>
          <w:sz w:val="24"/>
          <w:szCs w:val="24"/>
        </w:rPr>
        <w:t xml:space="preserve"> </w:t>
      </w:r>
      <w:r w:rsidRPr="006325C7">
        <w:rPr>
          <w:rFonts w:ascii="Arial" w:hAnsi="Arial" w:cs="Arial"/>
          <w:sz w:val="24"/>
          <w:szCs w:val="24"/>
        </w:rPr>
        <w:t>43</w:t>
      </w:r>
      <w:r w:rsidR="000E63F1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a 44</w:t>
      </w:r>
      <w:r w:rsidR="000E63F1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se vyplní automaticky</w:t>
      </w:r>
    </w:p>
    <w:p w:rsidR="006325C7" w:rsidRPr="006325C7" w:rsidRDefault="006325C7" w:rsidP="006325C7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ř.</w:t>
      </w:r>
      <w:r>
        <w:rPr>
          <w:rFonts w:ascii="Arial" w:hAnsi="Arial" w:cs="Arial"/>
          <w:sz w:val="24"/>
          <w:szCs w:val="24"/>
        </w:rPr>
        <w:t xml:space="preserve"> </w:t>
      </w:r>
      <w:r w:rsidRPr="006325C7">
        <w:rPr>
          <w:rFonts w:ascii="Arial" w:hAnsi="Arial" w:cs="Arial"/>
          <w:sz w:val="24"/>
          <w:szCs w:val="24"/>
        </w:rPr>
        <w:t>45</w:t>
      </w:r>
      <w:r w:rsidR="000E63F1">
        <w:rPr>
          <w:rFonts w:ascii="Arial" w:hAnsi="Arial" w:cs="Arial"/>
          <w:sz w:val="24"/>
          <w:szCs w:val="24"/>
        </w:rPr>
        <w:t>.</w:t>
      </w:r>
      <w:r w:rsidRPr="006325C7">
        <w:rPr>
          <w:rFonts w:ascii="Arial" w:hAnsi="Arial" w:cs="Arial"/>
          <w:sz w:val="24"/>
          <w:szCs w:val="24"/>
        </w:rPr>
        <w:t xml:space="preserve"> přepsat na 0 </w:t>
      </w:r>
    </w:p>
    <w:p w:rsidR="006325C7" w:rsidRPr="006325C7" w:rsidRDefault="006325C7" w:rsidP="006325C7">
      <w:pPr>
        <w:pStyle w:val="Odstavecseseznamem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– 11. se nevyplňuje</w:t>
      </w:r>
      <w:r w:rsidR="00530490">
        <w:rPr>
          <w:rFonts w:ascii="Arial" w:hAnsi="Arial" w:cs="Arial"/>
          <w:sz w:val="24"/>
          <w:szCs w:val="24"/>
        </w:rPr>
        <w:t>.</w:t>
      </w:r>
    </w:p>
    <w:p w:rsidR="006325C7" w:rsidRPr="006325C7" w:rsidRDefault="0082311A" w:rsidP="0082311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325C7" w:rsidRPr="006325C7">
        <w:rPr>
          <w:rFonts w:ascii="Arial" w:hAnsi="Arial" w:cs="Arial"/>
          <w:sz w:val="24"/>
          <w:szCs w:val="24"/>
        </w:rPr>
        <w:t>12. Podpisy a razítka</w:t>
      </w:r>
    </w:p>
    <w:p w:rsidR="006325C7" w:rsidRPr="006325C7" w:rsidRDefault="006325C7" w:rsidP="006325C7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6325C7">
        <w:rPr>
          <w:rFonts w:ascii="Arial" w:hAnsi="Arial" w:cs="Arial"/>
          <w:sz w:val="24"/>
          <w:szCs w:val="24"/>
        </w:rPr>
        <w:t>Název příslušné OSSZ</w:t>
      </w:r>
      <w:r w:rsidR="00530490">
        <w:rPr>
          <w:rFonts w:ascii="Arial" w:hAnsi="Arial" w:cs="Arial"/>
          <w:sz w:val="24"/>
          <w:szCs w:val="24"/>
        </w:rPr>
        <w:t xml:space="preserve"> - </w:t>
      </w:r>
      <w:r w:rsidRPr="006325C7">
        <w:rPr>
          <w:rFonts w:ascii="Arial" w:hAnsi="Arial" w:cs="Arial"/>
          <w:sz w:val="24"/>
          <w:szCs w:val="24"/>
        </w:rPr>
        <w:t xml:space="preserve"> doplní se Hradec Králové</w:t>
      </w:r>
      <w:r w:rsidR="00530490">
        <w:rPr>
          <w:rFonts w:ascii="Arial" w:hAnsi="Arial" w:cs="Arial"/>
          <w:sz w:val="24"/>
          <w:szCs w:val="24"/>
        </w:rPr>
        <w:t>.</w:t>
      </w:r>
    </w:p>
    <w:p w:rsidR="006325C7" w:rsidRDefault="00C923D7" w:rsidP="006325C7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Doplní se datum (do 1 měsíce od lhůty podání daňového přiznání) </w:t>
      </w:r>
      <w:r w:rsidR="006325C7" w:rsidRPr="006325C7">
        <w:rPr>
          <w:rFonts w:ascii="Arial" w:hAnsi="Arial" w:cs="Arial"/>
          <w:sz w:val="24"/>
          <w:szCs w:val="24"/>
        </w:rPr>
        <w:t>a podpis</w:t>
      </w:r>
      <w:r w:rsidR="00530490">
        <w:rPr>
          <w:rFonts w:ascii="Arial" w:hAnsi="Arial" w:cs="Arial"/>
          <w:sz w:val="24"/>
          <w:szCs w:val="24"/>
        </w:rPr>
        <w:t>.</w:t>
      </w:r>
    </w:p>
    <w:p w:rsidR="00530490" w:rsidRDefault="00530490" w:rsidP="00D75659">
      <w:pPr>
        <w:jc w:val="both"/>
        <w:rPr>
          <w:rFonts w:ascii="Arial" w:hAnsi="Arial" w:cs="Arial"/>
          <w:b/>
          <w:sz w:val="24"/>
          <w:szCs w:val="24"/>
        </w:rPr>
      </w:pPr>
    </w:p>
    <w:p w:rsidR="00530490" w:rsidRDefault="00530490" w:rsidP="00D75659">
      <w:pPr>
        <w:jc w:val="both"/>
        <w:rPr>
          <w:rFonts w:ascii="Arial" w:hAnsi="Arial" w:cs="Arial"/>
          <w:b/>
          <w:sz w:val="24"/>
          <w:szCs w:val="24"/>
        </w:rPr>
      </w:pPr>
    </w:p>
    <w:p w:rsidR="00530490" w:rsidRDefault="00530490" w:rsidP="00D75659">
      <w:pPr>
        <w:jc w:val="both"/>
        <w:rPr>
          <w:rFonts w:ascii="Arial" w:hAnsi="Arial" w:cs="Arial"/>
          <w:b/>
          <w:sz w:val="24"/>
          <w:szCs w:val="24"/>
        </w:rPr>
      </w:pPr>
    </w:p>
    <w:p w:rsidR="00530490" w:rsidRDefault="00530490" w:rsidP="00D75659">
      <w:pPr>
        <w:jc w:val="both"/>
        <w:rPr>
          <w:rFonts w:ascii="Arial" w:hAnsi="Arial" w:cs="Arial"/>
          <w:b/>
          <w:sz w:val="24"/>
          <w:szCs w:val="24"/>
        </w:rPr>
      </w:pPr>
    </w:p>
    <w:p w:rsidR="00D75659" w:rsidRPr="00EB6423" w:rsidRDefault="00EB6423" w:rsidP="00D7565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30490">
        <w:rPr>
          <w:rFonts w:ascii="Arial" w:hAnsi="Arial" w:cs="Arial"/>
          <w:b/>
          <w:sz w:val="24"/>
          <w:szCs w:val="24"/>
        </w:rPr>
        <w:t xml:space="preserve">B) </w:t>
      </w:r>
      <w:r w:rsidR="00D75659" w:rsidRPr="00EB6423">
        <w:rPr>
          <w:rFonts w:ascii="Arial" w:hAnsi="Arial" w:cs="Arial"/>
          <w:b/>
          <w:sz w:val="24"/>
          <w:szCs w:val="24"/>
          <w:u w:val="single"/>
        </w:rPr>
        <w:t>Otázky k</w:t>
      </w:r>
      <w:r w:rsidR="00D04C2D">
        <w:rPr>
          <w:rFonts w:ascii="Arial" w:hAnsi="Arial" w:cs="Arial"/>
          <w:b/>
          <w:sz w:val="24"/>
          <w:szCs w:val="24"/>
          <w:u w:val="single"/>
        </w:rPr>
        <w:t> </w:t>
      </w:r>
      <w:r w:rsidR="00D75659" w:rsidRPr="00EB6423">
        <w:rPr>
          <w:rFonts w:ascii="Arial" w:hAnsi="Arial" w:cs="Arial"/>
          <w:b/>
          <w:sz w:val="24"/>
          <w:szCs w:val="24"/>
          <w:u w:val="single"/>
        </w:rPr>
        <w:t>procvičení</w:t>
      </w:r>
      <w:r w:rsidR="00D04C2D">
        <w:rPr>
          <w:rFonts w:ascii="Arial" w:hAnsi="Arial" w:cs="Arial"/>
          <w:b/>
          <w:sz w:val="24"/>
          <w:szCs w:val="24"/>
          <w:u w:val="single"/>
        </w:rPr>
        <w:t xml:space="preserve"> – správné odpovědi</w:t>
      </w:r>
      <w:r w:rsidR="00D75659" w:rsidRPr="00EB6423">
        <w:rPr>
          <w:rFonts w:ascii="Arial" w:hAnsi="Arial" w:cs="Arial"/>
          <w:b/>
          <w:sz w:val="24"/>
          <w:szCs w:val="24"/>
          <w:u w:val="single"/>
        </w:rPr>
        <w:t>:</w:t>
      </w:r>
    </w:p>
    <w:p w:rsidR="00D75659" w:rsidRDefault="00D75659" w:rsidP="00D75659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Jaký je rozdíl mezi hlavní a vedlejší činností?</w:t>
      </w:r>
    </w:p>
    <w:p w:rsidR="00D75659" w:rsidRDefault="00D75659" w:rsidP="00D75659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Hlavní činnost znamená, že OSVČ má převažující příjem z podnikání, vedlejší čin</w:t>
      </w:r>
      <w:r w:rsidR="00EB6423">
        <w:rPr>
          <w:rFonts w:ascii="Arial" w:hAnsi="Arial" w:cs="Arial"/>
          <w:sz w:val="24"/>
          <w:szCs w:val="24"/>
        </w:rPr>
        <w:t>n</w:t>
      </w:r>
      <w:r w:rsidR="00530490">
        <w:rPr>
          <w:rFonts w:ascii="Arial" w:hAnsi="Arial" w:cs="Arial"/>
          <w:sz w:val="24"/>
          <w:szCs w:val="24"/>
        </w:rPr>
        <w:t>ost – převažuje</w:t>
      </w:r>
      <w:r>
        <w:rPr>
          <w:rFonts w:ascii="Arial" w:hAnsi="Arial" w:cs="Arial"/>
          <w:sz w:val="24"/>
          <w:szCs w:val="24"/>
        </w:rPr>
        <w:t xml:space="preserve"> příjem ze zaměstnání. </w:t>
      </w:r>
    </w:p>
    <w:p w:rsidR="00D75659" w:rsidRDefault="00D75659" w:rsidP="00D75659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jakého důvodu je možné vykonávat vedlejší činnost?</w:t>
      </w:r>
    </w:p>
    <w:p w:rsidR="00D75659" w:rsidRDefault="00D75659" w:rsidP="00D75659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Např.  z důvodů zaměstnání, studia, nároku na rodičovský příspěvek</w:t>
      </w:r>
      <w:r w:rsidR="005304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...</w:t>
      </w:r>
    </w:p>
    <w:p w:rsidR="00D75659" w:rsidRDefault="00D75659" w:rsidP="00D75659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0E63F1">
        <w:rPr>
          <w:rFonts w:ascii="Arial" w:hAnsi="Arial" w:cs="Arial"/>
          <w:sz w:val="24"/>
          <w:szCs w:val="24"/>
        </w:rPr>
        <w:t>Jaký je postup při výpočtu sociálního pojištění u podnikatelů?</w:t>
      </w:r>
    </w:p>
    <w:p w:rsidR="00D75659" w:rsidRDefault="00D75659" w:rsidP="00D75659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 základu daně se vypočítá 50 % (vyměřovací základ) a násobí se sazbou sociálního pojištění.</w:t>
      </w:r>
    </w:p>
    <w:p w:rsidR="00D75659" w:rsidRDefault="00D75659" w:rsidP="00D75659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Jaké je sazba sociálního pojištění pro podnikatele a z jakých částí se skládá?</w:t>
      </w:r>
    </w:p>
    <w:p w:rsidR="00D75659" w:rsidRDefault="00EB6423" w:rsidP="00D75659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29,2 % povinné (</w:t>
      </w:r>
      <w:r w:rsidR="00D75659">
        <w:rPr>
          <w:rFonts w:ascii="Arial" w:hAnsi="Arial" w:cs="Arial"/>
          <w:sz w:val="24"/>
          <w:szCs w:val="24"/>
        </w:rPr>
        <w:t>příspěvek na státní politiku zaměstnanosti a příspěvek na důchod)</w:t>
      </w:r>
      <w:r w:rsidR="00530490">
        <w:rPr>
          <w:rFonts w:ascii="Arial" w:hAnsi="Arial" w:cs="Arial"/>
          <w:sz w:val="24"/>
          <w:szCs w:val="24"/>
        </w:rPr>
        <w:t>.</w:t>
      </w:r>
    </w:p>
    <w:p w:rsidR="00D75659" w:rsidRDefault="00D75659" w:rsidP="00D75659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kterou část si podnikatel přispívá dobrovolně?</w:t>
      </w:r>
    </w:p>
    <w:p w:rsidR="00D75659" w:rsidRPr="00D75659" w:rsidRDefault="00D75659" w:rsidP="00D75659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4,8</w:t>
      </w:r>
      <w:r w:rsidR="00EB6423">
        <w:rPr>
          <w:rFonts w:ascii="Arial" w:hAnsi="Arial" w:cs="Arial"/>
          <w:sz w:val="24"/>
          <w:szCs w:val="24"/>
        </w:rPr>
        <w:t xml:space="preserve"> % (</w:t>
      </w:r>
      <w:r>
        <w:rPr>
          <w:rFonts w:ascii="Arial" w:hAnsi="Arial" w:cs="Arial"/>
          <w:sz w:val="24"/>
          <w:szCs w:val="24"/>
        </w:rPr>
        <w:t>příspěvek na nemocenské dávky)</w:t>
      </w:r>
      <w:r w:rsidR="00530490">
        <w:rPr>
          <w:rFonts w:ascii="Arial" w:hAnsi="Arial" w:cs="Arial"/>
          <w:sz w:val="24"/>
          <w:szCs w:val="24"/>
        </w:rPr>
        <w:t>.</w:t>
      </w:r>
    </w:p>
    <w:p w:rsidR="00D75659" w:rsidRDefault="00D75659" w:rsidP="00D75659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Lze formulář přehledu poslat elektronicky?</w:t>
      </w:r>
    </w:p>
    <w:p w:rsidR="000641BB" w:rsidRPr="00EB6423" w:rsidRDefault="00D75659" w:rsidP="00EB6423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Ano, musí být ale elektronicky podepsán ne</w:t>
      </w:r>
      <w:r w:rsidR="00EB6423">
        <w:rPr>
          <w:rFonts w:ascii="Arial" w:hAnsi="Arial" w:cs="Arial"/>
          <w:sz w:val="24"/>
          <w:szCs w:val="24"/>
        </w:rPr>
        <w:t>bo poslán přes datovou schránku</w:t>
      </w:r>
    </w:p>
    <w:p w:rsidR="000641BB" w:rsidRDefault="000641BB" w:rsidP="000641BB">
      <w:r>
        <w:br w:type="page"/>
      </w:r>
    </w:p>
    <w:p w:rsidR="00FD4D1A" w:rsidRDefault="00FD4D1A" w:rsidP="002C727E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E57706" w:rsidRPr="005538AE" w:rsidRDefault="00E57706" w:rsidP="00E57706">
      <w:pPr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  <w:i/>
          <w:sz w:val="24"/>
          <w:szCs w:val="24"/>
          <w:u w:val="single"/>
        </w:rPr>
        <w:t>Prameny a literatura:</w:t>
      </w:r>
    </w:p>
    <w:p w:rsidR="00E57706" w:rsidRDefault="00E57706" w:rsidP="00E57706">
      <w:pPr>
        <w:rPr>
          <w:rFonts w:ascii="Arial" w:hAnsi="Arial" w:cs="Arial"/>
          <w:sz w:val="24"/>
          <w:szCs w:val="24"/>
        </w:rPr>
      </w:pPr>
      <w:r w:rsidRPr="00FD4D1A">
        <w:rPr>
          <w:rFonts w:ascii="Arial" w:hAnsi="Arial" w:cs="Arial"/>
          <w:sz w:val="24"/>
          <w:szCs w:val="24"/>
        </w:rPr>
        <w:t>Pracovní list je vlastním dílem autorky.</w:t>
      </w:r>
    </w:p>
    <w:p w:rsidR="00530490" w:rsidRDefault="00EB6423" w:rsidP="00EB6423">
      <w:pPr>
        <w:pStyle w:val="Odstavecseseznamem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B6423">
        <w:rPr>
          <w:rFonts w:ascii="Arial" w:hAnsi="Arial" w:cs="Arial"/>
          <w:sz w:val="24"/>
          <w:szCs w:val="24"/>
        </w:rPr>
        <w:t xml:space="preserve">Okresní správa sociální zabezpečení. </w:t>
      </w:r>
      <w:r w:rsidRPr="00EB6423">
        <w:rPr>
          <w:rFonts w:ascii="Arial" w:hAnsi="Arial" w:cs="Arial"/>
          <w:i/>
          <w:iCs/>
          <w:sz w:val="24"/>
          <w:szCs w:val="24"/>
        </w:rPr>
        <w:t>Ossz.cz</w:t>
      </w:r>
      <w:r w:rsidRPr="00EB6423">
        <w:rPr>
          <w:rFonts w:ascii="Arial" w:hAnsi="Arial" w:cs="Arial"/>
          <w:sz w:val="24"/>
          <w:szCs w:val="24"/>
        </w:rPr>
        <w:t xml:space="preserve"> [online]. 2013 [cit. 2013-11-27]. Dostupné z: www.ossz.cz </w:t>
      </w:r>
    </w:p>
    <w:p w:rsidR="00E57706" w:rsidRPr="00530490" w:rsidRDefault="00E57706" w:rsidP="00530490">
      <w:pPr>
        <w:rPr>
          <w:rFonts w:ascii="Arial" w:hAnsi="Arial" w:cs="Arial"/>
          <w:sz w:val="24"/>
          <w:szCs w:val="24"/>
        </w:rPr>
      </w:pPr>
      <w:r w:rsidRPr="00530490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E57706" w:rsidRPr="00FD4D1A" w:rsidRDefault="00E57706" w:rsidP="00E57706">
      <w:pPr>
        <w:rPr>
          <w:rFonts w:ascii="Arial" w:hAnsi="Arial" w:cs="Arial"/>
          <w:sz w:val="24"/>
          <w:szCs w:val="24"/>
        </w:rPr>
      </w:pPr>
      <w:r w:rsidRPr="00FD4D1A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E57706" w:rsidRDefault="00E57706" w:rsidP="00E57706">
      <w:pPr>
        <w:rPr>
          <w:rFonts w:ascii="Arial" w:hAnsi="Arial" w:cs="Arial"/>
          <w:sz w:val="20"/>
          <w:szCs w:val="20"/>
        </w:rPr>
      </w:pPr>
    </w:p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A13B57" w:rsidRDefault="00A13B57"/>
    <w:sectPr w:rsidR="00A13B57" w:rsidSect="00E5770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3D7" w:rsidRDefault="00C923D7" w:rsidP="001E2C58">
      <w:pPr>
        <w:spacing w:after="0" w:line="240" w:lineRule="auto"/>
      </w:pPr>
      <w:r>
        <w:separator/>
      </w:r>
    </w:p>
  </w:endnote>
  <w:endnote w:type="continuationSeparator" w:id="0">
    <w:p w:rsidR="00C923D7" w:rsidRDefault="00C923D7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9326246"/>
      <w:docPartObj>
        <w:docPartGallery w:val="Page Numbers (Bottom of Page)"/>
        <w:docPartUnique/>
      </w:docPartObj>
    </w:sdtPr>
    <w:sdtEndPr/>
    <w:sdtContent>
      <w:p w:rsidR="00530490" w:rsidRDefault="0053049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FC0">
          <w:rPr>
            <w:noProof/>
          </w:rPr>
          <w:t>3</w:t>
        </w:r>
        <w:r>
          <w:fldChar w:fldCharType="end"/>
        </w:r>
      </w:p>
    </w:sdtContent>
  </w:sdt>
  <w:p w:rsidR="00C923D7" w:rsidRDefault="00C923D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3D7" w:rsidRDefault="00C923D7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3D7" w:rsidRDefault="00C923D7" w:rsidP="001E2C58">
      <w:pPr>
        <w:spacing w:after="0" w:line="240" w:lineRule="auto"/>
      </w:pPr>
      <w:r>
        <w:separator/>
      </w:r>
    </w:p>
  </w:footnote>
  <w:footnote w:type="continuationSeparator" w:id="0">
    <w:p w:rsidR="00C923D7" w:rsidRDefault="00C923D7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3D7" w:rsidRPr="00C8768A" w:rsidRDefault="00C923D7" w:rsidP="00E57706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-739775</wp:posOffset>
          </wp:positionH>
          <wp:positionV relativeFrom="paragraph">
            <wp:posOffset>-460375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C923D7" w:rsidRPr="00C8768A" w:rsidRDefault="00C923D7" w:rsidP="00E57706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C923D7" w:rsidRPr="00C8768A" w:rsidRDefault="00C923D7" w:rsidP="00E57706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C923D7" w:rsidRDefault="00C923D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3D7" w:rsidRDefault="00C923D7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923D7" w:rsidRDefault="00C923D7" w:rsidP="00940185">
    <w:pPr>
      <w:pStyle w:val="Zhlav"/>
    </w:pPr>
  </w:p>
  <w:p w:rsidR="00C923D7" w:rsidRPr="00C8768A" w:rsidRDefault="00C923D7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C923D7" w:rsidRPr="00C8768A" w:rsidRDefault="00C923D7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C923D7" w:rsidRPr="00C8768A" w:rsidRDefault="00C923D7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C923D7" w:rsidRDefault="00C923D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5A08"/>
    <w:multiLevelType w:val="hybridMultilevel"/>
    <w:tmpl w:val="37AC3E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B10C4"/>
    <w:multiLevelType w:val="multilevel"/>
    <w:tmpl w:val="AF82A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4215E"/>
    <w:multiLevelType w:val="hybridMultilevel"/>
    <w:tmpl w:val="B032FC9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FE1D31"/>
    <w:multiLevelType w:val="hybridMultilevel"/>
    <w:tmpl w:val="029438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207412"/>
    <w:multiLevelType w:val="hybridMultilevel"/>
    <w:tmpl w:val="BEEE5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20D18"/>
    <w:multiLevelType w:val="hybridMultilevel"/>
    <w:tmpl w:val="21EA87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2D6EDB"/>
    <w:multiLevelType w:val="hybridMultilevel"/>
    <w:tmpl w:val="2DF0AD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A51E0"/>
    <w:multiLevelType w:val="hybridMultilevel"/>
    <w:tmpl w:val="0E18FA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07C95"/>
    <w:multiLevelType w:val="hybridMultilevel"/>
    <w:tmpl w:val="5462CA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EA66AC6"/>
    <w:multiLevelType w:val="hybridMultilevel"/>
    <w:tmpl w:val="1A243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EE39B6"/>
    <w:multiLevelType w:val="hybridMultilevel"/>
    <w:tmpl w:val="5DD637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97553"/>
    <w:multiLevelType w:val="hybridMultilevel"/>
    <w:tmpl w:val="A0F2EF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760790"/>
    <w:multiLevelType w:val="hybridMultilevel"/>
    <w:tmpl w:val="BEEE5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344D96"/>
    <w:multiLevelType w:val="hybridMultilevel"/>
    <w:tmpl w:val="029438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ED00BF"/>
    <w:multiLevelType w:val="hybridMultilevel"/>
    <w:tmpl w:val="EEB083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6C6B91"/>
    <w:multiLevelType w:val="hybridMultilevel"/>
    <w:tmpl w:val="E8C806C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A690550"/>
    <w:multiLevelType w:val="hybridMultilevel"/>
    <w:tmpl w:val="CF464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11CA4"/>
    <w:multiLevelType w:val="hybridMultilevel"/>
    <w:tmpl w:val="029438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F10746"/>
    <w:multiLevelType w:val="hybridMultilevel"/>
    <w:tmpl w:val="BEEE5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7D776D"/>
    <w:multiLevelType w:val="hybridMultilevel"/>
    <w:tmpl w:val="BE0C7A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213C05"/>
    <w:multiLevelType w:val="hybridMultilevel"/>
    <w:tmpl w:val="9C002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F469B"/>
    <w:multiLevelType w:val="hybridMultilevel"/>
    <w:tmpl w:val="E43EC42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0CB25E5"/>
    <w:multiLevelType w:val="hybridMultilevel"/>
    <w:tmpl w:val="E49014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22"/>
  </w:num>
  <w:num w:numId="5">
    <w:abstractNumId w:val="20"/>
  </w:num>
  <w:num w:numId="6">
    <w:abstractNumId w:val="17"/>
  </w:num>
  <w:num w:numId="7">
    <w:abstractNumId w:val="3"/>
  </w:num>
  <w:num w:numId="8">
    <w:abstractNumId w:val="1"/>
  </w:num>
  <w:num w:numId="9">
    <w:abstractNumId w:val="14"/>
  </w:num>
  <w:num w:numId="10">
    <w:abstractNumId w:val="13"/>
  </w:num>
  <w:num w:numId="11">
    <w:abstractNumId w:val="7"/>
  </w:num>
  <w:num w:numId="12">
    <w:abstractNumId w:val="16"/>
  </w:num>
  <w:num w:numId="13">
    <w:abstractNumId w:val="4"/>
  </w:num>
  <w:num w:numId="14">
    <w:abstractNumId w:val="15"/>
  </w:num>
  <w:num w:numId="15">
    <w:abstractNumId w:val="21"/>
  </w:num>
  <w:num w:numId="16">
    <w:abstractNumId w:val="10"/>
  </w:num>
  <w:num w:numId="17">
    <w:abstractNumId w:val="5"/>
  </w:num>
  <w:num w:numId="18">
    <w:abstractNumId w:val="2"/>
  </w:num>
  <w:num w:numId="19">
    <w:abstractNumId w:val="19"/>
  </w:num>
  <w:num w:numId="20">
    <w:abstractNumId w:val="8"/>
  </w:num>
  <w:num w:numId="21">
    <w:abstractNumId w:val="18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171E2"/>
    <w:rsid w:val="00032420"/>
    <w:rsid w:val="00044F4A"/>
    <w:rsid w:val="0005660A"/>
    <w:rsid w:val="000641BB"/>
    <w:rsid w:val="000817CB"/>
    <w:rsid w:val="000C2C03"/>
    <w:rsid w:val="000E63F1"/>
    <w:rsid w:val="00116DA1"/>
    <w:rsid w:val="00190146"/>
    <w:rsid w:val="001E2C58"/>
    <w:rsid w:val="00214538"/>
    <w:rsid w:val="002C00D3"/>
    <w:rsid w:val="002C727E"/>
    <w:rsid w:val="002E00E6"/>
    <w:rsid w:val="002F01A5"/>
    <w:rsid w:val="00315580"/>
    <w:rsid w:val="003267E6"/>
    <w:rsid w:val="00364C10"/>
    <w:rsid w:val="003B2C27"/>
    <w:rsid w:val="003B4C7A"/>
    <w:rsid w:val="00407534"/>
    <w:rsid w:val="00450BD5"/>
    <w:rsid w:val="00485C4D"/>
    <w:rsid w:val="004A256B"/>
    <w:rsid w:val="00524F5F"/>
    <w:rsid w:val="00530490"/>
    <w:rsid w:val="005538AE"/>
    <w:rsid w:val="005B4946"/>
    <w:rsid w:val="005E0B39"/>
    <w:rsid w:val="006325C7"/>
    <w:rsid w:val="006936DA"/>
    <w:rsid w:val="006A7C94"/>
    <w:rsid w:val="006D70BF"/>
    <w:rsid w:val="0079466C"/>
    <w:rsid w:val="007B3D1A"/>
    <w:rsid w:val="0082311A"/>
    <w:rsid w:val="00852B56"/>
    <w:rsid w:val="0085471F"/>
    <w:rsid w:val="00865CC1"/>
    <w:rsid w:val="008D5809"/>
    <w:rsid w:val="0092173A"/>
    <w:rsid w:val="00931831"/>
    <w:rsid w:val="00940185"/>
    <w:rsid w:val="009524D9"/>
    <w:rsid w:val="009938AC"/>
    <w:rsid w:val="009B7E78"/>
    <w:rsid w:val="00A13B57"/>
    <w:rsid w:val="00A4177A"/>
    <w:rsid w:val="00A57766"/>
    <w:rsid w:val="00AF1B7F"/>
    <w:rsid w:val="00B1510B"/>
    <w:rsid w:val="00B20FFC"/>
    <w:rsid w:val="00B37AC0"/>
    <w:rsid w:val="00B5158C"/>
    <w:rsid w:val="00B642C0"/>
    <w:rsid w:val="00C202C1"/>
    <w:rsid w:val="00C208A5"/>
    <w:rsid w:val="00C54246"/>
    <w:rsid w:val="00C7178B"/>
    <w:rsid w:val="00C8768A"/>
    <w:rsid w:val="00C923D7"/>
    <w:rsid w:val="00D04C2D"/>
    <w:rsid w:val="00D50DB2"/>
    <w:rsid w:val="00D67FEB"/>
    <w:rsid w:val="00D75659"/>
    <w:rsid w:val="00D937E4"/>
    <w:rsid w:val="00DD5938"/>
    <w:rsid w:val="00DE39FB"/>
    <w:rsid w:val="00DE507B"/>
    <w:rsid w:val="00E12FC0"/>
    <w:rsid w:val="00E14856"/>
    <w:rsid w:val="00E57706"/>
    <w:rsid w:val="00E8590F"/>
    <w:rsid w:val="00E94F0F"/>
    <w:rsid w:val="00EB3B88"/>
    <w:rsid w:val="00EB5C43"/>
    <w:rsid w:val="00EB6423"/>
    <w:rsid w:val="00EF4995"/>
    <w:rsid w:val="00F21E4A"/>
    <w:rsid w:val="00F27484"/>
    <w:rsid w:val="00F35DB5"/>
    <w:rsid w:val="00F427A9"/>
    <w:rsid w:val="00FB2F5F"/>
    <w:rsid w:val="00FC134C"/>
    <w:rsid w:val="00FD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3D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727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217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3D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727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217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775133">
      <w:bodyDiv w:val="1"/>
      <w:marLeft w:val="171"/>
      <w:marRight w:val="171"/>
      <w:marTop w:val="171"/>
      <w:marBottom w:val="171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9769">
          <w:marLeft w:val="171"/>
          <w:marRight w:val="171"/>
          <w:marTop w:val="257"/>
          <w:marBottom w:val="6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09615">
              <w:marLeft w:val="0"/>
              <w:marRight w:val="0"/>
              <w:marTop w:val="86"/>
              <w:marBottom w:val="0"/>
              <w:divBdr>
                <w:top w:val="single" w:sz="6" w:space="0" w:color="B9C8BA"/>
                <w:left w:val="single" w:sz="6" w:space="13" w:color="B9C8BA"/>
                <w:bottom w:val="single" w:sz="6" w:space="13" w:color="B9C8BA"/>
                <w:right w:val="single" w:sz="6" w:space="13" w:color="B9C8BA"/>
              </w:divBdr>
            </w:div>
          </w:divsChild>
        </w:div>
      </w:divsChild>
    </w:div>
    <w:div w:id="12367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075">
      <w:bodyDiv w:val="1"/>
      <w:marLeft w:val="171"/>
      <w:marRight w:val="171"/>
      <w:marTop w:val="171"/>
      <w:marBottom w:val="171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1709">
          <w:marLeft w:val="171"/>
          <w:marRight w:val="171"/>
          <w:marTop w:val="257"/>
          <w:marBottom w:val="6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25892">
              <w:marLeft w:val="0"/>
              <w:marRight w:val="0"/>
              <w:marTop w:val="86"/>
              <w:marBottom w:val="0"/>
              <w:divBdr>
                <w:top w:val="single" w:sz="6" w:space="0" w:color="B9C8BA"/>
                <w:left w:val="single" w:sz="6" w:space="13" w:color="B9C8BA"/>
                <w:bottom w:val="single" w:sz="6" w:space="13" w:color="B9C8BA"/>
                <w:right w:val="single" w:sz="6" w:space="13" w:color="B9C8BA"/>
              </w:divBdr>
            </w:div>
          </w:divsChild>
        </w:div>
      </w:divsChild>
    </w:div>
    <w:div w:id="13558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ssz.cz/NR/rdonlyres/5EF4D19D-87CE-48FC-8035-FDDCED916719/0/893241012013_5AK.pdf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FB45A5F8-59F8-47DE-B115-D6E3CD8F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595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Nováková Irma</cp:lastModifiedBy>
  <cp:revision>7</cp:revision>
  <dcterms:created xsi:type="dcterms:W3CDTF">2013-11-25T12:29:00Z</dcterms:created>
  <dcterms:modified xsi:type="dcterms:W3CDTF">2013-12-03T11:25:00Z</dcterms:modified>
</cp:coreProperties>
</file>