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96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CA1342" w:rsidRDefault="00CA1342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CA1342" w:rsidRDefault="00CA1342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CA1342" w:rsidRDefault="00CA1342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CA1342" w:rsidRDefault="00CA1342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CA1342" w:rsidRDefault="00CA1342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D24596" w:rsidRPr="000704F4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  <w:r w:rsidRPr="000704F4">
        <w:rPr>
          <w:rFonts w:ascii="Arial" w:hAnsi="Arial" w:cs="Arial"/>
          <w:b/>
          <w:sz w:val="36"/>
          <w:szCs w:val="36"/>
        </w:rPr>
        <w:t>Projekt OP VK 1.4 60799081</w:t>
      </w:r>
    </w:p>
    <w:p w:rsidR="00D24596" w:rsidRDefault="00D24596" w:rsidP="00D24596">
      <w:pPr>
        <w:rPr>
          <w:rFonts w:ascii="Arial" w:eastAsia="Arial Unicode MS" w:hAnsi="Arial" w:cs="Arial"/>
          <w:b/>
          <w:bCs/>
          <w:color w:val="000000"/>
        </w:rPr>
      </w:pPr>
    </w:p>
    <w:p w:rsidR="00D24596" w:rsidRDefault="00D24596" w:rsidP="00D24596">
      <w:pPr>
        <w:pStyle w:val="Nadpis1"/>
        <w:pBdr>
          <w:left w:val="single" w:sz="20" w:space="11" w:color="000080"/>
          <w:right w:val="single" w:sz="4" w:space="1" w:color="auto"/>
        </w:pBdr>
        <w:tabs>
          <w:tab w:val="left" w:pos="142"/>
        </w:tabs>
        <w:snapToGrid w:val="0"/>
        <w:spacing w:after="0"/>
        <w:ind w:left="142" w:right="214"/>
        <w:rPr>
          <w:rFonts w:cs="Arial Unicode MS"/>
          <w:lang/>
        </w:rPr>
      </w:pPr>
      <w:bookmarkStart w:id="0" w:name="_Toc151300669"/>
      <w:r>
        <w:rPr>
          <w:rFonts w:cs="Arial Unicode MS"/>
          <w:lang/>
        </w:rPr>
        <w:t>Metodi</w:t>
      </w:r>
      <w:bookmarkEnd w:id="0"/>
      <w:r>
        <w:rPr>
          <w:rFonts w:cs="Arial Unicode MS"/>
          <w:lang/>
        </w:rPr>
        <w:t>cký list</w:t>
      </w:r>
    </w:p>
    <w:p w:rsidR="00D24596" w:rsidRDefault="00D24596" w:rsidP="00D24596">
      <w:pPr>
        <w:jc w:val="both"/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 w:rsidRPr="00C72A19">
        <w:rPr>
          <w:rFonts w:ascii="Arial Black" w:hAnsi="Arial Black"/>
          <w:sz w:val="20"/>
          <w:szCs w:val="20"/>
        </w:rPr>
        <w:t>INFORMACE O AUTOROVI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2"/>
        <w:gridCol w:w="3730"/>
        <w:gridCol w:w="2916"/>
      </w:tblGrid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Jméno a příjmení:   </w:t>
            </w:r>
          </w:p>
        </w:tc>
        <w:tc>
          <w:tcPr>
            <w:tcW w:w="6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Mgr. Vladimíra Henzelová</w:t>
            </w:r>
          </w:p>
        </w:tc>
      </w:tr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Kontakt:</w:t>
            </w:r>
          </w:p>
        </w:tc>
        <w:tc>
          <w:tcPr>
            <w:tcW w:w="3730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skola@butovice.cz</w:t>
            </w:r>
          </w:p>
        </w:tc>
        <w:tc>
          <w:tcPr>
            <w:tcW w:w="2916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Tel.: 556400364 </w:t>
            </w:r>
          </w:p>
        </w:tc>
      </w:tr>
      <w:tr w:rsidR="00D24596" w:rsidRPr="00171890">
        <w:trPr>
          <w:trHeight w:val="262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Škola: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ZŠ Studénka, Butovická 346, okres Nový Jičín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Adresa: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Butovická 346, Studénka 742 13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Číslo klíčové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III/2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Název </w:t>
            </w:r>
            <w:r w:rsidR="00242F53" w:rsidRPr="00171890">
              <w:rPr>
                <w:rFonts w:ascii="Arial" w:hAnsi="Arial" w:cs="Arial"/>
                <w:sz w:val="20"/>
                <w:szCs w:val="20"/>
              </w:rPr>
              <w:t>klíčové aktivity</w:t>
            </w:r>
            <w:r w:rsidRPr="0017189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Inovace a zkvalitnění výuky prostřednictvím ICT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Sada: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475733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D4</w:t>
            </w:r>
            <w:r w:rsidR="000D123B" w:rsidRPr="001718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3017" w:rsidRPr="00171890">
              <w:rPr>
                <w:rFonts w:ascii="Arial" w:hAnsi="Arial" w:cs="Arial"/>
                <w:sz w:val="20"/>
                <w:szCs w:val="20"/>
              </w:rPr>
              <w:t>Využití ICT ve výuce</w:t>
            </w:r>
            <w:r w:rsidR="00052D09">
              <w:rPr>
                <w:rFonts w:ascii="Arial" w:hAnsi="Arial" w:cs="Arial"/>
                <w:sz w:val="20"/>
                <w:szCs w:val="20"/>
              </w:rPr>
              <w:t xml:space="preserve"> fyziky</w:t>
            </w:r>
          </w:p>
        </w:tc>
      </w:tr>
    </w:tbl>
    <w:p w:rsidR="00D24596" w:rsidRPr="00CE54DA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PŘEDMĚT A CÍL HODINY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7"/>
        <w:gridCol w:w="5741"/>
      </w:tblGrid>
      <w:tr w:rsidR="00D24596" w:rsidRPr="00171890" w:rsidTr="004F7ED0">
        <w:trPr>
          <w:trHeight w:val="170"/>
        </w:trPr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Tematický celek: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D0631D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Pohybové zákony</w:t>
            </w:r>
            <w:r w:rsidR="004F7ED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- opakování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Třída:  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475733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7</w:t>
            </w:r>
            <w:r w:rsidR="00B33017"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Cíl klíčové </w:t>
            </w:r>
            <w:r w:rsidR="00242F53"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aktivity: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932238" w:rsidP="00932238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Zopakování pohybových zákonů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Oborové cíle klíčové aktivity: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052D09" w:rsidP="00BF2A3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Žák si ověří zvládnutí učiva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a schopnost </w:t>
            </w:r>
            <w:r w:rsidR="00BF2A30">
              <w:rPr>
                <w:rFonts w:ascii="Arial" w:hAnsi="Arial" w:cs="Arial"/>
                <w:bCs/>
                <w:sz w:val="20"/>
                <w:szCs w:val="20"/>
                <w:lang/>
              </w:rPr>
              <w:t>využití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získaných poznatků k řešení praktických problémů.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Klíčové kompetence:</w:t>
            </w:r>
          </w:p>
        </w:tc>
        <w:tc>
          <w:tcPr>
            <w:tcW w:w="5741" w:type="dxa"/>
            <w:shd w:val="clear" w:color="auto" w:fill="auto"/>
          </w:tcPr>
          <w:p w:rsidR="00445832" w:rsidRPr="00171890" w:rsidRDefault="00445832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Pracovní</w:t>
            </w:r>
          </w:p>
          <w:p w:rsidR="00787721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 učení</w:t>
            </w:r>
          </w:p>
          <w:p w:rsidR="00566CF9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 řešení problémů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Kompetenční cíle: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566CF9" w:rsidP="00932238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Žák 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samostatně vypracovává </w:t>
            </w:r>
            <w:r w:rsidR="00052D09">
              <w:rPr>
                <w:rFonts w:ascii="Arial" w:hAnsi="Arial" w:cs="Arial"/>
                <w:bCs/>
                <w:sz w:val="20"/>
                <w:szCs w:val="20"/>
                <w:lang/>
              </w:rPr>
              <w:t>pracovní list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– prověřuje si svoje znalosti z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> 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>dané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>ho tematického celku a schopnost jejich aplikace na konkrétních příkladech z praktického života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>, využívá své poznatky z předcházejících hodin.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Časový odhad: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032444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5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min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Zdroje: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932238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Doc. RNDr. Růžena Kolářová, CSc., PaedDr. Jiří Bohuněk. Fyzika pro 7. ročník základní školy, Praha, Prometheus 2001, str. 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>64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- </w:t>
            </w:r>
            <w:r w:rsidR="00052D09">
              <w:rPr>
                <w:rFonts w:ascii="Arial" w:hAnsi="Arial" w:cs="Arial"/>
                <w:bCs/>
                <w:sz w:val="20"/>
                <w:szCs w:val="20"/>
                <w:lang/>
              </w:rPr>
              <w:t>85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Materiály a potřebné pomůcky: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Pracovní list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Požadované vstupní znalosti žáků: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032444" w:rsidP="00932238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Základní pojmy tém. </w:t>
            </w:r>
            <w:r w:rsidR="00932238">
              <w:rPr>
                <w:rFonts w:ascii="Arial" w:hAnsi="Arial" w:cs="Arial"/>
                <w:bCs/>
                <w:sz w:val="20"/>
                <w:szCs w:val="20"/>
                <w:lang/>
              </w:rPr>
              <w:t>celku</w:t>
            </w:r>
            <w:r w:rsidR="00635416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Pohybové zákony.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456"/>
        <w:gridCol w:w="8058"/>
      </w:tblGrid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Fáze hodiny:  </w:t>
            </w:r>
          </w:p>
        </w:tc>
        <w:bookmarkStart w:id="1" w:name="Zaškrtávací1"/>
        <w:tc>
          <w:tcPr>
            <w:tcW w:w="45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" w:name="Zaškrtávací2"/>
        <w:tc>
          <w:tcPr>
            <w:tcW w:w="456" w:type="dxa"/>
            <w:shd w:val="clear" w:color="auto" w:fill="auto"/>
          </w:tcPr>
          <w:p w:rsidR="00D24596" w:rsidRPr="00171890" w:rsidRDefault="0063541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F51E3" w:rsidRPr="00635416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Upevňování učiva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3" w:name="Zaškrtávací3"/>
        <w:tc>
          <w:tcPr>
            <w:tcW w:w="456" w:type="dxa"/>
            <w:shd w:val="clear" w:color="auto" w:fill="auto"/>
          </w:tcPr>
          <w:p w:rsidR="00D24596" w:rsidRPr="00171890" w:rsidRDefault="00DB3075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Opakování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4" w:name="Zaškrtávací4"/>
        <w:tc>
          <w:tcPr>
            <w:tcW w:w="45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5" w:name="Zaškrtávací5"/>
        <w:tc>
          <w:tcPr>
            <w:tcW w:w="456" w:type="dxa"/>
            <w:shd w:val="clear" w:color="auto" w:fill="auto"/>
          </w:tcPr>
          <w:p w:rsidR="00D24596" w:rsidRPr="00171890" w:rsidRDefault="0063541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F51E3" w:rsidRPr="00635416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058" w:type="dxa"/>
            <w:shd w:val="clear" w:color="auto" w:fill="auto"/>
          </w:tcPr>
          <w:p w:rsidR="00D24596" w:rsidRPr="00171890" w:rsidRDefault="00242F53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Další:</w:t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Metody:</w:t>
            </w:r>
          </w:p>
        </w:tc>
        <w:bookmarkStart w:id="6" w:name="Zaškrtávací6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Demonstrační výklad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7" w:name="Zaškrtávací7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 žáka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8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9" w:name="Zaškrtávací9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0" w:name="Zaškrtávací10"/>
        <w:tc>
          <w:tcPr>
            <w:tcW w:w="446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004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="00445832" w:rsidRPr="00171890"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2"/>
        <w:gridCol w:w="446"/>
        <w:gridCol w:w="7974"/>
      </w:tblGrid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Formy:</w:t>
            </w:r>
          </w:p>
        </w:tc>
        <w:bookmarkStart w:id="11" w:name="Zaškrtávací18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Frontální výuka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2" w:name="Zaškrtávací19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Skupinové vyučování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3" w:name="Zaškrtávací20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Skupinová prezentace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21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5" w:name="Zaškrtávací22"/>
        <w:tc>
          <w:tcPr>
            <w:tcW w:w="446" w:type="dxa"/>
            <w:shd w:val="clear" w:color="auto" w:fill="auto"/>
          </w:tcPr>
          <w:p w:rsidR="00D24596" w:rsidRPr="00171890" w:rsidRDefault="008E0BA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976C8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Pomůcky:</w:t>
            </w:r>
          </w:p>
        </w:tc>
        <w:bookmarkStart w:id="16" w:name="Zaškrtávací11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Dataprojektor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7" w:name="Zaškrtávací12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SMART Board + SMART Notebook SW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8" w:name="Zaškrtávací13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Vlastní prezentace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Zaškrtávací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242F5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Další SW – specifikuj: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1" w:name="Zaškrtávací15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242F5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Učebnice – specifikuj: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Zaškrtávací16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242F5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Pracovní sešit – specifikuj: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3" w:name="Text17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4" w:name="Zaškrtávací17"/>
        <w:tc>
          <w:tcPr>
            <w:tcW w:w="446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Jiné – specifikuj: pracovní listy</w:t>
            </w:r>
          </w:p>
        </w:tc>
      </w:tr>
    </w:tbl>
    <w:p w:rsidR="00D24596" w:rsidRDefault="00D24596" w:rsidP="00D24596">
      <w:pPr>
        <w:pStyle w:val="Titulndek"/>
        <w:jc w:val="both"/>
        <w:rPr>
          <w:rFonts w:ascii="Arial" w:hAnsi="Arial" w:cs="Arial"/>
        </w:rPr>
      </w:pPr>
      <w:r w:rsidRPr="00193BD7">
        <w:rPr>
          <w:rFonts w:ascii="Arial" w:hAnsi="Arial" w:cs="Arial"/>
        </w:rPr>
        <w:t>Struktura a popis lekce: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640"/>
      </w:tblGrid>
      <w:tr w:rsidR="00D24596" w:rsidRPr="00171890">
        <w:tc>
          <w:tcPr>
            <w:tcW w:w="648" w:type="dxa"/>
            <w:shd w:val="clear" w:color="auto" w:fill="auto"/>
          </w:tcPr>
          <w:p w:rsidR="00354392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E</w:t>
            </w:r>
          </w:p>
          <w:p w:rsidR="00D24596" w:rsidRPr="00354392" w:rsidRDefault="00D24596" w:rsidP="00171890">
            <w:pPr>
              <w:jc w:val="center"/>
            </w:pPr>
          </w:p>
        </w:tc>
        <w:tc>
          <w:tcPr>
            <w:tcW w:w="8640" w:type="dxa"/>
            <w:shd w:val="clear" w:color="auto" w:fill="auto"/>
          </w:tcPr>
          <w:p w:rsidR="00D24596" w:rsidRPr="00171890" w:rsidRDefault="00635416" w:rsidP="00032444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Připomenutí základních pojmů.</w:t>
            </w: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U</w:t>
            </w:r>
          </w:p>
          <w:p w:rsidR="00354392" w:rsidRPr="00171890" w:rsidRDefault="00032444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354392" w:rsidRPr="00171890">
              <w:rPr>
                <w:rFonts w:ascii="Arial" w:hAnsi="Arial" w:cs="Arial"/>
                <w:sz w:val="20"/>
              </w:rPr>
              <w:t xml:space="preserve"> min</w:t>
            </w:r>
          </w:p>
        </w:tc>
        <w:tc>
          <w:tcPr>
            <w:tcW w:w="8640" w:type="dxa"/>
            <w:shd w:val="clear" w:color="auto" w:fill="auto"/>
          </w:tcPr>
          <w:p w:rsidR="00635416" w:rsidRDefault="0073300F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 xml:space="preserve">Žáci </w:t>
            </w:r>
            <w:r w:rsidR="00032444">
              <w:rPr>
                <w:rFonts w:ascii="Arial" w:hAnsi="Arial" w:cs="Arial"/>
                <w:sz w:val="20"/>
              </w:rPr>
              <w:t xml:space="preserve">samostatně </w:t>
            </w:r>
            <w:r w:rsidR="00635416">
              <w:rPr>
                <w:rFonts w:ascii="Arial" w:hAnsi="Arial" w:cs="Arial"/>
                <w:sz w:val="20"/>
              </w:rPr>
              <w:t>vypracují pracovní list.</w:t>
            </w:r>
          </w:p>
          <w:p w:rsidR="00D24596" w:rsidRPr="00171890" w:rsidRDefault="00D2459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R</w:t>
            </w:r>
          </w:p>
          <w:p w:rsidR="00354392" w:rsidRPr="00171890" w:rsidRDefault="0063541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min</w:t>
            </w:r>
          </w:p>
        </w:tc>
        <w:tc>
          <w:tcPr>
            <w:tcW w:w="8640" w:type="dxa"/>
            <w:shd w:val="clear" w:color="auto" w:fill="auto"/>
          </w:tcPr>
          <w:p w:rsidR="005E235A" w:rsidRDefault="0063541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Společná kontrola</w:t>
            </w:r>
            <w:r w:rsidR="00932238">
              <w:rPr>
                <w:rFonts w:ascii="Arial" w:hAnsi="Arial" w:cs="Arial"/>
                <w:sz w:val="20"/>
              </w:rPr>
              <w:t>, vysvětlení nejasností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635416" w:rsidRPr="00171890" w:rsidRDefault="0063541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Malá 1 pro žáky, kteří vypracovali pracovní list bez chyby.</w:t>
            </w:r>
          </w:p>
        </w:tc>
      </w:tr>
    </w:tbl>
    <w:p w:rsidR="00CA1342" w:rsidRDefault="00CA1342" w:rsidP="00D24596">
      <w:pPr>
        <w:rPr>
          <w:rFonts w:ascii="Arial" w:hAnsi="Arial" w:cs="Arial"/>
          <w:sz w:val="28"/>
          <w:szCs w:val="28"/>
        </w:rPr>
      </w:pPr>
    </w:p>
    <w:p w:rsidR="00CA1342" w:rsidRPr="00CA1342" w:rsidRDefault="00CA1342" w:rsidP="00CA1342">
      <w:pPr>
        <w:rPr>
          <w:rFonts w:ascii="Arial" w:hAnsi="Arial" w:cs="Arial"/>
          <w:sz w:val="28"/>
          <w:szCs w:val="28"/>
        </w:rPr>
      </w:pPr>
    </w:p>
    <w:p w:rsidR="00CA1342" w:rsidRPr="00CA1342" w:rsidRDefault="00CA1342" w:rsidP="00CA1342">
      <w:pPr>
        <w:rPr>
          <w:rFonts w:ascii="Arial" w:hAnsi="Arial" w:cs="Arial"/>
          <w:sz w:val="28"/>
          <w:szCs w:val="28"/>
        </w:rPr>
      </w:pPr>
    </w:p>
    <w:p w:rsidR="00CA1342" w:rsidRPr="00CA1342" w:rsidRDefault="00CA1342" w:rsidP="00CA1342">
      <w:pPr>
        <w:rPr>
          <w:rFonts w:ascii="Arial" w:hAnsi="Arial" w:cs="Arial"/>
          <w:sz w:val="28"/>
          <w:szCs w:val="28"/>
        </w:rPr>
      </w:pPr>
    </w:p>
    <w:p w:rsidR="00CA1342" w:rsidRPr="00CA1342" w:rsidRDefault="00CA1342" w:rsidP="00CA1342">
      <w:pPr>
        <w:rPr>
          <w:rFonts w:ascii="Arial" w:hAnsi="Arial" w:cs="Arial"/>
          <w:sz w:val="28"/>
          <w:szCs w:val="28"/>
        </w:rPr>
      </w:pPr>
    </w:p>
    <w:p w:rsidR="00CA1342" w:rsidRPr="00CA1342" w:rsidRDefault="00CA1342" w:rsidP="00CA1342">
      <w:pPr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rPr>
          <w:rFonts w:ascii="Arial" w:hAnsi="Arial" w:cs="Arial"/>
          <w:sz w:val="28"/>
          <w:szCs w:val="28"/>
        </w:rPr>
      </w:pPr>
    </w:p>
    <w:p w:rsidR="00D24596" w:rsidRDefault="00D24596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826CBB" w:rsidRDefault="00826CBB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p w:rsidR="00CA1342" w:rsidRDefault="00CA1342" w:rsidP="00CA1342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Pohybové zákony – opakování</w:t>
      </w:r>
    </w:p>
    <w:p w:rsidR="00CA1342" w:rsidRDefault="00CA1342" w:rsidP="00CA1342">
      <w:pPr>
        <w:pStyle w:val="Nzev"/>
        <w:rPr>
          <w:rFonts w:ascii="Comic Sans MS" w:hAnsi="Comic Sans MS"/>
        </w:rPr>
      </w:pPr>
    </w:p>
    <w:p w:rsidR="00CA1342" w:rsidRPr="00DB35C4" w:rsidRDefault="00CA1342" w:rsidP="00CA1342">
      <w:pPr>
        <w:numPr>
          <w:ilvl w:val="0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 xml:space="preserve">Doplň chybějící slova v pohybových zákonech: </w:t>
      </w:r>
    </w:p>
    <w:p w:rsidR="00CA1342" w:rsidRPr="00DB35C4" w:rsidRDefault="00CA1342" w:rsidP="00CA1342">
      <w:pPr>
        <w:numPr>
          <w:ilvl w:val="1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Těleso setrvává v ................................. nebo v pohybu ....................................................., jestliže na ně nepůsobí jiná tělesa silou nebo síly působící na těleso jsou v .....................................</w:t>
      </w:r>
    </w:p>
    <w:p w:rsidR="00CA1342" w:rsidRPr="00DB35C4" w:rsidRDefault="00CA1342" w:rsidP="00CA1342">
      <w:pPr>
        <w:numPr>
          <w:ilvl w:val="1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Působí-li jedno těleso na druhé silou, působí i druhé těleso na první ........................................silou .......................................... směru.</w:t>
      </w:r>
    </w:p>
    <w:p w:rsidR="00CA1342" w:rsidRPr="00DB35C4" w:rsidRDefault="00CA1342" w:rsidP="00CA1342">
      <w:pPr>
        <w:numPr>
          <w:ilvl w:val="0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Kdy těleso koná rovnoměrný pohyb?</w:t>
      </w:r>
    </w:p>
    <w:p w:rsidR="00CA1342" w:rsidRPr="00DB35C4" w:rsidRDefault="00CA1342" w:rsidP="00CA1342">
      <w:pPr>
        <w:spacing w:line="480" w:lineRule="auto"/>
        <w:ind w:left="360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..............................................................................................................................................</w:t>
      </w:r>
      <w:r>
        <w:rPr>
          <w:rFonts w:ascii="Comic Sans MS" w:hAnsi="Comic Sans MS"/>
          <w:sz w:val="24"/>
        </w:rPr>
        <w:t>...........................</w:t>
      </w:r>
    </w:p>
    <w:p w:rsidR="00CA1342" w:rsidRPr="00DB35C4" w:rsidRDefault="00CA1342" w:rsidP="00CA1342">
      <w:pPr>
        <w:numPr>
          <w:ilvl w:val="0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Při odrazu tenisového míčku od rakety působila raketa na míček silou 32 N.</w:t>
      </w:r>
    </w:p>
    <w:p w:rsidR="00CA1342" w:rsidRPr="00DB35C4" w:rsidRDefault="00CA1342" w:rsidP="00CA1342">
      <w:pPr>
        <w:numPr>
          <w:ilvl w:val="1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Jakou silou působil míček na raketu? ......................................</w:t>
      </w:r>
    </w:p>
    <w:p w:rsidR="00CA1342" w:rsidRPr="00DB35C4" w:rsidRDefault="00CA1342" w:rsidP="00CA1342">
      <w:pPr>
        <w:numPr>
          <w:ilvl w:val="1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Jaké byly směry obou sil navzájem? .......................................</w:t>
      </w:r>
    </w:p>
    <w:p w:rsidR="00CA1342" w:rsidRPr="00DB35C4" w:rsidRDefault="00CA1342" w:rsidP="00CA1342">
      <w:pPr>
        <w:numPr>
          <w:ilvl w:val="0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 xml:space="preserve">Automobil se pohybuje </w:t>
      </w:r>
      <w:r w:rsidRPr="00DB35C4">
        <w:rPr>
          <w:rFonts w:ascii="Comic Sans MS" w:hAnsi="Comic Sans MS"/>
          <w:sz w:val="24"/>
          <w:u w:val="single"/>
        </w:rPr>
        <w:t>rovnoměrně přímočaře</w:t>
      </w:r>
      <w:r w:rsidRPr="00DB35C4">
        <w:rPr>
          <w:rFonts w:ascii="Comic Sans MS" w:hAnsi="Comic Sans MS"/>
          <w:sz w:val="24"/>
        </w:rPr>
        <w:t xml:space="preserve"> rychlostí </w:t>
      </w:r>
      <w:smartTag w:uri="urn:schemas-microsoft-com:office:smarttags" w:element="metricconverter">
        <w:smartTagPr>
          <w:attr w:name="ProductID" w:val="60 km/h"/>
        </w:smartTagPr>
        <w:r w:rsidRPr="00DB35C4">
          <w:rPr>
            <w:rFonts w:ascii="Comic Sans MS" w:hAnsi="Comic Sans MS"/>
            <w:sz w:val="24"/>
          </w:rPr>
          <w:t>60 km/h</w:t>
        </w:r>
      </w:smartTag>
      <w:r w:rsidRPr="00DB35C4">
        <w:rPr>
          <w:rFonts w:ascii="Comic Sans MS" w:hAnsi="Comic Sans MS"/>
          <w:sz w:val="24"/>
        </w:rPr>
        <w:t xml:space="preserve"> a chodec týmž pohybem rychlostí </w:t>
      </w:r>
      <w:smartTag w:uri="urn:schemas-microsoft-com:office:smarttags" w:element="metricconverter">
        <w:smartTagPr>
          <w:attr w:name="ProductID" w:val="3,5 km/h"/>
        </w:smartTagPr>
        <w:r w:rsidRPr="00DB35C4">
          <w:rPr>
            <w:rFonts w:ascii="Comic Sans MS" w:hAnsi="Comic Sans MS"/>
            <w:sz w:val="24"/>
          </w:rPr>
          <w:t>3,5 km/h</w:t>
        </w:r>
      </w:smartTag>
      <w:r w:rsidRPr="00DB35C4">
        <w:rPr>
          <w:rFonts w:ascii="Comic Sans MS" w:hAnsi="Comic Sans MS"/>
          <w:sz w:val="24"/>
        </w:rPr>
        <w:t>. Na koho z nich působí větší výsledná síla?...........................................................</w:t>
      </w:r>
    </w:p>
    <w:p w:rsidR="00CA1342" w:rsidRPr="00DB35C4" w:rsidRDefault="00CA1342" w:rsidP="00CA1342">
      <w:pPr>
        <w:numPr>
          <w:ilvl w:val="0"/>
          <w:numId w:val="1"/>
        </w:numPr>
        <w:autoSpaceDE w:val="0"/>
        <w:autoSpaceDN w:val="0"/>
        <w:spacing w:line="480" w:lineRule="auto"/>
        <w:rPr>
          <w:rFonts w:ascii="Comic Sans MS" w:hAnsi="Comic Sans MS"/>
          <w:sz w:val="24"/>
        </w:rPr>
      </w:pPr>
      <w:r w:rsidRPr="00DB35C4">
        <w:rPr>
          <w:rFonts w:ascii="Comic Sans MS" w:hAnsi="Comic Sans MS"/>
          <w:sz w:val="24"/>
        </w:rPr>
        <w:t>V autobuse sedí dítě. V určitém okamžiku autobus prudce zabrzdí. Jak bude tělo dítěte reagovat?        ............................................................................................................................................</w:t>
      </w:r>
      <w:r>
        <w:rPr>
          <w:rFonts w:ascii="Comic Sans MS" w:hAnsi="Comic Sans MS"/>
          <w:sz w:val="24"/>
        </w:rPr>
        <w:t>.............................</w:t>
      </w:r>
    </w:p>
    <w:p w:rsidR="00CA1342" w:rsidRPr="00CA1342" w:rsidRDefault="00CA1342" w:rsidP="00CA1342">
      <w:pPr>
        <w:jc w:val="center"/>
        <w:rPr>
          <w:rFonts w:ascii="Arial" w:hAnsi="Arial" w:cs="Arial"/>
          <w:sz w:val="28"/>
          <w:szCs w:val="28"/>
        </w:rPr>
      </w:pPr>
    </w:p>
    <w:sectPr w:rsidR="00CA1342" w:rsidRPr="00CA1342" w:rsidSect="00CA1342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1F1" w:rsidRDefault="00EF31F1">
      <w:r>
        <w:separator/>
      </w:r>
    </w:p>
  </w:endnote>
  <w:endnote w:type="continuationSeparator" w:id="0">
    <w:p w:rsidR="00EF31F1" w:rsidRDefault="00EF3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052D09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52D09" w:rsidRDefault="00052D0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052D09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42F53">
      <w:rPr>
        <w:rStyle w:val="slostrnky"/>
        <w:noProof/>
      </w:rPr>
      <w:t>3</w:t>
    </w:r>
    <w:r>
      <w:rPr>
        <w:rStyle w:val="slostrnky"/>
      </w:rPr>
      <w:fldChar w:fldCharType="end"/>
    </w:r>
  </w:p>
  <w:p w:rsidR="00052D09" w:rsidRDefault="00052D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1F1" w:rsidRDefault="00EF31F1">
      <w:r>
        <w:separator/>
      </w:r>
    </w:p>
  </w:footnote>
  <w:footnote w:type="continuationSeparator" w:id="0">
    <w:p w:rsidR="00EF31F1" w:rsidRDefault="00EF31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242F53">
    <w:pPr>
      <w:pStyle w:val="Zhlav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835CA"/>
    <w:multiLevelType w:val="multilevel"/>
    <w:tmpl w:val="0ADE27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24596"/>
    <w:rsid w:val="000016AC"/>
    <w:rsid w:val="00005C10"/>
    <w:rsid w:val="00032444"/>
    <w:rsid w:val="00052D09"/>
    <w:rsid w:val="000666D1"/>
    <w:rsid w:val="000B4A1A"/>
    <w:rsid w:val="000C4984"/>
    <w:rsid w:val="000D123B"/>
    <w:rsid w:val="00171890"/>
    <w:rsid w:val="00185893"/>
    <w:rsid w:val="00242F53"/>
    <w:rsid w:val="00354392"/>
    <w:rsid w:val="003976C8"/>
    <w:rsid w:val="003B271E"/>
    <w:rsid w:val="003E6853"/>
    <w:rsid w:val="00445832"/>
    <w:rsid w:val="00475733"/>
    <w:rsid w:val="004F7ED0"/>
    <w:rsid w:val="00566CF9"/>
    <w:rsid w:val="005E235A"/>
    <w:rsid w:val="00611B2B"/>
    <w:rsid w:val="00635416"/>
    <w:rsid w:val="006E0FEE"/>
    <w:rsid w:val="0073300F"/>
    <w:rsid w:val="00787721"/>
    <w:rsid w:val="00826CBB"/>
    <w:rsid w:val="00860513"/>
    <w:rsid w:val="008C500D"/>
    <w:rsid w:val="008E0BA7"/>
    <w:rsid w:val="008F51E3"/>
    <w:rsid w:val="00932238"/>
    <w:rsid w:val="009C5046"/>
    <w:rsid w:val="00A56A9B"/>
    <w:rsid w:val="00B33017"/>
    <w:rsid w:val="00B80D80"/>
    <w:rsid w:val="00BF2A30"/>
    <w:rsid w:val="00C54FC2"/>
    <w:rsid w:val="00C66232"/>
    <w:rsid w:val="00CA1342"/>
    <w:rsid w:val="00D0631D"/>
    <w:rsid w:val="00D24596"/>
    <w:rsid w:val="00DB3075"/>
    <w:rsid w:val="00DC1B06"/>
    <w:rsid w:val="00DE2D1B"/>
    <w:rsid w:val="00E52244"/>
    <w:rsid w:val="00EC493B"/>
    <w:rsid w:val="00EF31F1"/>
    <w:rsid w:val="00F5345E"/>
    <w:rsid w:val="00F60F00"/>
    <w:rsid w:val="00F804A3"/>
    <w:rsid w:val="00FB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24596"/>
    <w:rPr>
      <w:sz w:val="22"/>
      <w:szCs w:val="24"/>
    </w:rPr>
  </w:style>
  <w:style w:type="paragraph" w:styleId="Nadpis1">
    <w:name w:val="heading 1"/>
    <w:next w:val="Normln"/>
    <w:qFormat/>
    <w:rsid w:val="00D2459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Titulndek">
    <w:name w:val="Titulní řádek"/>
    <w:basedOn w:val="Normln"/>
    <w:rsid w:val="00D24596"/>
    <w:pPr>
      <w:widowControl w:val="0"/>
      <w:spacing w:before="240"/>
    </w:pPr>
    <w:rPr>
      <w:b/>
      <w:sz w:val="28"/>
      <w:szCs w:val="20"/>
    </w:rPr>
  </w:style>
  <w:style w:type="table" w:styleId="Mkatabulky">
    <w:name w:val="Table Grid"/>
    <w:basedOn w:val="Normlntabulka"/>
    <w:rsid w:val="00D245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D2459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245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271E"/>
  </w:style>
  <w:style w:type="paragraph" w:styleId="Nzev">
    <w:name w:val="Title"/>
    <w:basedOn w:val="Normln"/>
    <w:link w:val="NzevChar"/>
    <w:qFormat/>
    <w:rsid w:val="00CA1342"/>
    <w:pPr>
      <w:jc w:val="center"/>
    </w:pPr>
    <w:rPr>
      <w:b/>
      <w:sz w:val="20"/>
      <w:szCs w:val="20"/>
    </w:rPr>
  </w:style>
  <w:style w:type="character" w:customStyle="1" w:styleId="NzevChar">
    <w:name w:val="Název Char"/>
    <w:link w:val="Nzev"/>
    <w:rsid w:val="00CA1342"/>
    <w:rPr>
      <w:b/>
    </w:rPr>
  </w:style>
  <w:style w:type="paragraph" w:styleId="Textbubliny">
    <w:name w:val="Balloon Text"/>
    <w:basedOn w:val="Normln"/>
    <w:link w:val="TextbublinyChar"/>
    <w:rsid w:val="004F7E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F7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 1</vt:lpstr>
    </vt:vector>
  </TitlesOfParts>
  <Company>ZŠ Butovická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 1</dc:title>
  <dc:creator>Jana Hradská</dc:creator>
  <cp:lastModifiedBy>expert</cp:lastModifiedBy>
  <cp:revision>2</cp:revision>
  <cp:lastPrinted>2012-01-17T12:06:00Z</cp:lastPrinted>
  <dcterms:created xsi:type="dcterms:W3CDTF">2012-04-10T17:44:00Z</dcterms:created>
  <dcterms:modified xsi:type="dcterms:W3CDTF">2012-04-10T17:44:00Z</dcterms:modified>
</cp:coreProperties>
</file>