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049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60"/>
        <w:gridCol w:w="4964"/>
        <w:gridCol w:w="7025"/>
      </w:tblGrid>
      <w:tr w:rsidR="004D4562" w:rsidTr="004D4562">
        <w:trPr>
          <w:trHeight w:val="1417"/>
        </w:trPr>
        <w:tc>
          <w:tcPr>
            <w:tcW w:w="7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562" w:rsidRDefault="004D4562" w:rsidP="004D4562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DIGITÁLNÍ UČEBNÍ MATERIÁL</w:t>
            </w:r>
          </w:p>
        </w:tc>
        <w:tc>
          <w:tcPr>
            <w:tcW w:w="7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562" w:rsidRDefault="004D4562" w:rsidP="004D4562">
            <w:pPr>
              <w:jc w:val="center"/>
              <w:rPr>
                <w:rFonts w:ascii="Arial" w:hAnsi="Arial" w:cs="Arial"/>
                <w:b/>
                <w:bCs/>
              </w:rPr>
            </w:pPr>
            <w:bookmarkStart w:id="0" w:name="_GoBack"/>
            <w:r>
              <w:rPr>
                <w:noProof/>
                <w:lang w:eastAsia="cs-CZ"/>
              </w:rPr>
              <w:drawing>
                <wp:anchor distT="0" distB="0" distL="114300" distR="114300" simplePos="0" relativeHeight="251675648" behindDoc="1" locked="0" layoutInCell="1" allowOverlap="1" wp14:anchorId="41A83564" wp14:editId="6D151AE9">
                  <wp:simplePos x="0" y="0"/>
                  <wp:positionH relativeFrom="column">
                    <wp:posOffset>62865</wp:posOffset>
                  </wp:positionH>
                  <wp:positionV relativeFrom="paragraph">
                    <wp:posOffset>-10795</wp:posOffset>
                  </wp:positionV>
                  <wp:extent cx="4265295" cy="1042035"/>
                  <wp:effectExtent l="0" t="0" r="1905" b="5715"/>
                  <wp:wrapNone/>
                  <wp:docPr id="208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9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65295" cy="10420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0"/>
          </w:p>
        </w:tc>
      </w:tr>
      <w:tr w:rsidR="0017206E" w:rsidTr="004D4562">
        <w:trPr>
          <w:trHeight w:val="224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06E" w:rsidRDefault="0017206E" w:rsidP="00DE08E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Číslo projektu</w:t>
            </w:r>
          </w:p>
        </w:tc>
        <w:tc>
          <w:tcPr>
            <w:tcW w:w="119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206E" w:rsidRDefault="0017206E" w:rsidP="00DE08E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CZ.1.07/1.5.00/34.0967 </w:t>
            </w:r>
          </w:p>
        </w:tc>
      </w:tr>
      <w:tr w:rsidR="0017206E" w:rsidTr="0017206E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06E" w:rsidRDefault="0017206E" w:rsidP="00DE08E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Název projektu</w:t>
            </w:r>
          </w:p>
        </w:tc>
        <w:tc>
          <w:tcPr>
            <w:tcW w:w="119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206E" w:rsidRDefault="0017206E" w:rsidP="00DE08E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Zlepšení podmínek pro vzdělávání na MGO</w:t>
            </w:r>
          </w:p>
        </w:tc>
      </w:tr>
      <w:tr w:rsidR="0017206E" w:rsidTr="0017206E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06E" w:rsidRDefault="0017206E" w:rsidP="00DE08E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Název školy</w:t>
            </w:r>
          </w:p>
        </w:tc>
        <w:tc>
          <w:tcPr>
            <w:tcW w:w="119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06E" w:rsidRDefault="0017206E" w:rsidP="00DE08E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Matiční gymnázium Ostrava, Dr. Šmerala 25/2565, 728 04, Ostrava</w:t>
            </w:r>
          </w:p>
        </w:tc>
      </w:tr>
      <w:tr w:rsidR="0017206E" w:rsidTr="0017206E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06E" w:rsidRDefault="0017206E" w:rsidP="00DE08E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Název materiálu</w:t>
            </w:r>
          </w:p>
        </w:tc>
        <w:tc>
          <w:tcPr>
            <w:tcW w:w="119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06E" w:rsidRDefault="0017206E" w:rsidP="00DE08E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Pracovní list ke Hře – Pojmy z religionistiky</w:t>
            </w:r>
          </w:p>
        </w:tc>
      </w:tr>
      <w:tr w:rsidR="0017206E" w:rsidTr="0017206E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06E" w:rsidRDefault="0017206E" w:rsidP="00DE08E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Autor</w:t>
            </w:r>
          </w:p>
        </w:tc>
        <w:tc>
          <w:tcPr>
            <w:tcW w:w="119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06E" w:rsidRDefault="0017206E" w:rsidP="00DE08E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Mgr. Renáta Macečková</w:t>
            </w:r>
          </w:p>
        </w:tc>
      </w:tr>
      <w:tr w:rsidR="0017206E" w:rsidTr="0017206E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06E" w:rsidRDefault="0017206E" w:rsidP="00DE08E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Tematický okruh</w:t>
            </w:r>
          </w:p>
        </w:tc>
        <w:tc>
          <w:tcPr>
            <w:tcW w:w="119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06E" w:rsidRDefault="0017206E" w:rsidP="00DE08E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Základy společenských věd - religionistika</w:t>
            </w:r>
          </w:p>
        </w:tc>
      </w:tr>
      <w:tr w:rsidR="0017206E" w:rsidTr="0017206E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06E" w:rsidRDefault="0017206E" w:rsidP="00DE08E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Ročník</w:t>
            </w:r>
          </w:p>
        </w:tc>
        <w:tc>
          <w:tcPr>
            <w:tcW w:w="119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06E" w:rsidRDefault="005F0CE1" w:rsidP="005F0C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17206E">
              <w:rPr>
                <w:rFonts w:ascii="Arial" w:hAnsi="Arial" w:cs="Arial"/>
              </w:rPr>
              <w:t>. ročník</w:t>
            </w:r>
          </w:p>
        </w:tc>
      </w:tr>
      <w:tr w:rsidR="0017206E" w:rsidTr="0017206E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06E" w:rsidRDefault="0017206E" w:rsidP="00DE08E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Vytvořeno</w:t>
            </w:r>
          </w:p>
        </w:tc>
        <w:tc>
          <w:tcPr>
            <w:tcW w:w="119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06E" w:rsidRDefault="00296CCA" w:rsidP="00DE08E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19. 1. 2013</w:t>
            </w:r>
          </w:p>
        </w:tc>
      </w:tr>
      <w:tr w:rsidR="0017206E" w:rsidTr="004D4562">
        <w:trPr>
          <w:trHeight w:val="1316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06E" w:rsidRDefault="0017206E" w:rsidP="00DE08E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Anotace</w:t>
            </w:r>
          </w:p>
        </w:tc>
        <w:tc>
          <w:tcPr>
            <w:tcW w:w="119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06E" w:rsidRDefault="0017206E" w:rsidP="00DE08E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Cílem </w:t>
            </w:r>
            <w:proofErr w:type="spellStart"/>
            <w:r>
              <w:rPr>
                <w:rFonts w:ascii="Arial" w:hAnsi="Arial" w:cs="Arial"/>
              </w:rPr>
              <w:t>DUMu</w:t>
            </w:r>
            <w:proofErr w:type="spellEnd"/>
            <w:r>
              <w:rPr>
                <w:rFonts w:ascii="Arial" w:hAnsi="Arial" w:cs="Arial"/>
              </w:rPr>
              <w:t xml:space="preserve"> je zopakovat a upevnit znalosti získané během </w:t>
            </w:r>
            <w:proofErr w:type="gramStart"/>
            <w:r>
              <w:rPr>
                <w:rFonts w:ascii="Arial" w:hAnsi="Arial" w:cs="Arial"/>
              </w:rPr>
              <w:t>Hry –  Pojmy</w:t>
            </w:r>
            <w:proofErr w:type="gramEnd"/>
            <w:r>
              <w:rPr>
                <w:rFonts w:ascii="Arial" w:hAnsi="Arial" w:cs="Arial"/>
              </w:rPr>
              <w:t xml:space="preserve"> z religionistiky.  Pracovní list obsahuje vždy deset pojmů</w:t>
            </w:r>
            <w:r w:rsidR="00296CCA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 xml:space="preserve"> </w:t>
            </w:r>
            <w:r w:rsidR="00296CCA">
              <w:rPr>
                <w:rFonts w:ascii="Arial" w:hAnsi="Arial" w:cs="Arial"/>
              </w:rPr>
              <w:t>Tři rozšiřující informace z jednotlivých nápověd k těmto pojmům</w:t>
            </w:r>
            <w:r>
              <w:rPr>
                <w:rFonts w:ascii="Arial" w:hAnsi="Arial" w:cs="Arial"/>
              </w:rPr>
              <w:t xml:space="preserve"> se doplňují do tabulky. </w:t>
            </w:r>
          </w:p>
          <w:p w:rsidR="0017206E" w:rsidRDefault="0017206E" w:rsidP="00DE08E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Varianta A: Skupinová práce může být vystřídána samostatnou prací. Varianta B: Skupina doplňuje pracovní list společně, rozvíjí se diskuze.</w:t>
            </w:r>
          </w:p>
        </w:tc>
      </w:tr>
      <w:tr w:rsidR="0017206E" w:rsidTr="0017206E">
        <w:trPr>
          <w:trHeight w:val="90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06E" w:rsidRDefault="0017206E" w:rsidP="00DE08E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Metodický pokyn</w:t>
            </w:r>
          </w:p>
        </w:tc>
        <w:tc>
          <w:tcPr>
            <w:tcW w:w="119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06E" w:rsidRPr="00DD02F9" w:rsidRDefault="0017206E" w:rsidP="00DE08E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Materiál je určen k vytištění, je ve formátu Microsoft Word 2010.  Po dokončení Hry – P</w:t>
            </w:r>
            <w:r w:rsidRPr="00DD02F9">
              <w:rPr>
                <w:rFonts w:ascii="Arial" w:hAnsi="Arial" w:cs="Arial"/>
              </w:rPr>
              <w:t xml:space="preserve">ojmy z religionistiky doplní student </w:t>
            </w:r>
            <w:r>
              <w:rPr>
                <w:rFonts w:ascii="Arial" w:hAnsi="Arial" w:cs="Arial"/>
              </w:rPr>
              <w:t xml:space="preserve">(případně skupina) </w:t>
            </w:r>
            <w:r w:rsidRPr="00DD02F9">
              <w:rPr>
                <w:rFonts w:ascii="Arial" w:hAnsi="Arial" w:cs="Arial"/>
              </w:rPr>
              <w:t>do tabulky informace o pojmech, na které odpovídala druhá skupina. Jako kontrola správných odpovědí slouž</w:t>
            </w:r>
            <w:r>
              <w:rPr>
                <w:rFonts w:ascii="Arial" w:hAnsi="Arial" w:cs="Arial"/>
              </w:rPr>
              <w:t xml:space="preserve">í opětovné spuštění </w:t>
            </w:r>
            <w:proofErr w:type="spellStart"/>
            <w:r>
              <w:rPr>
                <w:rFonts w:ascii="Arial" w:hAnsi="Arial" w:cs="Arial"/>
              </w:rPr>
              <w:t>DUMu</w:t>
            </w:r>
            <w:proofErr w:type="spellEnd"/>
            <w:r>
              <w:rPr>
                <w:rFonts w:ascii="Arial" w:hAnsi="Arial" w:cs="Arial"/>
              </w:rPr>
              <w:t xml:space="preserve"> Hra – P</w:t>
            </w:r>
            <w:r w:rsidRPr="00DD02F9">
              <w:rPr>
                <w:rFonts w:ascii="Arial" w:hAnsi="Arial" w:cs="Arial"/>
              </w:rPr>
              <w:t>ojmy z religionistiky ve formátu Microso</w:t>
            </w:r>
            <w:r>
              <w:rPr>
                <w:rFonts w:ascii="Arial" w:hAnsi="Arial" w:cs="Arial"/>
              </w:rPr>
              <w:t>ft PowerPoint 2010 nebo vytištěné řešení pracovního listu.</w:t>
            </w:r>
            <w:r w:rsidRPr="00DD02F9">
              <w:rPr>
                <w:rFonts w:ascii="Arial" w:hAnsi="Arial" w:cs="Arial"/>
              </w:rPr>
              <w:t xml:space="preserve"> </w:t>
            </w:r>
          </w:p>
        </w:tc>
      </w:tr>
      <w:tr w:rsidR="0017206E" w:rsidTr="0017206E">
        <w:trPr>
          <w:trHeight w:val="439"/>
        </w:trPr>
        <w:tc>
          <w:tcPr>
            <w:tcW w:w="14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06E" w:rsidRDefault="000077A6" w:rsidP="00DE08E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P</w:t>
            </w:r>
            <w:r w:rsidR="0017206E">
              <w:rPr>
                <w:rFonts w:ascii="Arial" w:hAnsi="Arial" w:cs="Arial"/>
              </w:rPr>
              <w:t xml:space="preserve">okud není uvedeno jinak, použitý materiál je z vlastních zdrojů autora. </w:t>
            </w:r>
          </w:p>
        </w:tc>
      </w:tr>
    </w:tbl>
    <w:p w:rsidR="00793C99" w:rsidRDefault="00793C99" w:rsidP="00793C99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Pracovní list ke hře Pojmy z religionistiky (judaismus, křesťanství, islám)                            Pro skupinu  A (</w:t>
      </w:r>
      <w:proofErr w:type="gramStart"/>
      <w:r>
        <w:rPr>
          <w:sz w:val="28"/>
          <w:szCs w:val="28"/>
          <w:u w:val="single"/>
        </w:rPr>
        <w:t>jméno:                       )</w:t>
      </w:r>
      <w:proofErr w:type="gramEnd"/>
    </w:p>
    <w:p w:rsidR="00793C99" w:rsidRDefault="00793C99" w:rsidP="00793C99">
      <w:pPr>
        <w:rPr>
          <w:sz w:val="28"/>
          <w:szCs w:val="28"/>
        </w:rPr>
      </w:pPr>
      <w:r>
        <w:rPr>
          <w:sz w:val="28"/>
          <w:szCs w:val="28"/>
        </w:rPr>
        <w:t>Vzpomenete si na informace o pojmech, na které odpovídala druhá skupina?  Doplňte do tabulky:</w:t>
      </w:r>
    </w:p>
    <w:tbl>
      <w:tblPr>
        <w:tblStyle w:val="Mkatabulky"/>
        <w:tblW w:w="15044" w:type="dxa"/>
        <w:tblLook w:val="04A0" w:firstRow="1" w:lastRow="0" w:firstColumn="1" w:lastColumn="0" w:noHBand="0" w:noVBand="1"/>
      </w:tblPr>
      <w:tblGrid>
        <w:gridCol w:w="2660"/>
        <w:gridCol w:w="4252"/>
        <w:gridCol w:w="4371"/>
        <w:gridCol w:w="3761"/>
      </w:tblGrid>
      <w:tr w:rsidR="00793C99" w:rsidTr="00FB006F">
        <w:trPr>
          <w:trHeight w:val="709"/>
        </w:trPr>
        <w:tc>
          <w:tcPr>
            <w:tcW w:w="2660" w:type="dxa"/>
          </w:tcPr>
          <w:p w:rsidR="00204420" w:rsidRDefault="00204420" w:rsidP="0020442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793C99" w:rsidRPr="00204420" w:rsidRDefault="00204420" w:rsidP="0020442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04420">
              <w:rPr>
                <w:rFonts w:ascii="Arial" w:hAnsi="Arial" w:cs="Arial"/>
                <w:sz w:val="28"/>
                <w:szCs w:val="28"/>
              </w:rPr>
              <w:t>Šábes</w:t>
            </w:r>
          </w:p>
        </w:tc>
        <w:tc>
          <w:tcPr>
            <w:tcW w:w="4252" w:type="dxa"/>
          </w:tcPr>
          <w:p w:rsidR="00793C99" w:rsidRDefault="00793C99" w:rsidP="00FB006F"/>
        </w:tc>
        <w:tc>
          <w:tcPr>
            <w:tcW w:w="4371" w:type="dxa"/>
          </w:tcPr>
          <w:p w:rsidR="00793C99" w:rsidRDefault="00793C99" w:rsidP="00FB006F"/>
        </w:tc>
        <w:tc>
          <w:tcPr>
            <w:tcW w:w="3761" w:type="dxa"/>
          </w:tcPr>
          <w:p w:rsidR="00793C99" w:rsidRDefault="00793C99" w:rsidP="00FB006F"/>
        </w:tc>
      </w:tr>
      <w:tr w:rsidR="00793C99" w:rsidTr="00FB006F">
        <w:trPr>
          <w:trHeight w:val="751"/>
        </w:trPr>
        <w:tc>
          <w:tcPr>
            <w:tcW w:w="2660" w:type="dxa"/>
          </w:tcPr>
          <w:p w:rsidR="00204420" w:rsidRDefault="00204420" w:rsidP="0020442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793C99" w:rsidRPr="00204420" w:rsidRDefault="00204420" w:rsidP="0020442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04420">
              <w:rPr>
                <w:rFonts w:ascii="Arial" w:hAnsi="Arial" w:cs="Arial"/>
                <w:sz w:val="28"/>
                <w:szCs w:val="28"/>
              </w:rPr>
              <w:t>Ekumenismus</w:t>
            </w:r>
          </w:p>
        </w:tc>
        <w:tc>
          <w:tcPr>
            <w:tcW w:w="4252" w:type="dxa"/>
          </w:tcPr>
          <w:p w:rsidR="00793C99" w:rsidRDefault="00793C99" w:rsidP="00FB006F"/>
        </w:tc>
        <w:tc>
          <w:tcPr>
            <w:tcW w:w="4371" w:type="dxa"/>
          </w:tcPr>
          <w:p w:rsidR="00793C99" w:rsidRDefault="00793C99" w:rsidP="00FB006F"/>
        </w:tc>
        <w:tc>
          <w:tcPr>
            <w:tcW w:w="3761" w:type="dxa"/>
          </w:tcPr>
          <w:p w:rsidR="00793C99" w:rsidRDefault="00793C99" w:rsidP="00FB006F"/>
        </w:tc>
      </w:tr>
      <w:tr w:rsidR="00793C99" w:rsidTr="00FB006F">
        <w:trPr>
          <w:trHeight w:val="709"/>
        </w:trPr>
        <w:tc>
          <w:tcPr>
            <w:tcW w:w="2660" w:type="dxa"/>
          </w:tcPr>
          <w:p w:rsidR="00204420" w:rsidRDefault="00204420" w:rsidP="0020442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793C99" w:rsidRPr="00204420" w:rsidRDefault="00204420" w:rsidP="0020442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04420">
              <w:rPr>
                <w:rFonts w:ascii="Arial" w:hAnsi="Arial" w:cs="Arial"/>
                <w:sz w:val="28"/>
                <w:szCs w:val="28"/>
              </w:rPr>
              <w:t>Súfismus</w:t>
            </w:r>
          </w:p>
        </w:tc>
        <w:tc>
          <w:tcPr>
            <w:tcW w:w="4252" w:type="dxa"/>
          </w:tcPr>
          <w:p w:rsidR="00793C99" w:rsidRDefault="00793C99" w:rsidP="00FB006F"/>
        </w:tc>
        <w:tc>
          <w:tcPr>
            <w:tcW w:w="4371" w:type="dxa"/>
          </w:tcPr>
          <w:p w:rsidR="00793C99" w:rsidRDefault="00793C99" w:rsidP="00FB006F"/>
        </w:tc>
        <w:tc>
          <w:tcPr>
            <w:tcW w:w="3761" w:type="dxa"/>
          </w:tcPr>
          <w:p w:rsidR="00793C99" w:rsidRDefault="00793C99" w:rsidP="00FB006F"/>
        </w:tc>
      </w:tr>
      <w:tr w:rsidR="00793C99" w:rsidTr="00FB006F">
        <w:trPr>
          <w:trHeight w:val="751"/>
        </w:trPr>
        <w:tc>
          <w:tcPr>
            <w:tcW w:w="2660" w:type="dxa"/>
          </w:tcPr>
          <w:p w:rsidR="00204420" w:rsidRDefault="00204420" w:rsidP="0020442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793C99" w:rsidRPr="00204420" w:rsidRDefault="00204420" w:rsidP="0020442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204420">
              <w:rPr>
                <w:rFonts w:ascii="Arial" w:hAnsi="Arial" w:cs="Arial"/>
                <w:sz w:val="28"/>
                <w:szCs w:val="28"/>
              </w:rPr>
              <w:t>Roš</w:t>
            </w:r>
            <w:proofErr w:type="spellEnd"/>
            <w:r w:rsidRPr="00204420">
              <w:rPr>
                <w:rFonts w:ascii="Arial" w:hAnsi="Arial" w:cs="Arial"/>
                <w:sz w:val="28"/>
                <w:szCs w:val="28"/>
              </w:rPr>
              <w:t xml:space="preserve"> ha-</w:t>
            </w:r>
            <w:proofErr w:type="spellStart"/>
            <w:r w:rsidRPr="00204420">
              <w:rPr>
                <w:rFonts w:ascii="Arial" w:hAnsi="Arial" w:cs="Arial"/>
                <w:sz w:val="28"/>
                <w:szCs w:val="28"/>
              </w:rPr>
              <w:t>šana</w:t>
            </w:r>
            <w:proofErr w:type="spellEnd"/>
          </w:p>
        </w:tc>
        <w:tc>
          <w:tcPr>
            <w:tcW w:w="4252" w:type="dxa"/>
          </w:tcPr>
          <w:p w:rsidR="00793C99" w:rsidRDefault="00793C99" w:rsidP="00FB006F"/>
        </w:tc>
        <w:tc>
          <w:tcPr>
            <w:tcW w:w="4371" w:type="dxa"/>
          </w:tcPr>
          <w:p w:rsidR="00793C99" w:rsidRDefault="00793C99" w:rsidP="00FB006F"/>
        </w:tc>
        <w:tc>
          <w:tcPr>
            <w:tcW w:w="3761" w:type="dxa"/>
          </w:tcPr>
          <w:p w:rsidR="00793C99" w:rsidRDefault="00793C99" w:rsidP="00FB006F"/>
        </w:tc>
      </w:tr>
      <w:tr w:rsidR="00793C99" w:rsidTr="00FB006F">
        <w:trPr>
          <w:trHeight w:val="709"/>
        </w:trPr>
        <w:tc>
          <w:tcPr>
            <w:tcW w:w="2660" w:type="dxa"/>
          </w:tcPr>
          <w:p w:rsidR="00204420" w:rsidRDefault="00204420" w:rsidP="0020442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793C99" w:rsidRPr="00204420" w:rsidRDefault="00204420" w:rsidP="0020442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04420">
              <w:rPr>
                <w:rFonts w:ascii="Arial" w:hAnsi="Arial" w:cs="Arial"/>
                <w:sz w:val="28"/>
                <w:szCs w:val="28"/>
              </w:rPr>
              <w:t>Hidžra</w:t>
            </w:r>
          </w:p>
        </w:tc>
        <w:tc>
          <w:tcPr>
            <w:tcW w:w="4252" w:type="dxa"/>
          </w:tcPr>
          <w:p w:rsidR="00793C99" w:rsidRDefault="00793C99" w:rsidP="00FB006F"/>
        </w:tc>
        <w:tc>
          <w:tcPr>
            <w:tcW w:w="4371" w:type="dxa"/>
          </w:tcPr>
          <w:p w:rsidR="00793C99" w:rsidRDefault="00793C99" w:rsidP="00FB006F"/>
        </w:tc>
        <w:tc>
          <w:tcPr>
            <w:tcW w:w="3761" w:type="dxa"/>
          </w:tcPr>
          <w:p w:rsidR="00793C99" w:rsidRDefault="00793C99" w:rsidP="00FB006F"/>
        </w:tc>
      </w:tr>
      <w:tr w:rsidR="00793C99" w:rsidTr="00FB006F">
        <w:trPr>
          <w:trHeight w:val="751"/>
        </w:trPr>
        <w:tc>
          <w:tcPr>
            <w:tcW w:w="2660" w:type="dxa"/>
          </w:tcPr>
          <w:p w:rsidR="00204420" w:rsidRDefault="00204420" w:rsidP="0020442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793C99" w:rsidRPr="00204420" w:rsidRDefault="00204420" w:rsidP="0020442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204420">
              <w:rPr>
                <w:rFonts w:ascii="Arial" w:hAnsi="Arial" w:cs="Arial"/>
                <w:sz w:val="28"/>
                <w:szCs w:val="28"/>
              </w:rPr>
              <w:t>Mezuza</w:t>
            </w:r>
            <w:proofErr w:type="spellEnd"/>
          </w:p>
        </w:tc>
        <w:tc>
          <w:tcPr>
            <w:tcW w:w="4252" w:type="dxa"/>
          </w:tcPr>
          <w:p w:rsidR="00793C99" w:rsidRDefault="00793C99" w:rsidP="00FB006F"/>
        </w:tc>
        <w:tc>
          <w:tcPr>
            <w:tcW w:w="4371" w:type="dxa"/>
          </w:tcPr>
          <w:p w:rsidR="00793C99" w:rsidRDefault="00793C99" w:rsidP="00FB006F"/>
        </w:tc>
        <w:tc>
          <w:tcPr>
            <w:tcW w:w="3761" w:type="dxa"/>
          </w:tcPr>
          <w:p w:rsidR="00793C99" w:rsidRDefault="00793C99" w:rsidP="00FB006F"/>
        </w:tc>
      </w:tr>
      <w:tr w:rsidR="00793C99" w:rsidTr="00FB006F">
        <w:trPr>
          <w:trHeight w:val="751"/>
        </w:trPr>
        <w:tc>
          <w:tcPr>
            <w:tcW w:w="2660" w:type="dxa"/>
          </w:tcPr>
          <w:p w:rsidR="00204420" w:rsidRDefault="00204420" w:rsidP="0020442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793C99" w:rsidRPr="00204420" w:rsidRDefault="00204420" w:rsidP="0020442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04420">
              <w:rPr>
                <w:rFonts w:ascii="Arial" w:hAnsi="Arial" w:cs="Arial"/>
                <w:sz w:val="28"/>
                <w:szCs w:val="28"/>
              </w:rPr>
              <w:t>Šaría</w:t>
            </w:r>
          </w:p>
        </w:tc>
        <w:tc>
          <w:tcPr>
            <w:tcW w:w="4252" w:type="dxa"/>
          </w:tcPr>
          <w:p w:rsidR="00793C99" w:rsidRDefault="00793C99" w:rsidP="00FB006F"/>
        </w:tc>
        <w:tc>
          <w:tcPr>
            <w:tcW w:w="4371" w:type="dxa"/>
          </w:tcPr>
          <w:p w:rsidR="00793C99" w:rsidRDefault="00793C99" w:rsidP="00FB006F"/>
        </w:tc>
        <w:tc>
          <w:tcPr>
            <w:tcW w:w="3761" w:type="dxa"/>
          </w:tcPr>
          <w:p w:rsidR="00793C99" w:rsidRDefault="00793C99" w:rsidP="00FB006F"/>
        </w:tc>
      </w:tr>
      <w:tr w:rsidR="00793C99" w:rsidTr="00FB006F">
        <w:trPr>
          <w:trHeight w:val="709"/>
        </w:trPr>
        <w:tc>
          <w:tcPr>
            <w:tcW w:w="2660" w:type="dxa"/>
          </w:tcPr>
          <w:p w:rsidR="00204420" w:rsidRDefault="00204420" w:rsidP="0020442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793C99" w:rsidRPr="00204420" w:rsidRDefault="00204420" w:rsidP="0020442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</w:t>
            </w:r>
            <w:r w:rsidRPr="00204420">
              <w:rPr>
                <w:rFonts w:ascii="Arial" w:hAnsi="Arial" w:cs="Arial"/>
                <w:sz w:val="28"/>
                <w:szCs w:val="28"/>
              </w:rPr>
              <w:t>chizma</w:t>
            </w:r>
          </w:p>
        </w:tc>
        <w:tc>
          <w:tcPr>
            <w:tcW w:w="4252" w:type="dxa"/>
          </w:tcPr>
          <w:p w:rsidR="00793C99" w:rsidRDefault="00793C99" w:rsidP="00FB006F"/>
        </w:tc>
        <w:tc>
          <w:tcPr>
            <w:tcW w:w="4371" w:type="dxa"/>
          </w:tcPr>
          <w:p w:rsidR="00793C99" w:rsidRDefault="00793C99" w:rsidP="00FB006F"/>
        </w:tc>
        <w:tc>
          <w:tcPr>
            <w:tcW w:w="3761" w:type="dxa"/>
          </w:tcPr>
          <w:p w:rsidR="00793C99" w:rsidRDefault="00793C99" w:rsidP="00FB006F"/>
        </w:tc>
      </w:tr>
      <w:tr w:rsidR="00793C99" w:rsidTr="00FB006F">
        <w:trPr>
          <w:trHeight w:val="751"/>
        </w:trPr>
        <w:tc>
          <w:tcPr>
            <w:tcW w:w="2660" w:type="dxa"/>
          </w:tcPr>
          <w:p w:rsidR="00204420" w:rsidRDefault="00204420" w:rsidP="0020442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793C99" w:rsidRPr="00204420" w:rsidRDefault="00204420" w:rsidP="0020442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04420">
              <w:rPr>
                <w:rFonts w:ascii="Arial" w:hAnsi="Arial" w:cs="Arial"/>
                <w:sz w:val="28"/>
                <w:szCs w:val="28"/>
              </w:rPr>
              <w:t>Talmud</w:t>
            </w:r>
          </w:p>
        </w:tc>
        <w:tc>
          <w:tcPr>
            <w:tcW w:w="4252" w:type="dxa"/>
          </w:tcPr>
          <w:p w:rsidR="00793C99" w:rsidRDefault="00793C99" w:rsidP="00FB006F"/>
        </w:tc>
        <w:tc>
          <w:tcPr>
            <w:tcW w:w="4371" w:type="dxa"/>
          </w:tcPr>
          <w:p w:rsidR="00793C99" w:rsidRDefault="00793C99" w:rsidP="00FB006F"/>
        </w:tc>
        <w:tc>
          <w:tcPr>
            <w:tcW w:w="3761" w:type="dxa"/>
          </w:tcPr>
          <w:p w:rsidR="00793C99" w:rsidRDefault="00793C99" w:rsidP="00FB006F"/>
        </w:tc>
      </w:tr>
      <w:tr w:rsidR="00793C99" w:rsidTr="00FB006F">
        <w:trPr>
          <w:trHeight w:val="751"/>
        </w:trPr>
        <w:tc>
          <w:tcPr>
            <w:tcW w:w="2660" w:type="dxa"/>
          </w:tcPr>
          <w:p w:rsidR="00204420" w:rsidRDefault="00204420" w:rsidP="0020442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793C99" w:rsidRPr="00204420" w:rsidRDefault="00204420" w:rsidP="0020442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204420">
              <w:rPr>
                <w:rFonts w:ascii="Arial" w:hAnsi="Arial" w:cs="Arial"/>
                <w:sz w:val="28"/>
                <w:szCs w:val="28"/>
              </w:rPr>
              <w:t>Ichtys</w:t>
            </w:r>
            <w:proofErr w:type="spellEnd"/>
          </w:p>
        </w:tc>
        <w:tc>
          <w:tcPr>
            <w:tcW w:w="4252" w:type="dxa"/>
          </w:tcPr>
          <w:p w:rsidR="00793C99" w:rsidRDefault="00793C99" w:rsidP="00FB006F"/>
        </w:tc>
        <w:tc>
          <w:tcPr>
            <w:tcW w:w="4371" w:type="dxa"/>
          </w:tcPr>
          <w:p w:rsidR="00793C99" w:rsidRDefault="00793C99" w:rsidP="00FB006F"/>
        </w:tc>
        <w:tc>
          <w:tcPr>
            <w:tcW w:w="3761" w:type="dxa"/>
          </w:tcPr>
          <w:p w:rsidR="00793C99" w:rsidRDefault="00793C99" w:rsidP="00FB006F"/>
        </w:tc>
      </w:tr>
    </w:tbl>
    <w:p w:rsidR="00793C99" w:rsidRDefault="00793C99" w:rsidP="00793C99"/>
    <w:p w:rsidR="00793C99" w:rsidRDefault="00793C99" w:rsidP="00793C99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Pracovní list ke hře Pojmy z religionistiky (judaismus, křesťanství, islám)                            Pro skupinu  B (</w:t>
      </w:r>
      <w:proofErr w:type="gramStart"/>
      <w:r>
        <w:rPr>
          <w:sz w:val="28"/>
          <w:szCs w:val="28"/>
          <w:u w:val="single"/>
        </w:rPr>
        <w:t xml:space="preserve">jméno:                    </w:t>
      </w:r>
      <w:r w:rsidR="00BE45E8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 xml:space="preserve">  )</w:t>
      </w:r>
      <w:proofErr w:type="gramEnd"/>
    </w:p>
    <w:p w:rsidR="00793C99" w:rsidRDefault="00793C99" w:rsidP="00793C99">
      <w:pPr>
        <w:rPr>
          <w:sz w:val="28"/>
          <w:szCs w:val="28"/>
        </w:rPr>
      </w:pPr>
      <w:r>
        <w:rPr>
          <w:sz w:val="28"/>
          <w:szCs w:val="28"/>
        </w:rPr>
        <w:t>Vzpomenete si na informace o pojmech, na které odpovídala druhá skupina?  Doplňte do tabulky:</w:t>
      </w:r>
    </w:p>
    <w:tbl>
      <w:tblPr>
        <w:tblStyle w:val="Mkatabulky"/>
        <w:tblW w:w="15044" w:type="dxa"/>
        <w:tblLook w:val="04A0" w:firstRow="1" w:lastRow="0" w:firstColumn="1" w:lastColumn="0" w:noHBand="0" w:noVBand="1"/>
      </w:tblPr>
      <w:tblGrid>
        <w:gridCol w:w="2660"/>
        <w:gridCol w:w="4252"/>
        <w:gridCol w:w="4371"/>
        <w:gridCol w:w="3761"/>
      </w:tblGrid>
      <w:tr w:rsidR="00793C99" w:rsidTr="00FB006F">
        <w:trPr>
          <w:trHeight w:val="709"/>
        </w:trPr>
        <w:tc>
          <w:tcPr>
            <w:tcW w:w="2660" w:type="dxa"/>
          </w:tcPr>
          <w:p w:rsidR="000214A7" w:rsidRDefault="000214A7" w:rsidP="000214A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0214A7" w:rsidRPr="000214A7" w:rsidRDefault="000214A7" w:rsidP="000214A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Bar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micva</w:t>
            </w:r>
            <w:proofErr w:type="spellEnd"/>
          </w:p>
        </w:tc>
        <w:tc>
          <w:tcPr>
            <w:tcW w:w="4252" w:type="dxa"/>
          </w:tcPr>
          <w:p w:rsidR="00793C99" w:rsidRDefault="00793C99" w:rsidP="00FB006F"/>
        </w:tc>
        <w:tc>
          <w:tcPr>
            <w:tcW w:w="4371" w:type="dxa"/>
          </w:tcPr>
          <w:p w:rsidR="00793C99" w:rsidRDefault="00793C99" w:rsidP="00FB006F"/>
        </w:tc>
        <w:tc>
          <w:tcPr>
            <w:tcW w:w="3761" w:type="dxa"/>
          </w:tcPr>
          <w:p w:rsidR="00793C99" w:rsidRDefault="00793C99" w:rsidP="00FB006F"/>
        </w:tc>
      </w:tr>
      <w:tr w:rsidR="00793C99" w:rsidTr="00FB006F">
        <w:trPr>
          <w:trHeight w:val="751"/>
        </w:trPr>
        <w:tc>
          <w:tcPr>
            <w:tcW w:w="2660" w:type="dxa"/>
          </w:tcPr>
          <w:p w:rsidR="000214A7" w:rsidRDefault="000214A7" w:rsidP="000214A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0214A7" w:rsidRPr="000214A7" w:rsidRDefault="000214A7" w:rsidP="000214A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Šaháda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(1. sloup)</w:t>
            </w:r>
          </w:p>
        </w:tc>
        <w:tc>
          <w:tcPr>
            <w:tcW w:w="4252" w:type="dxa"/>
          </w:tcPr>
          <w:p w:rsidR="00793C99" w:rsidRDefault="00793C99" w:rsidP="00FB006F"/>
        </w:tc>
        <w:tc>
          <w:tcPr>
            <w:tcW w:w="4371" w:type="dxa"/>
          </w:tcPr>
          <w:p w:rsidR="00793C99" w:rsidRDefault="00793C99" w:rsidP="00FB006F"/>
        </w:tc>
        <w:tc>
          <w:tcPr>
            <w:tcW w:w="3761" w:type="dxa"/>
          </w:tcPr>
          <w:p w:rsidR="00793C99" w:rsidRDefault="00793C99" w:rsidP="00FB006F"/>
        </w:tc>
      </w:tr>
      <w:tr w:rsidR="00793C99" w:rsidTr="00FB006F">
        <w:trPr>
          <w:trHeight w:val="709"/>
        </w:trPr>
        <w:tc>
          <w:tcPr>
            <w:tcW w:w="2660" w:type="dxa"/>
          </w:tcPr>
          <w:p w:rsidR="00793C99" w:rsidRDefault="00793C99" w:rsidP="000214A7">
            <w:pPr>
              <w:rPr>
                <w:rFonts w:ascii="Arial" w:hAnsi="Arial" w:cs="Arial"/>
                <w:sz w:val="28"/>
                <w:szCs w:val="28"/>
              </w:rPr>
            </w:pPr>
          </w:p>
          <w:p w:rsidR="000214A7" w:rsidRPr="000214A7" w:rsidRDefault="000214A7" w:rsidP="000214A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Chasidismus</w:t>
            </w:r>
          </w:p>
        </w:tc>
        <w:tc>
          <w:tcPr>
            <w:tcW w:w="4252" w:type="dxa"/>
          </w:tcPr>
          <w:p w:rsidR="00793C99" w:rsidRDefault="00793C99" w:rsidP="00FB006F"/>
        </w:tc>
        <w:tc>
          <w:tcPr>
            <w:tcW w:w="4371" w:type="dxa"/>
          </w:tcPr>
          <w:p w:rsidR="00793C99" w:rsidRDefault="00793C99" w:rsidP="00FB006F"/>
        </w:tc>
        <w:tc>
          <w:tcPr>
            <w:tcW w:w="3761" w:type="dxa"/>
          </w:tcPr>
          <w:p w:rsidR="00793C99" w:rsidRDefault="00793C99" w:rsidP="00FB006F"/>
        </w:tc>
      </w:tr>
      <w:tr w:rsidR="00793C99" w:rsidTr="00FB006F">
        <w:trPr>
          <w:trHeight w:val="751"/>
        </w:trPr>
        <w:tc>
          <w:tcPr>
            <w:tcW w:w="2660" w:type="dxa"/>
          </w:tcPr>
          <w:p w:rsidR="000214A7" w:rsidRDefault="000214A7" w:rsidP="000214A7">
            <w:pPr>
              <w:rPr>
                <w:rFonts w:ascii="Arial" w:hAnsi="Arial" w:cs="Arial"/>
                <w:sz w:val="28"/>
                <w:szCs w:val="28"/>
              </w:rPr>
            </w:pPr>
          </w:p>
          <w:p w:rsidR="00793C99" w:rsidRPr="000214A7" w:rsidRDefault="000214A7" w:rsidP="000214A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Velikonoční neděle</w:t>
            </w:r>
          </w:p>
        </w:tc>
        <w:tc>
          <w:tcPr>
            <w:tcW w:w="4252" w:type="dxa"/>
          </w:tcPr>
          <w:p w:rsidR="00793C99" w:rsidRDefault="00793C99" w:rsidP="00FB006F"/>
        </w:tc>
        <w:tc>
          <w:tcPr>
            <w:tcW w:w="4371" w:type="dxa"/>
          </w:tcPr>
          <w:p w:rsidR="00793C99" w:rsidRDefault="00793C99" w:rsidP="00FB006F"/>
        </w:tc>
        <w:tc>
          <w:tcPr>
            <w:tcW w:w="3761" w:type="dxa"/>
          </w:tcPr>
          <w:p w:rsidR="00793C99" w:rsidRDefault="00793C99" w:rsidP="00FB006F"/>
        </w:tc>
      </w:tr>
      <w:tr w:rsidR="00793C99" w:rsidTr="00FB006F">
        <w:trPr>
          <w:trHeight w:val="709"/>
        </w:trPr>
        <w:tc>
          <w:tcPr>
            <w:tcW w:w="2660" w:type="dxa"/>
          </w:tcPr>
          <w:p w:rsidR="00793C99" w:rsidRDefault="00793C99" w:rsidP="00FB006F"/>
          <w:p w:rsidR="000214A7" w:rsidRPr="000214A7" w:rsidRDefault="000214A7" w:rsidP="000214A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Eucharistie</w:t>
            </w:r>
          </w:p>
        </w:tc>
        <w:tc>
          <w:tcPr>
            <w:tcW w:w="4252" w:type="dxa"/>
          </w:tcPr>
          <w:p w:rsidR="00793C99" w:rsidRDefault="00793C99" w:rsidP="00FB006F"/>
        </w:tc>
        <w:tc>
          <w:tcPr>
            <w:tcW w:w="4371" w:type="dxa"/>
          </w:tcPr>
          <w:p w:rsidR="00793C99" w:rsidRDefault="00793C99" w:rsidP="00FB006F"/>
        </w:tc>
        <w:tc>
          <w:tcPr>
            <w:tcW w:w="3761" w:type="dxa"/>
          </w:tcPr>
          <w:p w:rsidR="00793C99" w:rsidRDefault="00793C99" w:rsidP="00FB006F"/>
        </w:tc>
      </w:tr>
      <w:tr w:rsidR="00793C99" w:rsidTr="00FB006F">
        <w:trPr>
          <w:trHeight w:val="751"/>
        </w:trPr>
        <w:tc>
          <w:tcPr>
            <w:tcW w:w="2660" w:type="dxa"/>
          </w:tcPr>
          <w:p w:rsidR="00793C99" w:rsidRDefault="00793C99" w:rsidP="000214A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0214A7" w:rsidRPr="000214A7" w:rsidRDefault="000214A7" w:rsidP="000214A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Biskup</w:t>
            </w:r>
          </w:p>
        </w:tc>
        <w:tc>
          <w:tcPr>
            <w:tcW w:w="4252" w:type="dxa"/>
          </w:tcPr>
          <w:p w:rsidR="00793C99" w:rsidRDefault="00793C99" w:rsidP="00FB006F"/>
        </w:tc>
        <w:tc>
          <w:tcPr>
            <w:tcW w:w="4371" w:type="dxa"/>
          </w:tcPr>
          <w:p w:rsidR="00793C99" w:rsidRDefault="00793C99" w:rsidP="00FB006F"/>
        </w:tc>
        <w:tc>
          <w:tcPr>
            <w:tcW w:w="3761" w:type="dxa"/>
          </w:tcPr>
          <w:p w:rsidR="00793C99" w:rsidRDefault="00793C99" w:rsidP="00FB006F"/>
        </w:tc>
      </w:tr>
      <w:tr w:rsidR="00793C99" w:rsidTr="00FB006F">
        <w:trPr>
          <w:trHeight w:val="751"/>
        </w:trPr>
        <w:tc>
          <w:tcPr>
            <w:tcW w:w="2660" w:type="dxa"/>
          </w:tcPr>
          <w:p w:rsidR="008038AF" w:rsidRDefault="008038AF" w:rsidP="000214A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793C99" w:rsidRPr="000214A7" w:rsidRDefault="008038AF" w:rsidP="000214A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Chanuka</w:t>
            </w:r>
          </w:p>
        </w:tc>
        <w:tc>
          <w:tcPr>
            <w:tcW w:w="4252" w:type="dxa"/>
          </w:tcPr>
          <w:p w:rsidR="00793C99" w:rsidRDefault="00793C99" w:rsidP="00FB006F"/>
        </w:tc>
        <w:tc>
          <w:tcPr>
            <w:tcW w:w="4371" w:type="dxa"/>
          </w:tcPr>
          <w:p w:rsidR="00793C99" w:rsidRDefault="00793C99" w:rsidP="00FB006F"/>
        </w:tc>
        <w:tc>
          <w:tcPr>
            <w:tcW w:w="3761" w:type="dxa"/>
          </w:tcPr>
          <w:p w:rsidR="00793C99" w:rsidRDefault="00793C99" w:rsidP="00FB006F"/>
        </w:tc>
      </w:tr>
      <w:tr w:rsidR="00793C99" w:rsidTr="00FB006F">
        <w:trPr>
          <w:trHeight w:val="709"/>
        </w:trPr>
        <w:tc>
          <w:tcPr>
            <w:tcW w:w="2660" w:type="dxa"/>
          </w:tcPr>
          <w:p w:rsidR="00793C99" w:rsidRDefault="00793C99" w:rsidP="008038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8038AF" w:rsidRPr="008038AF" w:rsidRDefault="008038AF" w:rsidP="008038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Almužna (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zakat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  <w:tc>
          <w:tcPr>
            <w:tcW w:w="4252" w:type="dxa"/>
          </w:tcPr>
          <w:p w:rsidR="00793C99" w:rsidRDefault="00793C99" w:rsidP="00FB006F"/>
        </w:tc>
        <w:tc>
          <w:tcPr>
            <w:tcW w:w="4371" w:type="dxa"/>
          </w:tcPr>
          <w:p w:rsidR="00793C99" w:rsidRDefault="00793C99" w:rsidP="00FB006F"/>
        </w:tc>
        <w:tc>
          <w:tcPr>
            <w:tcW w:w="3761" w:type="dxa"/>
          </w:tcPr>
          <w:p w:rsidR="00793C99" w:rsidRDefault="00793C99" w:rsidP="00FB006F"/>
        </w:tc>
      </w:tr>
      <w:tr w:rsidR="00793C99" w:rsidTr="00FB006F">
        <w:trPr>
          <w:trHeight w:val="751"/>
        </w:trPr>
        <w:tc>
          <w:tcPr>
            <w:tcW w:w="2660" w:type="dxa"/>
          </w:tcPr>
          <w:p w:rsidR="008038AF" w:rsidRDefault="008038AF" w:rsidP="008038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793C99" w:rsidRPr="008038AF" w:rsidRDefault="008038AF" w:rsidP="008038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Luteránské církve</w:t>
            </w:r>
          </w:p>
        </w:tc>
        <w:tc>
          <w:tcPr>
            <w:tcW w:w="4252" w:type="dxa"/>
          </w:tcPr>
          <w:p w:rsidR="00793C99" w:rsidRDefault="00793C99" w:rsidP="00FB006F"/>
        </w:tc>
        <w:tc>
          <w:tcPr>
            <w:tcW w:w="4371" w:type="dxa"/>
          </w:tcPr>
          <w:p w:rsidR="00793C99" w:rsidRDefault="00793C99" w:rsidP="00FB006F"/>
        </w:tc>
        <w:tc>
          <w:tcPr>
            <w:tcW w:w="3761" w:type="dxa"/>
          </w:tcPr>
          <w:p w:rsidR="00793C99" w:rsidRDefault="00793C99" w:rsidP="00FB006F"/>
        </w:tc>
      </w:tr>
      <w:tr w:rsidR="00793C99" w:rsidTr="00FB006F">
        <w:trPr>
          <w:trHeight w:val="751"/>
        </w:trPr>
        <w:tc>
          <w:tcPr>
            <w:tcW w:w="2660" w:type="dxa"/>
          </w:tcPr>
          <w:p w:rsidR="008038AF" w:rsidRDefault="008038AF" w:rsidP="008038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793C99" w:rsidRPr="008038AF" w:rsidRDefault="008038AF" w:rsidP="008038A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Hadždž</w:t>
            </w:r>
            <w:proofErr w:type="spellEnd"/>
          </w:p>
        </w:tc>
        <w:tc>
          <w:tcPr>
            <w:tcW w:w="4252" w:type="dxa"/>
          </w:tcPr>
          <w:p w:rsidR="00793C99" w:rsidRDefault="00793C99" w:rsidP="00FB006F"/>
        </w:tc>
        <w:tc>
          <w:tcPr>
            <w:tcW w:w="4371" w:type="dxa"/>
          </w:tcPr>
          <w:p w:rsidR="00793C99" w:rsidRDefault="00793C99" w:rsidP="00FB006F"/>
        </w:tc>
        <w:tc>
          <w:tcPr>
            <w:tcW w:w="3761" w:type="dxa"/>
          </w:tcPr>
          <w:p w:rsidR="00793C99" w:rsidRDefault="00793C99" w:rsidP="00FB006F"/>
        </w:tc>
      </w:tr>
    </w:tbl>
    <w:p w:rsidR="00793C99" w:rsidRDefault="00793C99" w:rsidP="00793C99"/>
    <w:p w:rsidR="00793C99" w:rsidRDefault="00F01DD7" w:rsidP="00793C99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Řešení - </w:t>
      </w:r>
      <w:r w:rsidR="00793C99">
        <w:rPr>
          <w:sz w:val="28"/>
          <w:szCs w:val="28"/>
          <w:u w:val="single"/>
        </w:rPr>
        <w:t xml:space="preserve">Pracovní list ke hře Pojmy z religionistiky (judaismus, křesťanství, </w:t>
      </w:r>
      <w:proofErr w:type="gramStart"/>
      <w:r w:rsidR="00793C99">
        <w:rPr>
          <w:sz w:val="28"/>
          <w:szCs w:val="28"/>
          <w:u w:val="single"/>
        </w:rPr>
        <w:t xml:space="preserve">islám)                            </w:t>
      </w:r>
      <w:r>
        <w:rPr>
          <w:sz w:val="28"/>
          <w:szCs w:val="28"/>
          <w:u w:val="single"/>
        </w:rPr>
        <w:t xml:space="preserve">                   </w:t>
      </w:r>
      <w:r w:rsidR="00D42FA7">
        <w:rPr>
          <w:sz w:val="28"/>
          <w:szCs w:val="28"/>
          <w:u w:val="single"/>
        </w:rPr>
        <w:t>pro</w:t>
      </w:r>
      <w:proofErr w:type="gramEnd"/>
      <w:r>
        <w:rPr>
          <w:sz w:val="28"/>
          <w:szCs w:val="28"/>
          <w:u w:val="single"/>
        </w:rPr>
        <w:t xml:space="preserve">  </w:t>
      </w:r>
      <w:r w:rsidR="00D42FA7">
        <w:rPr>
          <w:sz w:val="28"/>
          <w:szCs w:val="28"/>
          <w:u w:val="single"/>
        </w:rPr>
        <w:t>skupinu</w:t>
      </w:r>
      <w:r w:rsidR="00793C99">
        <w:rPr>
          <w:sz w:val="28"/>
          <w:szCs w:val="28"/>
          <w:u w:val="single"/>
        </w:rPr>
        <w:t xml:space="preserve">  A </w:t>
      </w:r>
    </w:p>
    <w:p w:rsidR="00793C99" w:rsidRDefault="00793C99" w:rsidP="00793C99">
      <w:pPr>
        <w:rPr>
          <w:sz w:val="28"/>
          <w:szCs w:val="28"/>
        </w:rPr>
      </w:pPr>
    </w:p>
    <w:tbl>
      <w:tblPr>
        <w:tblStyle w:val="Mkatabulky"/>
        <w:tblW w:w="14992" w:type="dxa"/>
        <w:tblLook w:val="04A0" w:firstRow="1" w:lastRow="0" w:firstColumn="1" w:lastColumn="0" w:noHBand="0" w:noVBand="1"/>
      </w:tblPr>
      <w:tblGrid>
        <w:gridCol w:w="2660"/>
        <w:gridCol w:w="4111"/>
        <w:gridCol w:w="4394"/>
        <w:gridCol w:w="3827"/>
      </w:tblGrid>
      <w:tr w:rsidR="00204420" w:rsidTr="00BE45E8">
        <w:trPr>
          <w:trHeight w:val="709"/>
        </w:trPr>
        <w:tc>
          <w:tcPr>
            <w:tcW w:w="2660" w:type="dxa"/>
          </w:tcPr>
          <w:p w:rsidR="00204420" w:rsidRDefault="00204420" w:rsidP="00DE08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204420" w:rsidRPr="00204420" w:rsidRDefault="00204420" w:rsidP="00DE08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04420">
              <w:rPr>
                <w:rFonts w:ascii="Arial" w:hAnsi="Arial" w:cs="Arial"/>
                <w:sz w:val="28"/>
                <w:szCs w:val="28"/>
              </w:rPr>
              <w:t>Šábes</w:t>
            </w:r>
          </w:p>
        </w:tc>
        <w:tc>
          <w:tcPr>
            <w:tcW w:w="4111" w:type="dxa"/>
          </w:tcPr>
          <w:p w:rsidR="00204420" w:rsidRPr="00D42FA7" w:rsidRDefault="00F01DD7" w:rsidP="00D42FA7">
            <w:pPr>
              <w:jc w:val="center"/>
              <w:rPr>
                <w:rFonts w:ascii="Arial" w:hAnsi="Arial" w:cs="Arial"/>
              </w:rPr>
            </w:pPr>
            <w:r w:rsidRPr="00D42FA7">
              <w:rPr>
                <w:rFonts w:ascii="Arial" w:hAnsi="Arial" w:cs="Arial"/>
              </w:rPr>
              <w:t>Jeden z nejdůležitějších svátků judaismu</w:t>
            </w:r>
          </w:p>
        </w:tc>
        <w:tc>
          <w:tcPr>
            <w:tcW w:w="4394" w:type="dxa"/>
          </w:tcPr>
          <w:p w:rsidR="00204420" w:rsidRPr="00D42FA7" w:rsidRDefault="00F01DD7" w:rsidP="00D42FA7">
            <w:pPr>
              <w:jc w:val="center"/>
              <w:rPr>
                <w:rFonts w:ascii="Arial" w:hAnsi="Arial" w:cs="Arial"/>
              </w:rPr>
            </w:pPr>
            <w:r w:rsidRPr="00D42FA7">
              <w:rPr>
                <w:rFonts w:ascii="Arial" w:hAnsi="Arial" w:cs="Arial"/>
              </w:rPr>
              <w:t>Je sedmým dnem v týdnu</w:t>
            </w:r>
          </w:p>
        </w:tc>
        <w:tc>
          <w:tcPr>
            <w:tcW w:w="3827" w:type="dxa"/>
          </w:tcPr>
          <w:p w:rsidR="00204420" w:rsidRPr="00D42FA7" w:rsidRDefault="00F01DD7" w:rsidP="00D42FA7">
            <w:pPr>
              <w:jc w:val="center"/>
              <w:rPr>
                <w:rFonts w:ascii="Arial" w:hAnsi="Arial" w:cs="Arial"/>
              </w:rPr>
            </w:pPr>
            <w:r w:rsidRPr="00D42FA7">
              <w:rPr>
                <w:rFonts w:ascii="Arial" w:hAnsi="Arial" w:cs="Arial"/>
              </w:rPr>
              <w:t>Den odpočinku</w:t>
            </w:r>
          </w:p>
        </w:tc>
      </w:tr>
      <w:tr w:rsidR="00204420" w:rsidTr="00BE45E8">
        <w:trPr>
          <w:trHeight w:val="751"/>
        </w:trPr>
        <w:tc>
          <w:tcPr>
            <w:tcW w:w="2660" w:type="dxa"/>
          </w:tcPr>
          <w:p w:rsidR="00204420" w:rsidRDefault="00204420" w:rsidP="00DE08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204420" w:rsidRPr="00204420" w:rsidRDefault="00204420" w:rsidP="00DE08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04420">
              <w:rPr>
                <w:rFonts w:ascii="Arial" w:hAnsi="Arial" w:cs="Arial"/>
                <w:sz w:val="28"/>
                <w:szCs w:val="28"/>
              </w:rPr>
              <w:t>Ekumenismus</w:t>
            </w:r>
          </w:p>
        </w:tc>
        <w:tc>
          <w:tcPr>
            <w:tcW w:w="4111" w:type="dxa"/>
          </w:tcPr>
          <w:p w:rsidR="00204420" w:rsidRPr="00D42FA7" w:rsidRDefault="00F01DD7" w:rsidP="00D42FA7">
            <w:pPr>
              <w:jc w:val="center"/>
              <w:rPr>
                <w:rFonts w:ascii="Arial" w:hAnsi="Arial" w:cs="Arial"/>
              </w:rPr>
            </w:pPr>
            <w:r w:rsidRPr="00D42FA7">
              <w:rPr>
                <w:rFonts w:ascii="Arial" w:hAnsi="Arial" w:cs="Arial"/>
              </w:rPr>
              <w:t>V překladu znamená obydlený svět</w:t>
            </w:r>
          </w:p>
        </w:tc>
        <w:tc>
          <w:tcPr>
            <w:tcW w:w="4394" w:type="dxa"/>
          </w:tcPr>
          <w:p w:rsidR="00204420" w:rsidRPr="00D42FA7" w:rsidRDefault="00F01DD7" w:rsidP="00D42FA7">
            <w:pPr>
              <w:jc w:val="center"/>
              <w:rPr>
                <w:rFonts w:ascii="Arial" w:hAnsi="Arial" w:cs="Arial"/>
              </w:rPr>
            </w:pPr>
            <w:r w:rsidRPr="00D42FA7">
              <w:rPr>
                <w:rFonts w:ascii="Arial" w:hAnsi="Arial" w:cs="Arial"/>
              </w:rPr>
              <w:t>Usiluje o smíření mezi křesťany</w:t>
            </w:r>
          </w:p>
        </w:tc>
        <w:tc>
          <w:tcPr>
            <w:tcW w:w="3827" w:type="dxa"/>
          </w:tcPr>
          <w:p w:rsidR="00204420" w:rsidRPr="00D42FA7" w:rsidRDefault="00F01DD7" w:rsidP="00D42FA7">
            <w:pPr>
              <w:jc w:val="center"/>
              <w:rPr>
                <w:rFonts w:ascii="Arial" w:hAnsi="Arial" w:cs="Arial"/>
              </w:rPr>
            </w:pPr>
            <w:r w:rsidRPr="00D42FA7">
              <w:rPr>
                <w:rFonts w:ascii="Arial" w:hAnsi="Arial" w:cs="Arial"/>
              </w:rPr>
              <w:t xml:space="preserve">Z řeckého </w:t>
            </w:r>
            <w:proofErr w:type="spellStart"/>
            <w:r w:rsidRPr="00D42FA7">
              <w:rPr>
                <w:rFonts w:ascii="Arial" w:hAnsi="Arial" w:cs="Arial"/>
              </w:rPr>
              <w:t>oikúmené</w:t>
            </w:r>
            <w:proofErr w:type="spellEnd"/>
          </w:p>
        </w:tc>
      </w:tr>
      <w:tr w:rsidR="00204420" w:rsidTr="00BE45E8">
        <w:trPr>
          <w:trHeight w:val="709"/>
        </w:trPr>
        <w:tc>
          <w:tcPr>
            <w:tcW w:w="2660" w:type="dxa"/>
          </w:tcPr>
          <w:p w:rsidR="00204420" w:rsidRDefault="00204420" w:rsidP="00DE08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204420" w:rsidRPr="00204420" w:rsidRDefault="00204420" w:rsidP="00DE08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04420">
              <w:rPr>
                <w:rFonts w:ascii="Arial" w:hAnsi="Arial" w:cs="Arial"/>
                <w:sz w:val="28"/>
                <w:szCs w:val="28"/>
              </w:rPr>
              <w:t>Súfismus</w:t>
            </w:r>
          </w:p>
        </w:tc>
        <w:tc>
          <w:tcPr>
            <w:tcW w:w="4111" w:type="dxa"/>
          </w:tcPr>
          <w:p w:rsidR="00204420" w:rsidRPr="00D42FA7" w:rsidRDefault="00F01DD7" w:rsidP="00D42FA7">
            <w:pPr>
              <w:jc w:val="center"/>
              <w:rPr>
                <w:rFonts w:ascii="Arial" w:hAnsi="Arial" w:cs="Arial"/>
              </w:rPr>
            </w:pPr>
            <w:r w:rsidRPr="00D42FA7">
              <w:rPr>
                <w:rFonts w:ascii="Arial" w:hAnsi="Arial" w:cs="Arial"/>
              </w:rPr>
              <w:t>Mystický směr islámu</w:t>
            </w:r>
          </w:p>
        </w:tc>
        <w:tc>
          <w:tcPr>
            <w:tcW w:w="4394" w:type="dxa"/>
          </w:tcPr>
          <w:p w:rsidR="00204420" w:rsidRPr="00D42FA7" w:rsidRDefault="00F01DD7" w:rsidP="00D42FA7">
            <w:pPr>
              <w:jc w:val="center"/>
              <w:rPr>
                <w:rFonts w:ascii="Arial" w:hAnsi="Arial" w:cs="Arial"/>
              </w:rPr>
            </w:pPr>
            <w:r w:rsidRPr="00D42FA7">
              <w:rPr>
                <w:rFonts w:ascii="Arial" w:hAnsi="Arial" w:cs="Arial"/>
              </w:rPr>
              <w:t>Dervišové tančí posvátné tance</w:t>
            </w:r>
          </w:p>
        </w:tc>
        <w:tc>
          <w:tcPr>
            <w:tcW w:w="3827" w:type="dxa"/>
          </w:tcPr>
          <w:p w:rsidR="00204420" w:rsidRPr="00D42FA7" w:rsidRDefault="00F01DD7" w:rsidP="00D42FA7">
            <w:pPr>
              <w:jc w:val="center"/>
              <w:rPr>
                <w:rFonts w:ascii="Arial" w:hAnsi="Arial" w:cs="Arial"/>
              </w:rPr>
            </w:pPr>
            <w:r w:rsidRPr="00D42FA7">
              <w:rPr>
                <w:rFonts w:ascii="Arial" w:hAnsi="Arial" w:cs="Arial"/>
              </w:rPr>
              <w:t>„</w:t>
            </w:r>
            <w:proofErr w:type="spellStart"/>
            <w:r w:rsidRPr="00D42FA7">
              <w:rPr>
                <w:rFonts w:ascii="Arial" w:hAnsi="Arial" w:cs="Arial"/>
              </w:rPr>
              <w:t>Súfí</w:t>
            </w:r>
            <w:proofErr w:type="spellEnd"/>
            <w:r w:rsidRPr="00D42FA7">
              <w:rPr>
                <w:rFonts w:ascii="Arial" w:hAnsi="Arial" w:cs="Arial"/>
              </w:rPr>
              <w:t xml:space="preserve"> je ten, kdo zemřel sobě samému a žije Pravdou“</w:t>
            </w:r>
          </w:p>
        </w:tc>
      </w:tr>
      <w:tr w:rsidR="00204420" w:rsidTr="00BE45E8">
        <w:trPr>
          <w:trHeight w:val="751"/>
        </w:trPr>
        <w:tc>
          <w:tcPr>
            <w:tcW w:w="2660" w:type="dxa"/>
          </w:tcPr>
          <w:p w:rsidR="00204420" w:rsidRDefault="00204420" w:rsidP="00DE08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204420" w:rsidRPr="00204420" w:rsidRDefault="00204420" w:rsidP="00DE08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204420">
              <w:rPr>
                <w:rFonts w:ascii="Arial" w:hAnsi="Arial" w:cs="Arial"/>
                <w:sz w:val="28"/>
                <w:szCs w:val="28"/>
              </w:rPr>
              <w:t>Roš</w:t>
            </w:r>
            <w:proofErr w:type="spellEnd"/>
            <w:r w:rsidRPr="00204420">
              <w:rPr>
                <w:rFonts w:ascii="Arial" w:hAnsi="Arial" w:cs="Arial"/>
                <w:sz w:val="28"/>
                <w:szCs w:val="28"/>
              </w:rPr>
              <w:t xml:space="preserve"> ha-</w:t>
            </w:r>
            <w:proofErr w:type="spellStart"/>
            <w:r w:rsidRPr="00204420">
              <w:rPr>
                <w:rFonts w:ascii="Arial" w:hAnsi="Arial" w:cs="Arial"/>
                <w:sz w:val="28"/>
                <w:szCs w:val="28"/>
              </w:rPr>
              <w:t>šana</w:t>
            </w:r>
            <w:proofErr w:type="spellEnd"/>
          </w:p>
        </w:tc>
        <w:tc>
          <w:tcPr>
            <w:tcW w:w="4111" w:type="dxa"/>
          </w:tcPr>
          <w:p w:rsidR="00204420" w:rsidRPr="00D42FA7" w:rsidRDefault="00F01DD7" w:rsidP="00D42FA7">
            <w:pPr>
              <w:jc w:val="center"/>
              <w:rPr>
                <w:rFonts w:ascii="Arial" w:hAnsi="Arial" w:cs="Arial"/>
              </w:rPr>
            </w:pPr>
            <w:r w:rsidRPr="00D42FA7">
              <w:rPr>
                <w:rFonts w:ascii="Arial" w:hAnsi="Arial" w:cs="Arial"/>
              </w:rPr>
              <w:t xml:space="preserve">Slaví se 1. A 2. Den měsíce </w:t>
            </w:r>
            <w:proofErr w:type="spellStart"/>
            <w:r w:rsidRPr="00D42FA7">
              <w:rPr>
                <w:rFonts w:ascii="Arial" w:hAnsi="Arial" w:cs="Arial"/>
              </w:rPr>
              <w:t>tišri</w:t>
            </w:r>
            <w:proofErr w:type="spellEnd"/>
            <w:r w:rsidRPr="00D42FA7">
              <w:rPr>
                <w:rFonts w:ascii="Arial" w:hAnsi="Arial" w:cs="Arial"/>
              </w:rPr>
              <w:t xml:space="preserve"> (přibližně září-říjen)</w:t>
            </w:r>
          </w:p>
        </w:tc>
        <w:tc>
          <w:tcPr>
            <w:tcW w:w="4394" w:type="dxa"/>
          </w:tcPr>
          <w:p w:rsidR="00204420" w:rsidRPr="00D42FA7" w:rsidRDefault="00F01DD7" w:rsidP="00D42FA7">
            <w:pPr>
              <w:jc w:val="center"/>
              <w:rPr>
                <w:rFonts w:ascii="Arial" w:hAnsi="Arial" w:cs="Arial"/>
              </w:rPr>
            </w:pPr>
            <w:r w:rsidRPr="00D42FA7">
              <w:rPr>
                <w:rFonts w:ascii="Arial" w:hAnsi="Arial" w:cs="Arial"/>
              </w:rPr>
              <w:t>Začíná modlitbou: „Nechť nám Tvá vůle dá sladký rok“.</w:t>
            </w:r>
          </w:p>
        </w:tc>
        <w:tc>
          <w:tcPr>
            <w:tcW w:w="3827" w:type="dxa"/>
          </w:tcPr>
          <w:p w:rsidR="00204420" w:rsidRPr="00D42FA7" w:rsidRDefault="00D42FA7" w:rsidP="00D42FA7">
            <w:pPr>
              <w:jc w:val="center"/>
              <w:rPr>
                <w:rFonts w:ascii="Arial" w:hAnsi="Arial" w:cs="Arial"/>
              </w:rPr>
            </w:pPr>
            <w:r w:rsidRPr="00D42FA7">
              <w:rPr>
                <w:rFonts w:ascii="Arial" w:hAnsi="Arial" w:cs="Arial"/>
              </w:rPr>
              <w:t>Židovský Nový rok</w:t>
            </w:r>
          </w:p>
        </w:tc>
      </w:tr>
      <w:tr w:rsidR="00204420" w:rsidTr="00BE45E8">
        <w:trPr>
          <w:trHeight w:val="709"/>
        </w:trPr>
        <w:tc>
          <w:tcPr>
            <w:tcW w:w="2660" w:type="dxa"/>
          </w:tcPr>
          <w:p w:rsidR="00204420" w:rsidRDefault="00204420" w:rsidP="00DE08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204420" w:rsidRPr="00204420" w:rsidRDefault="00204420" w:rsidP="00DE08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04420">
              <w:rPr>
                <w:rFonts w:ascii="Arial" w:hAnsi="Arial" w:cs="Arial"/>
                <w:sz w:val="28"/>
                <w:szCs w:val="28"/>
              </w:rPr>
              <w:t>Hidžra</w:t>
            </w:r>
          </w:p>
        </w:tc>
        <w:tc>
          <w:tcPr>
            <w:tcW w:w="4111" w:type="dxa"/>
          </w:tcPr>
          <w:p w:rsidR="00204420" w:rsidRPr="00D42FA7" w:rsidRDefault="00D42FA7" w:rsidP="00D42FA7">
            <w:pPr>
              <w:jc w:val="center"/>
              <w:rPr>
                <w:rFonts w:ascii="Arial" w:hAnsi="Arial" w:cs="Arial"/>
              </w:rPr>
            </w:pPr>
            <w:r w:rsidRPr="00D42FA7">
              <w:rPr>
                <w:rFonts w:ascii="Arial" w:hAnsi="Arial" w:cs="Arial"/>
              </w:rPr>
              <w:t>Arabské slovo překládané jako přerušení kmenových svazků a navázání nových</w:t>
            </w:r>
          </w:p>
        </w:tc>
        <w:tc>
          <w:tcPr>
            <w:tcW w:w="4394" w:type="dxa"/>
          </w:tcPr>
          <w:p w:rsidR="00204420" w:rsidRPr="00D42FA7" w:rsidRDefault="00D42FA7" w:rsidP="00D42FA7">
            <w:pPr>
              <w:jc w:val="center"/>
              <w:rPr>
                <w:rFonts w:ascii="Arial" w:hAnsi="Arial" w:cs="Arial"/>
              </w:rPr>
            </w:pPr>
            <w:r w:rsidRPr="00D42FA7">
              <w:rPr>
                <w:rFonts w:ascii="Arial" w:hAnsi="Arial" w:cs="Arial"/>
              </w:rPr>
              <w:t>Přesídlení proroka Mohameda z Mekky do Medíny</w:t>
            </w:r>
          </w:p>
        </w:tc>
        <w:tc>
          <w:tcPr>
            <w:tcW w:w="3827" w:type="dxa"/>
          </w:tcPr>
          <w:p w:rsidR="00204420" w:rsidRPr="00D42FA7" w:rsidRDefault="00D42FA7" w:rsidP="00D42FA7">
            <w:pPr>
              <w:jc w:val="center"/>
              <w:rPr>
                <w:rFonts w:ascii="Arial" w:hAnsi="Arial" w:cs="Arial"/>
              </w:rPr>
            </w:pPr>
            <w:r w:rsidRPr="00D42FA7">
              <w:rPr>
                <w:rFonts w:ascii="Arial" w:hAnsi="Arial" w:cs="Arial"/>
              </w:rPr>
              <w:t>Počátek arabského letopočtu</w:t>
            </w:r>
          </w:p>
        </w:tc>
      </w:tr>
      <w:tr w:rsidR="00204420" w:rsidTr="00BE45E8">
        <w:trPr>
          <w:trHeight w:val="751"/>
        </w:trPr>
        <w:tc>
          <w:tcPr>
            <w:tcW w:w="2660" w:type="dxa"/>
          </w:tcPr>
          <w:p w:rsidR="00204420" w:rsidRDefault="00204420" w:rsidP="00DE08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204420" w:rsidRPr="00204420" w:rsidRDefault="00204420" w:rsidP="00DE08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204420">
              <w:rPr>
                <w:rFonts w:ascii="Arial" w:hAnsi="Arial" w:cs="Arial"/>
                <w:sz w:val="28"/>
                <w:szCs w:val="28"/>
              </w:rPr>
              <w:t>Mezuza</w:t>
            </w:r>
            <w:proofErr w:type="spellEnd"/>
          </w:p>
        </w:tc>
        <w:tc>
          <w:tcPr>
            <w:tcW w:w="4111" w:type="dxa"/>
          </w:tcPr>
          <w:p w:rsidR="00204420" w:rsidRPr="00D42FA7" w:rsidRDefault="00D42FA7" w:rsidP="00D42FA7">
            <w:pPr>
              <w:jc w:val="center"/>
              <w:rPr>
                <w:rFonts w:ascii="Arial" w:hAnsi="Arial" w:cs="Arial"/>
              </w:rPr>
            </w:pPr>
            <w:r w:rsidRPr="00D42FA7">
              <w:rPr>
                <w:rFonts w:ascii="Arial" w:hAnsi="Arial" w:cs="Arial"/>
              </w:rPr>
              <w:t>Schránka na zárubni dveří</w:t>
            </w:r>
          </w:p>
        </w:tc>
        <w:tc>
          <w:tcPr>
            <w:tcW w:w="4394" w:type="dxa"/>
          </w:tcPr>
          <w:p w:rsidR="00204420" w:rsidRPr="00D42FA7" w:rsidRDefault="00D42FA7" w:rsidP="00D42FA7">
            <w:pPr>
              <w:jc w:val="center"/>
              <w:rPr>
                <w:rFonts w:ascii="Arial" w:hAnsi="Arial" w:cs="Arial"/>
              </w:rPr>
            </w:pPr>
            <w:r w:rsidRPr="00D42FA7">
              <w:rPr>
                <w:rFonts w:ascii="Arial" w:hAnsi="Arial" w:cs="Arial"/>
              </w:rPr>
              <w:t>Obsahuje svitek pergamenu</w:t>
            </w:r>
          </w:p>
        </w:tc>
        <w:tc>
          <w:tcPr>
            <w:tcW w:w="3827" w:type="dxa"/>
          </w:tcPr>
          <w:p w:rsidR="00204420" w:rsidRPr="00D42FA7" w:rsidRDefault="00D42FA7" w:rsidP="00D42FA7">
            <w:pPr>
              <w:jc w:val="center"/>
              <w:rPr>
                <w:rFonts w:ascii="Arial" w:hAnsi="Arial" w:cs="Arial"/>
              </w:rPr>
            </w:pPr>
            <w:r w:rsidRPr="00D42FA7">
              <w:rPr>
                <w:rFonts w:ascii="Arial" w:hAnsi="Arial" w:cs="Arial"/>
              </w:rPr>
              <w:t>Dvě pasáže z Tóry</w:t>
            </w:r>
          </w:p>
        </w:tc>
      </w:tr>
      <w:tr w:rsidR="00204420" w:rsidTr="00BE45E8">
        <w:trPr>
          <w:trHeight w:val="751"/>
        </w:trPr>
        <w:tc>
          <w:tcPr>
            <w:tcW w:w="2660" w:type="dxa"/>
          </w:tcPr>
          <w:p w:rsidR="00204420" w:rsidRDefault="00204420" w:rsidP="00DE08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204420" w:rsidRPr="00204420" w:rsidRDefault="00204420" w:rsidP="00DE08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04420">
              <w:rPr>
                <w:rFonts w:ascii="Arial" w:hAnsi="Arial" w:cs="Arial"/>
                <w:sz w:val="28"/>
                <w:szCs w:val="28"/>
              </w:rPr>
              <w:t>Šaría</w:t>
            </w:r>
          </w:p>
        </w:tc>
        <w:tc>
          <w:tcPr>
            <w:tcW w:w="4111" w:type="dxa"/>
          </w:tcPr>
          <w:p w:rsidR="00204420" w:rsidRPr="00D42FA7" w:rsidRDefault="00D42FA7" w:rsidP="00D42FA7">
            <w:pPr>
              <w:jc w:val="center"/>
              <w:rPr>
                <w:rFonts w:ascii="Arial" w:hAnsi="Arial" w:cs="Arial"/>
              </w:rPr>
            </w:pPr>
            <w:r w:rsidRPr="00D42FA7">
              <w:rPr>
                <w:rFonts w:ascii="Arial" w:hAnsi="Arial" w:cs="Arial"/>
              </w:rPr>
              <w:t>Zabývá se běžnými záležitostmi muslima</w:t>
            </w:r>
          </w:p>
        </w:tc>
        <w:tc>
          <w:tcPr>
            <w:tcW w:w="4394" w:type="dxa"/>
          </w:tcPr>
          <w:p w:rsidR="00204420" w:rsidRPr="00D42FA7" w:rsidRDefault="00D42FA7" w:rsidP="00D42FA7">
            <w:pPr>
              <w:jc w:val="center"/>
              <w:rPr>
                <w:rFonts w:ascii="Arial" w:hAnsi="Arial" w:cs="Arial"/>
              </w:rPr>
            </w:pPr>
            <w:r w:rsidRPr="00D42FA7">
              <w:rPr>
                <w:rFonts w:ascii="Arial" w:hAnsi="Arial" w:cs="Arial"/>
              </w:rPr>
              <w:t>Doslova znamená „stezku k prameni vody“</w:t>
            </w:r>
          </w:p>
        </w:tc>
        <w:tc>
          <w:tcPr>
            <w:tcW w:w="3827" w:type="dxa"/>
          </w:tcPr>
          <w:p w:rsidR="00204420" w:rsidRPr="00D42FA7" w:rsidRDefault="00D42FA7" w:rsidP="00D42FA7">
            <w:pPr>
              <w:jc w:val="center"/>
              <w:rPr>
                <w:rFonts w:ascii="Arial" w:hAnsi="Arial" w:cs="Arial"/>
              </w:rPr>
            </w:pPr>
            <w:r w:rsidRPr="00D42FA7">
              <w:rPr>
                <w:rFonts w:ascii="Arial" w:hAnsi="Arial" w:cs="Arial"/>
              </w:rPr>
              <w:t>Není jasně kodifikovaným zákoníkem</w:t>
            </w:r>
          </w:p>
        </w:tc>
      </w:tr>
      <w:tr w:rsidR="00204420" w:rsidTr="00BE45E8">
        <w:trPr>
          <w:trHeight w:val="709"/>
        </w:trPr>
        <w:tc>
          <w:tcPr>
            <w:tcW w:w="2660" w:type="dxa"/>
          </w:tcPr>
          <w:p w:rsidR="00204420" w:rsidRDefault="00204420" w:rsidP="00DE08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204420" w:rsidRPr="00204420" w:rsidRDefault="00204420" w:rsidP="00DE08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</w:t>
            </w:r>
            <w:r w:rsidRPr="00204420">
              <w:rPr>
                <w:rFonts w:ascii="Arial" w:hAnsi="Arial" w:cs="Arial"/>
                <w:sz w:val="28"/>
                <w:szCs w:val="28"/>
              </w:rPr>
              <w:t>chizma</w:t>
            </w:r>
          </w:p>
        </w:tc>
        <w:tc>
          <w:tcPr>
            <w:tcW w:w="4111" w:type="dxa"/>
          </w:tcPr>
          <w:p w:rsidR="00204420" w:rsidRPr="00D42FA7" w:rsidRDefault="00D42FA7" w:rsidP="00D42FA7">
            <w:pPr>
              <w:jc w:val="center"/>
              <w:rPr>
                <w:rFonts w:ascii="Arial" w:hAnsi="Arial" w:cs="Arial"/>
              </w:rPr>
            </w:pPr>
            <w:r w:rsidRPr="00D42FA7">
              <w:rPr>
                <w:rFonts w:ascii="Arial" w:hAnsi="Arial" w:cs="Arial"/>
              </w:rPr>
              <w:t>Mohutné otřesy v Římské říši vedly k rozkolům mezi východní a západní církví</w:t>
            </w:r>
          </w:p>
        </w:tc>
        <w:tc>
          <w:tcPr>
            <w:tcW w:w="4394" w:type="dxa"/>
          </w:tcPr>
          <w:p w:rsidR="00204420" w:rsidRPr="00D42FA7" w:rsidRDefault="00D42FA7" w:rsidP="00D42FA7">
            <w:pPr>
              <w:jc w:val="center"/>
              <w:rPr>
                <w:rFonts w:ascii="Arial" w:hAnsi="Arial" w:cs="Arial"/>
              </w:rPr>
            </w:pPr>
            <w:r w:rsidRPr="00D42FA7">
              <w:rPr>
                <w:rFonts w:ascii="Arial" w:hAnsi="Arial" w:cs="Arial"/>
              </w:rPr>
              <w:t>Roku 1054 vyvrcholilo rostoucí teologické a politické napětí</w:t>
            </w:r>
          </w:p>
        </w:tc>
        <w:tc>
          <w:tcPr>
            <w:tcW w:w="3827" w:type="dxa"/>
          </w:tcPr>
          <w:p w:rsidR="00204420" w:rsidRPr="00D42FA7" w:rsidRDefault="00D42FA7" w:rsidP="00D42FA7">
            <w:pPr>
              <w:jc w:val="center"/>
              <w:rPr>
                <w:rFonts w:ascii="Arial" w:hAnsi="Arial" w:cs="Arial"/>
              </w:rPr>
            </w:pPr>
            <w:r w:rsidRPr="00D42FA7">
              <w:rPr>
                <w:rFonts w:ascii="Arial" w:hAnsi="Arial" w:cs="Arial"/>
              </w:rPr>
              <w:t>Klíčové slovo pochází z řečtiny a znamená rozdělení</w:t>
            </w:r>
          </w:p>
        </w:tc>
      </w:tr>
      <w:tr w:rsidR="00204420" w:rsidTr="00BE45E8">
        <w:trPr>
          <w:trHeight w:val="751"/>
        </w:trPr>
        <w:tc>
          <w:tcPr>
            <w:tcW w:w="2660" w:type="dxa"/>
          </w:tcPr>
          <w:p w:rsidR="00204420" w:rsidRDefault="00204420" w:rsidP="00DE08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204420" w:rsidRPr="00204420" w:rsidRDefault="00204420" w:rsidP="00DE08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04420">
              <w:rPr>
                <w:rFonts w:ascii="Arial" w:hAnsi="Arial" w:cs="Arial"/>
                <w:sz w:val="28"/>
                <w:szCs w:val="28"/>
              </w:rPr>
              <w:t>Talmud</w:t>
            </w:r>
          </w:p>
        </w:tc>
        <w:tc>
          <w:tcPr>
            <w:tcW w:w="4111" w:type="dxa"/>
          </w:tcPr>
          <w:p w:rsidR="00204420" w:rsidRPr="00D42FA7" w:rsidRDefault="00D42FA7" w:rsidP="00D42FA7">
            <w:pPr>
              <w:jc w:val="center"/>
              <w:rPr>
                <w:rFonts w:ascii="Arial" w:hAnsi="Arial" w:cs="Arial"/>
              </w:rPr>
            </w:pPr>
            <w:r w:rsidRPr="00D42FA7">
              <w:rPr>
                <w:rFonts w:ascii="Arial" w:hAnsi="Arial" w:cs="Arial"/>
              </w:rPr>
              <w:t>Kolektivní dílo, které vznikalo několik století</w:t>
            </w:r>
          </w:p>
        </w:tc>
        <w:tc>
          <w:tcPr>
            <w:tcW w:w="4394" w:type="dxa"/>
          </w:tcPr>
          <w:p w:rsidR="00204420" w:rsidRPr="00D42FA7" w:rsidRDefault="00D42FA7" w:rsidP="00D42FA7">
            <w:pPr>
              <w:jc w:val="center"/>
              <w:rPr>
                <w:rFonts w:ascii="Arial" w:hAnsi="Arial" w:cs="Arial"/>
              </w:rPr>
            </w:pPr>
            <w:r w:rsidRPr="00D42FA7">
              <w:rPr>
                <w:rFonts w:ascii="Arial" w:hAnsi="Arial" w:cs="Arial"/>
              </w:rPr>
              <w:t>Soupis rabínských diskusí týkajících se zákonů a etiky</w:t>
            </w:r>
          </w:p>
        </w:tc>
        <w:tc>
          <w:tcPr>
            <w:tcW w:w="3827" w:type="dxa"/>
          </w:tcPr>
          <w:p w:rsidR="00204420" w:rsidRPr="00D42FA7" w:rsidRDefault="00D42FA7" w:rsidP="00D42FA7">
            <w:pPr>
              <w:jc w:val="center"/>
              <w:rPr>
                <w:rFonts w:ascii="Arial" w:hAnsi="Arial" w:cs="Arial"/>
              </w:rPr>
            </w:pPr>
            <w:r w:rsidRPr="00D42FA7">
              <w:rPr>
                <w:rFonts w:ascii="Arial" w:hAnsi="Arial" w:cs="Arial"/>
              </w:rPr>
              <w:t xml:space="preserve">Výklad </w:t>
            </w:r>
            <w:proofErr w:type="spellStart"/>
            <w:r w:rsidRPr="00D42FA7">
              <w:rPr>
                <w:rFonts w:ascii="Arial" w:hAnsi="Arial" w:cs="Arial"/>
              </w:rPr>
              <w:t>Mišny</w:t>
            </w:r>
            <w:proofErr w:type="spellEnd"/>
            <w:r w:rsidRPr="00D42FA7">
              <w:rPr>
                <w:rFonts w:ascii="Arial" w:hAnsi="Arial" w:cs="Arial"/>
              </w:rPr>
              <w:t xml:space="preserve"> a Tóry</w:t>
            </w:r>
          </w:p>
        </w:tc>
      </w:tr>
      <w:tr w:rsidR="00204420" w:rsidTr="00BE45E8">
        <w:trPr>
          <w:trHeight w:val="751"/>
        </w:trPr>
        <w:tc>
          <w:tcPr>
            <w:tcW w:w="2660" w:type="dxa"/>
          </w:tcPr>
          <w:p w:rsidR="00204420" w:rsidRDefault="00204420" w:rsidP="00DE08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204420" w:rsidRPr="00204420" w:rsidRDefault="00204420" w:rsidP="00DE08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204420">
              <w:rPr>
                <w:rFonts w:ascii="Arial" w:hAnsi="Arial" w:cs="Arial"/>
                <w:sz w:val="28"/>
                <w:szCs w:val="28"/>
              </w:rPr>
              <w:t>Ichtys</w:t>
            </w:r>
            <w:proofErr w:type="spellEnd"/>
          </w:p>
        </w:tc>
        <w:tc>
          <w:tcPr>
            <w:tcW w:w="4111" w:type="dxa"/>
          </w:tcPr>
          <w:p w:rsidR="00204420" w:rsidRPr="00D42FA7" w:rsidRDefault="00D42FA7" w:rsidP="00D42FA7">
            <w:pPr>
              <w:jc w:val="center"/>
              <w:rPr>
                <w:rFonts w:ascii="Arial" w:hAnsi="Arial" w:cs="Arial"/>
              </w:rPr>
            </w:pPr>
            <w:r w:rsidRPr="00D42FA7">
              <w:rPr>
                <w:rFonts w:ascii="Arial" w:hAnsi="Arial" w:cs="Arial"/>
              </w:rPr>
              <w:t>Jeden ze symbolů raného křesťanství</w:t>
            </w:r>
          </w:p>
        </w:tc>
        <w:tc>
          <w:tcPr>
            <w:tcW w:w="4394" w:type="dxa"/>
          </w:tcPr>
          <w:p w:rsidR="00204420" w:rsidRPr="00D42FA7" w:rsidRDefault="00D42FA7" w:rsidP="00D42FA7">
            <w:pPr>
              <w:jc w:val="center"/>
              <w:rPr>
                <w:rFonts w:ascii="Arial" w:hAnsi="Arial" w:cs="Arial"/>
              </w:rPr>
            </w:pPr>
            <w:r w:rsidRPr="00D42FA7">
              <w:rPr>
                <w:rFonts w:ascii="Arial" w:hAnsi="Arial" w:cs="Arial"/>
              </w:rPr>
              <w:t>Také zkratkové slovo pro: Ježíš Kristus, Boží syn, Spasitel</w:t>
            </w:r>
          </w:p>
        </w:tc>
        <w:tc>
          <w:tcPr>
            <w:tcW w:w="3827" w:type="dxa"/>
          </w:tcPr>
          <w:p w:rsidR="00204420" w:rsidRPr="00D42FA7" w:rsidRDefault="00D42FA7" w:rsidP="00D42FA7">
            <w:pPr>
              <w:jc w:val="center"/>
              <w:rPr>
                <w:rFonts w:ascii="Arial" w:hAnsi="Arial" w:cs="Arial"/>
              </w:rPr>
            </w:pPr>
            <w:r w:rsidRPr="00D42FA7">
              <w:rPr>
                <w:rFonts w:ascii="Arial" w:hAnsi="Arial" w:cs="Arial"/>
              </w:rPr>
              <w:t>Řada Kristových učedníků byla rybáři</w:t>
            </w:r>
          </w:p>
        </w:tc>
      </w:tr>
    </w:tbl>
    <w:p w:rsidR="00793C99" w:rsidRDefault="00793C99" w:rsidP="00793C99"/>
    <w:p w:rsidR="00793C99" w:rsidRPr="00204420" w:rsidRDefault="00204420" w:rsidP="00793C99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Řešení - </w:t>
      </w:r>
      <w:r w:rsidR="00793C99">
        <w:rPr>
          <w:sz w:val="28"/>
          <w:szCs w:val="28"/>
          <w:u w:val="single"/>
        </w:rPr>
        <w:t xml:space="preserve">Pracovní list ke hře Pojmy z religionistiky (judaismus, křesťanství, </w:t>
      </w:r>
      <w:proofErr w:type="gramStart"/>
      <w:r w:rsidR="00793C99">
        <w:rPr>
          <w:sz w:val="28"/>
          <w:szCs w:val="28"/>
          <w:u w:val="single"/>
        </w:rPr>
        <w:t>islám)</w:t>
      </w:r>
      <w:r w:rsidR="008038AF">
        <w:rPr>
          <w:sz w:val="28"/>
          <w:szCs w:val="28"/>
          <w:u w:val="single"/>
        </w:rPr>
        <w:t xml:space="preserve"> </w:t>
      </w:r>
      <w:r w:rsidR="00793C99">
        <w:rPr>
          <w:sz w:val="28"/>
          <w:szCs w:val="28"/>
          <w:u w:val="single"/>
        </w:rPr>
        <w:t xml:space="preserve">                          </w:t>
      </w:r>
      <w:r w:rsidR="00D42FA7">
        <w:rPr>
          <w:sz w:val="28"/>
          <w:szCs w:val="28"/>
          <w:u w:val="single"/>
        </w:rPr>
        <w:t xml:space="preserve">                        </w:t>
      </w:r>
      <w:r w:rsidR="0017206E">
        <w:rPr>
          <w:sz w:val="28"/>
          <w:szCs w:val="28"/>
          <w:u w:val="single"/>
        </w:rPr>
        <w:t xml:space="preserve"> </w:t>
      </w:r>
      <w:r w:rsidR="00D42FA7">
        <w:rPr>
          <w:sz w:val="28"/>
          <w:szCs w:val="28"/>
          <w:u w:val="single"/>
        </w:rPr>
        <w:t xml:space="preserve"> pro</w:t>
      </w:r>
      <w:proofErr w:type="gramEnd"/>
      <w:r w:rsidR="00D42FA7">
        <w:rPr>
          <w:sz w:val="28"/>
          <w:szCs w:val="28"/>
          <w:u w:val="single"/>
        </w:rPr>
        <w:t xml:space="preserve"> skupinu</w:t>
      </w:r>
      <w:r>
        <w:rPr>
          <w:sz w:val="28"/>
          <w:szCs w:val="28"/>
          <w:u w:val="single"/>
        </w:rPr>
        <w:t xml:space="preserve"> B</w:t>
      </w:r>
    </w:p>
    <w:tbl>
      <w:tblPr>
        <w:tblStyle w:val="Mkatabulky"/>
        <w:tblW w:w="14992" w:type="dxa"/>
        <w:tblLook w:val="04A0" w:firstRow="1" w:lastRow="0" w:firstColumn="1" w:lastColumn="0" w:noHBand="0" w:noVBand="1"/>
      </w:tblPr>
      <w:tblGrid>
        <w:gridCol w:w="2660"/>
        <w:gridCol w:w="4111"/>
        <w:gridCol w:w="4252"/>
        <w:gridCol w:w="3969"/>
      </w:tblGrid>
      <w:tr w:rsidR="008038AF" w:rsidTr="00BE45E8">
        <w:trPr>
          <w:trHeight w:val="709"/>
        </w:trPr>
        <w:tc>
          <w:tcPr>
            <w:tcW w:w="2660" w:type="dxa"/>
          </w:tcPr>
          <w:p w:rsidR="008038AF" w:rsidRDefault="008038AF" w:rsidP="00DE08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8038AF" w:rsidRPr="000214A7" w:rsidRDefault="008038AF" w:rsidP="00DE08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Bar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micva</w:t>
            </w:r>
            <w:proofErr w:type="spellEnd"/>
          </w:p>
        </w:tc>
        <w:tc>
          <w:tcPr>
            <w:tcW w:w="4111" w:type="dxa"/>
          </w:tcPr>
          <w:p w:rsidR="008038AF" w:rsidRPr="00204420" w:rsidRDefault="008038AF" w:rsidP="00204420">
            <w:pPr>
              <w:jc w:val="center"/>
              <w:rPr>
                <w:rFonts w:ascii="Arial" w:hAnsi="Arial" w:cs="Arial"/>
              </w:rPr>
            </w:pPr>
            <w:r w:rsidRPr="00204420">
              <w:rPr>
                <w:rFonts w:ascii="Arial" w:hAnsi="Arial" w:cs="Arial"/>
              </w:rPr>
              <w:t>Toto slovo znamená syn přikázání</w:t>
            </w:r>
          </w:p>
        </w:tc>
        <w:tc>
          <w:tcPr>
            <w:tcW w:w="4252" w:type="dxa"/>
          </w:tcPr>
          <w:p w:rsidR="008038AF" w:rsidRPr="00204420" w:rsidRDefault="008038AF" w:rsidP="00204420">
            <w:pPr>
              <w:jc w:val="center"/>
              <w:rPr>
                <w:rFonts w:ascii="Arial" w:hAnsi="Arial" w:cs="Arial"/>
              </w:rPr>
            </w:pPr>
            <w:r w:rsidRPr="00204420">
              <w:rPr>
                <w:rFonts w:ascii="Arial" w:hAnsi="Arial" w:cs="Arial"/>
              </w:rPr>
              <w:t>Chlapec čte poprvé z Tóry</w:t>
            </w:r>
          </w:p>
        </w:tc>
        <w:tc>
          <w:tcPr>
            <w:tcW w:w="3969" w:type="dxa"/>
          </w:tcPr>
          <w:p w:rsidR="008038AF" w:rsidRPr="00204420" w:rsidRDefault="008038AF" w:rsidP="00204420">
            <w:pPr>
              <w:jc w:val="center"/>
              <w:rPr>
                <w:rFonts w:ascii="Arial" w:hAnsi="Arial" w:cs="Arial"/>
              </w:rPr>
            </w:pPr>
            <w:r w:rsidRPr="00204420">
              <w:rPr>
                <w:rFonts w:ascii="Arial" w:hAnsi="Arial" w:cs="Arial"/>
              </w:rPr>
              <w:t xml:space="preserve">Probíhá ve </w:t>
            </w:r>
            <w:proofErr w:type="gramStart"/>
            <w:r w:rsidRPr="00204420">
              <w:rPr>
                <w:rFonts w:ascii="Arial" w:hAnsi="Arial" w:cs="Arial"/>
              </w:rPr>
              <w:t>třinácti  letech</w:t>
            </w:r>
            <w:proofErr w:type="gramEnd"/>
          </w:p>
        </w:tc>
      </w:tr>
      <w:tr w:rsidR="008038AF" w:rsidTr="00BE45E8">
        <w:trPr>
          <w:trHeight w:val="751"/>
        </w:trPr>
        <w:tc>
          <w:tcPr>
            <w:tcW w:w="2660" w:type="dxa"/>
          </w:tcPr>
          <w:p w:rsidR="008038AF" w:rsidRDefault="008038AF" w:rsidP="00DE08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8038AF" w:rsidRPr="000214A7" w:rsidRDefault="008038AF" w:rsidP="00DE08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Šaháda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  <w:tc>
          <w:tcPr>
            <w:tcW w:w="4111" w:type="dxa"/>
          </w:tcPr>
          <w:p w:rsidR="008038AF" w:rsidRPr="00204420" w:rsidRDefault="008038AF" w:rsidP="00204420">
            <w:pPr>
              <w:pStyle w:val="Odstavecseseznamem"/>
              <w:numPr>
                <w:ilvl w:val="0"/>
                <w:numId w:val="1"/>
              </w:numPr>
              <w:jc w:val="center"/>
              <w:rPr>
                <w:rFonts w:ascii="Arial" w:hAnsi="Arial" w:cs="Arial"/>
              </w:rPr>
            </w:pPr>
            <w:r w:rsidRPr="00204420">
              <w:rPr>
                <w:rFonts w:ascii="Arial" w:hAnsi="Arial" w:cs="Arial"/>
              </w:rPr>
              <w:t>sloup islámu</w:t>
            </w:r>
          </w:p>
        </w:tc>
        <w:tc>
          <w:tcPr>
            <w:tcW w:w="4252" w:type="dxa"/>
          </w:tcPr>
          <w:p w:rsidR="008038AF" w:rsidRPr="00204420" w:rsidRDefault="008038AF" w:rsidP="00204420">
            <w:pPr>
              <w:jc w:val="center"/>
              <w:rPr>
                <w:rFonts w:ascii="Arial" w:hAnsi="Arial" w:cs="Arial"/>
              </w:rPr>
            </w:pPr>
            <w:r w:rsidRPr="00204420">
              <w:rPr>
                <w:rFonts w:ascii="Arial" w:hAnsi="Arial" w:cs="Arial"/>
              </w:rPr>
              <w:t>Tato slova povolávají muslimy k modlitbě</w:t>
            </w:r>
          </w:p>
        </w:tc>
        <w:tc>
          <w:tcPr>
            <w:tcW w:w="3969" w:type="dxa"/>
          </w:tcPr>
          <w:p w:rsidR="008038AF" w:rsidRPr="00204420" w:rsidRDefault="008038AF" w:rsidP="00204420">
            <w:pPr>
              <w:jc w:val="center"/>
              <w:rPr>
                <w:rFonts w:ascii="Arial" w:hAnsi="Arial" w:cs="Arial"/>
              </w:rPr>
            </w:pPr>
            <w:r w:rsidRPr="00204420">
              <w:rPr>
                <w:rFonts w:ascii="Arial" w:hAnsi="Arial" w:cs="Arial"/>
              </w:rPr>
              <w:t>Není božstva kromě Boha a Mohamed je posel boží</w:t>
            </w:r>
          </w:p>
        </w:tc>
      </w:tr>
      <w:tr w:rsidR="008038AF" w:rsidTr="00BE45E8">
        <w:trPr>
          <w:trHeight w:val="709"/>
        </w:trPr>
        <w:tc>
          <w:tcPr>
            <w:tcW w:w="2660" w:type="dxa"/>
          </w:tcPr>
          <w:p w:rsidR="008038AF" w:rsidRDefault="008038AF" w:rsidP="00DE08E4">
            <w:pPr>
              <w:rPr>
                <w:rFonts w:ascii="Arial" w:hAnsi="Arial" w:cs="Arial"/>
                <w:sz w:val="28"/>
                <w:szCs w:val="28"/>
              </w:rPr>
            </w:pPr>
          </w:p>
          <w:p w:rsidR="008038AF" w:rsidRPr="000214A7" w:rsidRDefault="008038AF" w:rsidP="00DE08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Chasidismus</w:t>
            </w:r>
          </w:p>
        </w:tc>
        <w:tc>
          <w:tcPr>
            <w:tcW w:w="4111" w:type="dxa"/>
          </w:tcPr>
          <w:p w:rsidR="008038AF" w:rsidRPr="00204420" w:rsidRDefault="00100E2A" w:rsidP="00204420">
            <w:pPr>
              <w:jc w:val="center"/>
              <w:rPr>
                <w:rFonts w:ascii="Arial" w:hAnsi="Arial" w:cs="Arial"/>
              </w:rPr>
            </w:pPr>
            <w:r w:rsidRPr="00204420">
              <w:rPr>
                <w:rFonts w:ascii="Arial" w:hAnsi="Arial" w:cs="Arial"/>
              </w:rPr>
              <w:t>Vznikl v 18. Století v Polsku</w:t>
            </w:r>
          </w:p>
        </w:tc>
        <w:tc>
          <w:tcPr>
            <w:tcW w:w="4252" w:type="dxa"/>
          </w:tcPr>
          <w:p w:rsidR="008038AF" w:rsidRPr="00204420" w:rsidRDefault="00100E2A" w:rsidP="00204420">
            <w:pPr>
              <w:jc w:val="center"/>
              <w:rPr>
                <w:rFonts w:ascii="Arial" w:hAnsi="Arial" w:cs="Arial"/>
              </w:rPr>
            </w:pPr>
            <w:r w:rsidRPr="00204420">
              <w:rPr>
                <w:rFonts w:ascii="Arial" w:hAnsi="Arial" w:cs="Arial"/>
              </w:rPr>
              <w:t>Oproti rabínské „bohoslužbě studiem“ zdůrazňuje cit a oddanost</w:t>
            </w:r>
          </w:p>
        </w:tc>
        <w:tc>
          <w:tcPr>
            <w:tcW w:w="3969" w:type="dxa"/>
          </w:tcPr>
          <w:p w:rsidR="008038AF" w:rsidRPr="00204420" w:rsidRDefault="00100E2A" w:rsidP="00204420">
            <w:pPr>
              <w:jc w:val="center"/>
              <w:rPr>
                <w:rFonts w:ascii="Arial" w:hAnsi="Arial" w:cs="Arial"/>
              </w:rPr>
            </w:pPr>
            <w:r w:rsidRPr="00204420">
              <w:rPr>
                <w:rFonts w:ascii="Arial" w:hAnsi="Arial" w:cs="Arial"/>
              </w:rPr>
              <w:t>Z hebrejského chasid - zbožný</w:t>
            </w:r>
          </w:p>
        </w:tc>
      </w:tr>
      <w:tr w:rsidR="008038AF" w:rsidTr="00BE45E8">
        <w:trPr>
          <w:trHeight w:val="751"/>
        </w:trPr>
        <w:tc>
          <w:tcPr>
            <w:tcW w:w="2660" w:type="dxa"/>
          </w:tcPr>
          <w:p w:rsidR="008038AF" w:rsidRDefault="008038AF" w:rsidP="00DE08E4">
            <w:pPr>
              <w:rPr>
                <w:rFonts w:ascii="Arial" w:hAnsi="Arial" w:cs="Arial"/>
                <w:sz w:val="28"/>
                <w:szCs w:val="28"/>
              </w:rPr>
            </w:pPr>
          </w:p>
          <w:p w:rsidR="008038AF" w:rsidRPr="000214A7" w:rsidRDefault="008038AF" w:rsidP="00DE08E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Velikonoční neděle</w:t>
            </w:r>
          </w:p>
        </w:tc>
        <w:tc>
          <w:tcPr>
            <w:tcW w:w="4111" w:type="dxa"/>
          </w:tcPr>
          <w:p w:rsidR="008038AF" w:rsidRPr="00204420" w:rsidRDefault="00100E2A" w:rsidP="00204420">
            <w:pPr>
              <w:jc w:val="center"/>
              <w:rPr>
                <w:rFonts w:ascii="Arial" w:hAnsi="Arial" w:cs="Arial"/>
              </w:rPr>
            </w:pPr>
            <w:r w:rsidRPr="00204420">
              <w:rPr>
                <w:rFonts w:ascii="Arial" w:hAnsi="Arial" w:cs="Arial"/>
              </w:rPr>
              <w:t>Tento den se slaví Kristovo vzkříšení</w:t>
            </w:r>
          </w:p>
        </w:tc>
        <w:tc>
          <w:tcPr>
            <w:tcW w:w="4252" w:type="dxa"/>
          </w:tcPr>
          <w:p w:rsidR="008038AF" w:rsidRPr="00204420" w:rsidRDefault="00100E2A" w:rsidP="00204420">
            <w:pPr>
              <w:jc w:val="center"/>
              <w:rPr>
                <w:rFonts w:ascii="Arial" w:hAnsi="Arial" w:cs="Arial"/>
              </w:rPr>
            </w:pPr>
            <w:r w:rsidRPr="00204420">
              <w:rPr>
                <w:rFonts w:ascii="Arial" w:hAnsi="Arial" w:cs="Arial"/>
              </w:rPr>
              <w:t>Největší slavnost křesťanského církevního roku</w:t>
            </w:r>
          </w:p>
        </w:tc>
        <w:tc>
          <w:tcPr>
            <w:tcW w:w="3969" w:type="dxa"/>
          </w:tcPr>
          <w:p w:rsidR="008038AF" w:rsidRPr="00204420" w:rsidRDefault="00100E2A" w:rsidP="00204420">
            <w:pPr>
              <w:jc w:val="center"/>
              <w:rPr>
                <w:rFonts w:ascii="Arial" w:hAnsi="Arial" w:cs="Arial"/>
              </w:rPr>
            </w:pPr>
            <w:r w:rsidRPr="00204420">
              <w:rPr>
                <w:rFonts w:ascii="Arial" w:hAnsi="Arial" w:cs="Arial"/>
              </w:rPr>
              <w:t>Neděle po prvním jarním úplňku</w:t>
            </w:r>
          </w:p>
        </w:tc>
      </w:tr>
      <w:tr w:rsidR="008038AF" w:rsidTr="00BE45E8">
        <w:trPr>
          <w:trHeight w:val="709"/>
        </w:trPr>
        <w:tc>
          <w:tcPr>
            <w:tcW w:w="2660" w:type="dxa"/>
          </w:tcPr>
          <w:p w:rsidR="008038AF" w:rsidRDefault="008038AF" w:rsidP="00DE08E4"/>
          <w:p w:rsidR="008038AF" w:rsidRPr="000214A7" w:rsidRDefault="008038AF" w:rsidP="00DE08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Eucharistie</w:t>
            </w:r>
          </w:p>
        </w:tc>
        <w:tc>
          <w:tcPr>
            <w:tcW w:w="4111" w:type="dxa"/>
          </w:tcPr>
          <w:p w:rsidR="008038AF" w:rsidRPr="00204420" w:rsidRDefault="00100E2A" w:rsidP="00204420">
            <w:pPr>
              <w:jc w:val="center"/>
              <w:rPr>
                <w:rFonts w:ascii="Arial" w:hAnsi="Arial" w:cs="Arial"/>
              </w:rPr>
            </w:pPr>
            <w:r w:rsidRPr="00204420">
              <w:rPr>
                <w:rFonts w:ascii="Arial" w:hAnsi="Arial" w:cs="Arial"/>
              </w:rPr>
              <w:t>Označovaná také jako mše svatá</w:t>
            </w:r>
          </w:p>
        </w:tc>
        <w:tc>
          <w:tcPr>
            <w:tcW w:w="4252" w:type="dxa"/>
          </w:tcPr>
          <w:p w:rsidR="008038AF" w:rsidRPr="00204420" w:rsidRDefault="00100E2A" w:rsidP="00204420">
            <w:pPr>
              <w:jc w:val="center"/>
              <w:rPr>
                <w:rFonts w:ascii="Arial" w:hAnsi="Arial" w:cs="Arial"/>
              </w:rPr>
            </w:pPr>
            <w:r w:rsidRPr="00204420">
              <w:rPr>
                <w:rFonts w:ascii="Arial" w:hAnsi="Arial" w:cs="Arial"/>
              </w:rPr>
              <w:t>Středem křesťanské bohoslužby je přijímání posvěceného chleba a vína</w:t>
            </w:r>
          </w:p>
        </w:tc>
        <w:tc>
          <w:tcPr>
            <w:tcW w:w="3969" w:type="dxa"/>
          </w:tcPr>
          <w:p w:rsidR="008038AF" w:rsidRPr="00204420" w:rsidRDefault="00100E2A" w:rsidP="00204420">
            <w:pPr>
              <w:jc w:val="center"/>
              <w:rPr>
                <w:rFonts w:ascii="Arial" w:hAnsi="Arial" w:cs="Arial"/>
              </w:rPr>
            </w:pPr>
            <w:r w:rsidRPr="00204420">
              <w:rPr>
                <w:rFonts w:ascii="Arial" w:hAnsi="Arial" w:cs="Arial"/>
              </w:rPr>
              <w:t xml:space="preserve">Z řeckého </w:t>
            </w:r>
            <w:proofErr w:type="spellStart"/>
            <w:r w:rsidRPr="00204420">
              <w:rPr>
                <w:rFonts w:ascii="Arial" w:hAnsi="Arial" w:cs="Arial"/>
              </w:rPr>
              <w:t>eucharistein</w:t>
            </w:r>
            <w:proofErr w:type="spellEnd"/>
            <w:r w:rsidRPr="00204420">
              <w:rPr>
                <w:rFonts w:ascii="Arial" w:hAnsi="Arial" w:cs="Arial"/>
              </w:rPr>
              <w:t xml:space="preserve"> - děkovat</w:t>
            </w:r>
          </w:p>
        </w:tc>
      </w:tr>
      <w:tr w:rsidR="008038AF" w:rsidTr="00BE45E8">
        <w:trPr>
          <w:trHeight w:val="751"/>
        </w:trPr>
        <w:tc>
          <w:tcPr>
            <w:tcW w:w="2660" w:type="dxa"/>
          </w:tcPr>
          <w:p w:rsidR="008038AF" w:rsidRDefault="008038AF" w:rsidP="00DE08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8038AF" w:rsidRPr="000214A7" w:rsidRDefault="008038AF" w:rsidP="00DE08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Biskup</w:t>
            </w:r>
          </w:p>
        </w:tc>
        <w:tc>
          <w:tcPr>
            <w:tcW w:w="4111" w:type="dxa"/>
          </w:tcPr>
          <w:p w:rsidR="008038AF" w:rsidRPr="00204420" w:rsidRDefault="00100E2A" w:rsidP="00204420">
            <w:pPr>
              <w:jc w:val="center"/>
              <w:rPr>
                <w:rFonts w:ascii="Arial" w:hAnsi="Arial" w:cs="Arial"/>
              </w:rPr>
            </w:pPr>
            <w:r w:rsidRPr="00204420">
              <w:rPr>
                <w:rFonts w:ascii="Arial" w:hAnsi="Arial" w:cs="Arial"/>
              </w:rPr>
              <w:t>V křesťanství nejvyšší představitel diecéze</w:t>
            </w:r>
          </w:p>
        </w:tc>
        <w:tc>
          <w:tcPr>
            <w:tcW w:w="4252" w:type="dxa"/>
          </w:tcPr>
          <w:p w:rsidR="008038AF" w:rsidRPr="00204420" w:rsidRDefault="00100E2A" w:rsidP="00204420">
            <w:pPr>
              <w:jc w:val="center"/>
              <w:rPr>
                <w:rFonts w:ascii="Arial" w:hAnsi="Arial" w:cs="Arial"/>
              </w:rPr>
            </w:pPr>
            <w:r w:rsidRPr="00204420">
              <w:rPr>
                <w:rFonts w:ascii="Arial" w:hAnsi="Arial" w:cs="Arial"/>
              </w:rPr>
              <w:t>Je považován za nástupce apoštolů, které ustanovil Ježíš</w:t>
            </w:r>
          </w:p>
        </w:tc>
        <w:tc>
          <w:tcPr>
            <w:tcW w:w="3969" w:type="dxa"/>
          </w:tcPr>
          <w:p w:rsidR="008038AF" w:rsidRPr="00204420" w:rsidRDefault="00100E2A" w:rsidP="00204420">
            <w:pPr>
              <w:jc w:val="center"/>
              <w:rPr>
                <w:rFonts w:ascii="Arial" w:hAnsi="Arial" w:cs="Arial"/>
              </w:rPr>
            </w:pPr>
            <w:r w:rsidRPr="00204420">
              <w:rPr>
                <w:rFonts w:ascii="Arial" w:hAnsi="Arial" w:cs="Arial"/>
              </w:rPr>
              <w:t>Může ustanovit jako své spolupracovníky jáhny a kněze</w:t>
            </w:r>
          </w:p>
        </w:tc>
      </w:tr>
      <w:tr w:rsidR="008038AF" w:rsidTr="00BE45E8">
        <w:trPr>
          <w:trHeight w:val="751"/>
        </w:trPr>
        <w:tc>
          <w:tcPr>
            <w:tcW w:w="2660" w:type="dxa"/>
          </w:tcPr>
          <w:p w:rsidR="008038AF" w:rsidRDefault="008038AF" w:rsidP="00DE08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8038AF" w:rsidRPr="000214A7" w:rsidRDefault="008038AF" w:rsidP="00DE08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Chanuka</w:t>
            </w:r>
          </w:p>
        </w:tc>
        <w:tc>
          <w:tcPr>
            <w:tcW w:w="4111" w:type="dxa"/>
          </w:tcPr>
          <w:p w:rsidR="008038AF" w:rsidRPr="00204420" w:rsidRDefault="00100E2A" w:rsidP="00204420">
            <w:pPr>
              <w:jc w:val="center"/>
              <w:rPr>
                <w:rFonts w:ascii="Arial" w:hAnsi="Arial" w:cs="Arial"/>
              </w:rPr>
            </w:pPr>
            <w:r w:rsidRPr="00204420">
              <w:rPr>
                <w:rFonts w:ascii="Arial" w:hAnsi="Arial" w:cs="Arial"/>
              </w:rPr>
              <w:t>Každou z osmi svátečních nocí se zapaluje svíce</w:t>
            </w:r>
          </w:p>
        </w:tc>
        <w:tc>
          <w:tcPr>
            <w:tcW w:w="4252" w:type="dxa"/>
          </w:tcPr>
          <w:p w:rsidR="008038AF" w:rsidRPr="00204420" w:rsidRDefault="00100E2A" w:rsidP="00204420">
            <w:pPr>
              <w:jc w:val="center"/>
              <w:rPr>
                <w:rFonts w:ascii="Arial" w:hAnsi="Arial" w:cs="Arial"/>
              </w:rPr>
            </w:pPr>
            <w:r w:rsidRPr="00204420">
              <w:rPr>
                <w:rFonts w:ascii="Arial" w:hAnsi="Arial" w:cs="Arial"/>
              </w:rPr>
              <w:t>Připomíná se zázrak s olejem</w:t>
            </w:r>
          </w:p>
        </w:tc>
        <w:tc>
          <w:tcPr>
            <w:tcW w:w="3969" w:type="dxa"/>
          </w:tcPr>
          <w:p w:rsidR="008038AF" w:rsidRPr="00204420" w:rsidRDefault="00100E2A" w:rsidP="00204420">
            <w:pPr>
              <w:jc w:val="center"/>
              <w:rPr>
                <w:rFonts w:ascii="Arial" w:hAnsi="Arial" w:cs="Arial"/>
              </w:rPr>
            </w:pPr>
            <w:r w:rsidRPr="00204420">
              <w:rPr>
                <w:rFonts w:ascii="Arial" w:hAnsi="Arial" w:cs="Arial"/>
              </w:rPr>
              <w:t>Židovská obdoba vánoc</w:t>
            </w:r>
          </w:p>
        </w:tc>
      </w:tr>
      <w:tr w:rsidR="008038AF" w:rsidTr="00BE45E8">
        <w:trPr>
          <w:trHeight w:val="709"/>
        </w:trPr>
        <w:tc>
          <w:tcPr>
            <w:tcW w:w="2660" w:type="dxa"/>
          </w:tcPr>
          <w:p w:rsidR="008038AF" w:rsidRDefault="008038AF" w:rsidP="00DE08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8038AF" w:rsidRPr="008038AF" w:rsidRDefault="008038AF" w:rsidP="00DE08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Almužna (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zakat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  <w:tc>
          <w:tcPr>
            <w:tcW w:w="4111" w:type="dxa"/>
          </w:tcPr>
          <w:p w:rsidR="008038AF" w:rsidRPr="00204420" w:rsidRDefault="00100E2A" w:rsidP="00204420">
            <w:pPr>
              <w:jc w:val="center"/>
              <w:rPr>
                <w:rFonts w:ascii="Arial" w:hAnsi="Arial" w:cs="Arial"/>
              </w:rPr>
            </w:pPr>
            <w:r w:rsidRPr="00204420">
              <w:rPr>
                <w:rFonts w:ascii="Arial" w:hAnsi="Arial" w:cs="Arial"/>
              </w:rPr>
              <w:t xml:space="preserve">Slovo </w:t>
            </w:r>
            <w:proofErr w:type="spellStart"/>
            <w:r w:rsidRPr="00204420">
              <w:rPr>
                <w:rFonts w:ascii="Arial" w:hAnsi="Arial" w:cs="Arial"/>
              </w:rPr>
              <w:t>zakat</w:t>
            </w:r>
            <w:proofErr w:type="spellEnd"/>
            <w:r w:rsidRPr="00204420">
              <w:rPr>
                <w:rFonts w:ascii="Arial" w:hAnsi="Arial" w:cs="Arial"/>
              </w:rPr>
              <w:t xml:space="preserve"> znamená očištění</w:t>
            </w:r>
          </w:p>
        </w:tc>
        <w:tc>
          <w:tcPr>
            <w:tcW w:w="4252" w:type="dxa"/>
          </w:tcPr>
          <w:p w:rsidR="008038AF" w:rsidRPr="00204420" w:rsidRDefault="00100E2A" w:rsidP="00204420">
            <w:pPr>
              <w:jc w:val="center"/>
              <w:rPr>
                <w:rFonts w:ascii="Arial" w:hAnsi="Arial" w:cs="Arial"/>
              </w:rPr>
            </w:pPr>
            <w:r w:rsidRPr="00204420">
              <w:rPr>
                <w:rFonts w:ascii="Arial" w:hAnsi="Arial" w:cs="Arial"/>
              </w:rPr>
              <w:t>Očištění vztahu k bohatství a k druhému člověku</w:t>
            </w:r>
          </w:p>
        </w:tc>
        <w:tc>
          <w:tcPr>
            <w:tcW w:w="3969" w:type="dxa"/>
          </w:tcPr>
          <w:p w:rsidR="008038AF" w:rsidRPr="00204420" w:rsidRDefault="00100E2A" w:rsidP="00204420">
            <w:pPr>
              <w:jc w:val="center"/>
              <w:rPr>
                <w:rFonts w:ascii="Arial" w:hAnsi="Arial" w:cs="Arial"/>
              </w:rPr>
            </w:pPr>
            <w:r w:rsidRPr="00204420">
              <w:rPr>
                <w:rFonts w:ascii="Arial" w:hAnsi="Arial" w:cs="Arial"/>
              </w:rPr>
              <w:t>Náboženské daně z majetku</w:t>
            </w:r>
          </w:p>
        </w:tc>
      </w:tr>
      <w:tr w:rsidR="008038AF" w:rsidTr="00BE45E8">
        <w:trPr>
          <w:trHeight w:val="751"/>
        </w:trPr>
        <w:tc>
          <w:tcPr>
            <w:tcW w:w="2660" w:type="dxa"/>
          </w:tcPr>
          <w:p w:rsidR="008038AF" w:rsidRDefault="008038AF" w:rsidP="00DE08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8038AF" w:rsidRPr="008038AF" w:rsidRDefault="008038AF" w:rsidP="00DE08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Luteránské církve</w:t>
            </w:r>
          </w:p>
        </w:tc>
        <w:tc>
          <w:tcPr>
            <w:tcW w:w="4111" w:type="dxa"/>
          </w:tcPr>
          <w:p w:rsidR="008038AF" w:rsidRPr="00204420" w:rsidRDefault="00100E2A" w:rsidP="00204420">
            <w:pPr>
              <w:jc w:val="center"/>
              <w:rPr>
                <w:rFonts w:ascii="Arial" w:hAnsi="Arial" w:cs="Arial"/>
              </w:rPr>
            </w:pPr>
            <w:r w:rsidRPr="00204420">
              <w:rPr>
                <w:rFonts w:ascii="Arial" w:hAnsi="Arial" w:cs="Arial"/>
              </w:rPr>
              <w:t xml:space="preserve">Ústředním bodem je doktrína ospravedlnění vírou vyjádřená tzv. </w:t>
            </w:r>
            <w:proofErr w:type="spellStart"/>
            <w:r w:rsidRPr="00204420">
              <w:rPr>
                <w:rFonts w:ascii="Arial" w:hAnsi="Arial" w:cs="Arial"/>
              </w:rPr>
              <w:t>augspurskou</w:t>
            </w:r>
            <w:proofErr w:type="spellEnd"/>
            <w:r w:rsidRPr="00204420">
              <w:rPr>
                <w:rFonts w:ascii="Arial" w:hAnsi="Arial" w:cs="Arial"/>
              </w:rPr>
              <w:t xml:space="preserve"> konfesí</w:t>
            </w:r>
          </w:p>
        </w:tc>
        <w:tc>
          <w:tcPr>
            <w:tcW w:w="4252" w:type="dxa"/>
          </w:tcPr>
          <w:p w:rsidR="008038AF" w:rsidRPr="00204420" w:rsidRDefault="00100E2A" w:rsidP="00204420">
            <w:pPr>
              <w:jc w:val="center"/>
              <w:rPr>
                <w:rFonts w:ascii="Arial" w:hAnsi="Arial" w:cs="Arial"/>
              </w:rPr>
            </w:pPr>
            <w:r w:rsidRPr="00204420">
              <w:rPr>
                <w:rFonts w:ascii="Arial" w:hAnsi="Arial" w:cs="Arial"/>
              </w:rPr>
              <w:t>Protestantská uskupení v Německu a ve Skandinávii</w:t>
            </w:r>
          </w:p>
        </w:tc>
        <w:tc>
          <w:tcPr>
            <w:tcW w:w="3969" w:type="dxa"/>
          </w:tcPr>
          <w:p w:rsidR="008038AF" w:rsidRPr="00204420" w:rsidRDefault="00100E2A" w:rsidP="00204420">
            <w:pPr>
              <w:jc w:val="center"/>
              <w:rPr>
                <w:rFonts w:ascii="Arial" w:hAnsi="Arial" w:cs="Arial"/>
              </w:rPr>
            </w:pPr>
            <w:r w:rsidRPr="00204420">
              <w:rPr>
                <w:rFonts w:ascii="Arial" w:hAnsi="Arial" w:cs="Arial"/>
              </w:rPr>
              <w:t>Řídí se učením Martina Luthera</w:t>
            </w:r>
          </w:p>
        </w:tc>
      </w:tr>
      <w:tr w:rsidR="008038AF" w:rsidTr="00BE45E8">
        <w:trPr>
          <w:trHeight w:val="751"/>
        </w:trPr>
        <w:tc>
          <w:tcPr>
            <w:tcW w:w="2660" w:type="dxa"/>
          </w:tcPr>
          <w:p w:rsidR="008038AF" w:rsidRDefault="008038AF" w:rsidP="00DE08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8038AF" w:rsidRPr="008038AF" w:rsidRDefault="008038AF" w:rsidP="00DE08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Hadždž</w:t>
            </w:r>
            <w:proofErr w:type="spellEnd"/>
          </w:p>
        </w:tc>
        <w:tc>
          <w:tcPr>
            <w:tcW w:w="4111" w:type="dxa"/>
          </w:tcPr>
          <w:p w:rsidR="008038AF" w:rsidRPr="00204420" w:rsidRDefault="00100E2A" w:rsidP="00204420">
            <w:pPr>
              <w:jc w:val="center"/>
              <w:rPr>
                <w:rFonts w:ascii="Arial" w:hAnsi="Arial" w:cs="Arial"/>
              </w:rPr>
            </w:pPr>
            <w:r w:rsidRPr="00204420">
              <w:rPr>
                <w:rFonts w:ascii="Arial" w:hAnsi="Arial" w:cs="Arial"/>
              </w:rPr>
              <w:t xml:space="preserve">Každoročně se účastní až 2 mil. </w:t>
            </w:r>
            <w:r w:rsidR="00204420" w:rsidRPr="00204420">
              <w:rPr>
                <w:rFonts w:ascii="Arial" w:hAnsi="Arial" w:cs="Arial"/>
              </w:rPr>
              <w:t>m</w:t>
            </w:r>
            <w:r w:rsidRPr="00204420">
              <w:rPr>
                <w:rFonts w:ascii="Arial" w:hAnsi="Arial" w:cs="Arial"/>
              </w:rPr>
              <w:t>uslimů</w:t>
            </w:r>
            <w:r w:rsidR="00204420" w:rsidRPr="00204420">
              <w:rPr>
                <w:rFonts w:ascii="Arial" w:hAnsi="Arial" w:cs="Arial"/>
              </w:rPr>
              <w:t xml:space="preserve"> </w:t>
            </w:r>
            <w:r w:rsidRPr="00204420">
              <w:rPr>
                <w:rFonts w:ascii="Arial" w:hAnsi="Arial" w:cs="Arial"/>
              </w:rPr>
              <w:t>(Saudská Arábie)</w:t>
            </w:r>
          </w:p>
        </w:tc>
        <w:tc>
          <w:tcPr>
            <w:tcW w:w="4252" w:type="dxa"/>
          </w:tcPr>
          <w:p w:rsidR="008038AF" w:rsidRPr="00204420" w:rsidRDefault="00204420" w:rsidP="00204420">
            <w:pPr>
              <w:jc w:val="center"/>
              <w:rPr>
                <w:rFonts w:ascii="Arial" w:hAnsi="Arial" w:cs="Arial"/>
              </w:rPr>
            </w:pPr>
            <w:r w:rsidRPr="00204420">
              <w:rPr>
                <w:rFonts w:ascii="Arial" w:hAnsi="Arial" w:cs="Arial"/>
              </w:rPr>
              <w:t xml:space="preserve">Mekka (a tamní </w:t>
            </w:r>
            <w:proofErr w:type="spellStart"/>
            <w:r w:rsidRPr="00204420">
              <w:rPr>
                <w:rFonts w:ascii="Arial" w:hAnsi="Arial" w:cs="Arial"/>
              </w:rPr>
              <w:t>Ka´ba</w:t>
            </w:r>
            <w:proofErr w:type="spellEnd"/>
            <w:r w:rsidRPr="00204420">
              <w:rPr>
                <w:rFonts w:ascii="Arial" w:hAnsi="Arial" w:cs="Arial"/>
              </w:rPr>
              <w:t>) patří k nejposvátnějším místům islámu</w:t>
            </w:r>
          </w:p>
        </w:tc>
        <w:tc>
          <w:tcPr>
            <w:tcW w:w="3969" w:type="dxa"/>
          </w:tcPr>
          <w:p w:rsidR="008038AF" w:rsidRPr="00204420" w:rsidRDefault="00204420" w:rsidP="00204420">
            <w:pPr>
              <w:jc w:val="center"/>
              <w:rPr>
                <w:rFonts w:ascii="Arial" w:hAnsi="Arial" w:cs="Arial"/>
              </w:rPr>
            </w:pPr>
            <w:r w:rsidRPr="00204420">
              <w:rPr>
                <w:rFonts w:ascii="Arial" w:hAnsi="Arial" w:cs="Arial"/>
              </w:rPr>
              <w:t>Muslimovi, který celý rituál absolvuje, náleží titul hadži</w:t>
            </w:r>
          </w:p>
        </w:tc>
      </w:tr>
    </w:tbl>
    <w:p w:rsidR="00793C99" w:rsidRDefault="00793C99" w:rsidP="00793C99"/>
    <w:p w:rsidR="00793C99" w:rsidRDefault="00793C99" w:rsidP="00793C99"/>
    <w:p w:rsidR="00793C99" w:rsidRPr="005F0CE1" w:rsidRDefault="005F0CE1" w:rsidP="00793C99">
      <w:pPr>
        <w:rPr>
          <w:rFonts w:ascii="Arial" w:hAnsi="Arial" w:cs="Arial"/>
        </w:rPr>
      </w:pPr>
      <w:r w:rsidRPr="005F0CE1">
        <w:rPr>
          <w:rFonts w:ascii="Arial" w:hAnsi="Arial" w:cs="Arial"/>
        </w:rPr>
        <w:t>Použitá literatura:</w:t>
      </w:r>
    </w:p>
    <w:p w:rsidR="005F0CE1" w:rsidRPr="005F0CE1" w:rsidRDefault="005F0CE1" w:rsidP="005F0CE1">
      <w:pPr>
        <w:rPr>
          <w:rFonts w:ascii="Arial" w:hAnsi="Arial" w:cs="Arial"/>
        </w:rPr>
      </w:pPr>
      <w:r w:rsidRPr="005F0CE1">
        <w:rPr>
          <w:rFonts w:ascii="Arial" w:hAnsi="Arial" w:cs="Arial"/>
        </w:rPr>
        <w:t xml:space="preserve">PARTRIDGE, Christopher. </w:t>
      </w:r>
      <w:r w:rsidRPr="005F0CE1">
        <w:rPr>
          <w:rFonts w:ascii="Arial" w:hAnsi="Arial" w:cs="Arial"/>
          <w:i/>
          <w:iCs/>
        </w:rPr>
        <w:t>Lexikon světových náboženství</w:t>
      </w:r>
      <w:r w:rsidRPr="005F0CE1">
        <w:rPr>
          <w:rFonts w:ascii="Arial" w:hAnsi="Arial" w:cs="Arial"/>
        </w:rPr>
        <w:t xml:space="preserve">. V Praze: </w:t>
      </w:r>
      <w:proofErr w:type="spellStart"/>
      <w:r w:rsidRPr="005F0CE1">
        <w:rPr>
          <w:rFonts w:ascii="Arial" w:hAnsi="Arial" w:cs="Arial"/>
        </w:rPr>
        <w:t>Slovart</w:t>
      </w:r>
      <w:proofErr w:type="spellEnd"/>
      <w:r w:rsidRPr="005F0CE1">
        <w:rPr>
          <w:rFonts w:ascii="Arial" w:hAnsi="Arial" w:cs="Arial"/>
        </w:rPr>
        <w:t xml:space="preserve">, 2006. ISBN 80-7209-796-2. </w:t>
      </w:r>
    </w:p>
    <w:p w:rsidR="005F0CE1" w:rsidRPr="005F0CE1" w:rsidRDefault="005F0CE1" w:rsidP="00793C99">
      <w:pPr>
        <w:rPr>
          <w:rFonts w:ascii="Arial" w:hAnsi="Arial" w:cs="Arial"/>
        </w:rPr>
      </w:pPr>
    </w:p>
    <w:sectPr w:rsidR="005F0CE1" w:rsidRPr="005F0CE1" w:rsidSect="00793C9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A47C36"/>
    <w:multiLevelType w:val="hybridMultilevel"/>
    <w:tmpl w:val="382C38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C99"/>
    <w:rsid w:val="000077A6"/>
    <w:rsid w:val="000214A7"/>
    <w:rsid w:val="00100E2A"/>
    <w:rsid w:val="0017206E"/>
    <w:rsid w:val="00204420"/>
    <w:rsid w:val="00296CCA"/>
    <w:rsid w:val="002A701F"/>
    <w:rsid w:val="004D4562"/>
    <w:rsid w:val="005F0CE1"/>
    <w:rsid w:val="00793C99"/>
    <w:rsid w:val="008038AF"/>
    <w:rsid w:val="00A71113"/>
    <w:rsid w:val="00BE45E8"/>
    <w:rsid w:val="00D42FA7"/>
    <w:rsid w:val="00EE2515"/>
    <w:rsid w:val="00F01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57AC9E-415A-4CE6-B385-E4B0BB911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93C99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93C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038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93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6</Pages>
  <Words>743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Renáta Macečková</dc:creator>
  <cp:lastModifiedBy>Martinák David</cp:lastModifiedBy>
  <cp:revision>6</cp:revision>
  <dcterms:created xsi:type="dcterms:W3CDTF">2013-01-19T22:40:00Z</dcterms:created>
  <dcterms:modified xsi:type="dcterms:W3CDTF">2014-08-13T19:46:00Z</dcterms:modified>
</cp:coreProperties>
</file>