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033" w:rsidRDefault="00E33033" w:rsidP="00E33033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033" w:rsidRDefault="00E33033" w:rsidP="00E33033"/>
    <w:p w:rsidR="00E33033" w:rsidRDefault="00E33033" w:rsidP="00E33033"/>
    <w:p w:rsidR="00E33033" w:rsidRDefault="00E33033" w:rsidP="00E33033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E33033" w:rsidTr="00E3303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Základní škola a Mateřská škola Sepekov</w:t>
            </w:r>
          </w:p>
          <w:p w:rsidR="00E33033" w:rsidRDefault="00E33033"/>
        </w:tc>
      </w:tr>
      <w:tr w:rsidR="00E33033" w:rsidTr="00E3303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Mgr. Irena Kotalíková</w:t>
            </w:r>
          </w:p>
        </w:tc>
      </w:tr>
      <w:tr w:rsidR="00E33033" w:rsidTr="00E3303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814271" w:rsidP="00814271">
            <w:r>
              <w:t>VY_32_INOVACE_163  _</w:t>
            </w:r>
            <w:bookmarkStart w:id="0" w:name="_GoBack"/>
            <w:r>
              <w:t xml:space="preserve">Násobení a dělení desetinných čísel </w:t>
            </w:r>
            <w:bookmarkEnd w:id="0"/>
          </w:p>
        </w:tc>
      </w:tr>
      <w:tr w:rsidR="00E33033" w:rsidTr="00E3303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Matematika a její aplikace</w:t>
            </w:r>
          </w:p>
        </w:tc>
      </w:tr>
      <w:tr w:rsidR="00E33033" w:rsidTr="00E3303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CZ.1.07/1.4.00/21.2046</w:t>
            </w:r>
          </w:p>
        </w:tc>
      </w:tr>
      <w:tr w:rsidR="00E33033" w:rsidTr="00E3303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 xml:space="preserve">III/2 </w:t>
            </w:r>
          </w:p>
          <w:p w:rsidR="00E33033" w:rsidRDefault="00E33033">
            <w:r>
              <w:t>Inovace a zkvalitnění výuky prostřednictvím ICT</w:t>
            </w:r>
          </w:p>
        </w:tc>
      </w:tr>
      <w:tr w:rsidR="00E33033" w:rsidTr="00E3303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Leden 2013</w:t>
            </w:r>
          </w:p>
        </w:tc>
      </w:tr>
    </w:tbl>
    <w:p w:rsidR="00E33033" w:rsidRDefault="00E33033" w:rsidP="00E33033"/>
    <w:p w:rsidR="00E33033" w:rsidRDefault="00E33033" w:rsidP="00E33033"/>
    <w:p w:rsidR="00E33033" w:rsidRDefault="00E33033" w:rsidP="00E33033"/>
    <w:p w:rsidR="00E33033" w:rsidRDefault="00E33033" w:rsidP="00E33033"/>
    <w:p w:rsidR="00E33033" w:rsidRDefault="00E33033" w:rsidP="00E33033"/>
    <w:p w:rsidR="00E33033" w:rsidRDefault="00E33033" w:rsidP="00E33033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033" w:rsidRDefault="00E33033" w:rsidP="00E33033"/>
    <w:p w:rsidR="00E33033" w:rsidRDefault="00E33033" w:rsidP="00E33033"/>
    <w:p w:rsidR="00E33033" w:rsidRDefault="00E33033" w:rsidP="00E330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33033" w:rsidTr="00E33033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 xml:space="preserve">Učební pomůcka je určená jako podpora výkladu násobení a dělení des. čísel </w:t>
            </w:r>
            <w:proofErr w:type="gramStart"/>
            <w:r>
              <w:t>10,100..</w:t>
            </w:r>
            <w:proofErr w:type="gramEnd"/>
            <w:r>
              <w:t xml:space="preserve"> Připravené příklady slouží k </w:t>
            </w:r>
            <w:proofErr w:type="gramStart"/>
            <w:r>
              <w:t>ověření  znalostí</w:t>
            </w:r>
            <w:proofErr w:type="gramEnd"/>
            <w:r>
              <w:t xml:space="preserve"> učiva.</w:t>
            </w:r>
          </w:p>
        </w:tc>
      </w:tr>
      <w:tr w:rsidR="00E33033" w:rsidTr="00E33033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Český</w:t>
            </w:r>
          </w:p>
        </w:tc>
      </w:tr>
      <w:tr w:rsidR="00E33033" w:rsidTr="00E33033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Upevnění a procvičení znalostí, žáci volí správný postup při násobení nebo dělení.</w:t>
            </w:r>
          </w:p>
        </w:tc>
      </w:tr>
      <w:tr w:rsidR="00E33033" w:rsidTr="00E33033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7.</w:t>
            </w:r>
          </w:p>
        </w:tc>
      </w:tr>
      <w:tr w:rsidR="00E33033" w:rsidTr="00E33033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33" w:rsidRDefault="00E33033"/>
          <w:p w:rsidR="00E33033" w:rsidRDefault="00E33033">
            <w:r>
              <w:t>Pracovní listy</w:t>
            </w:r>
          </w:p>
        </w:tc>
      </w:tr>
    </w:tbl>
    <w:p w:rsidR="00E33033" w:rsidRDefault="00E33033" w:rsidP="00E33033"/>
    <w:p w:rsidR="00E33033" w:rsidRDefault="00E33033">
      <w:pPr>
        <w:rPr>
          <w:b/>
          <w:color w:val="C0504D" w:themeColor="accent2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E33033" w:rsidRDefault="00E33033">
      <w:pPr>
        <w:rPr>
          <w:b/>
          <w:color w:val="C0504D" w:themeColor="accent2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E33033" w:rsidRDefault="00E33033">
      <w:pPr>
        <w:rPr>
          <w:b/>
          <w:color w:val="C0504D" w:themeColor="accent2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E33033" w:rsidRDefault="00E33033">
      <w:pPr>
        <w:rPr>
          <w:b/>
          <w:color w:val="C0504D" w:themeColor="accent2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80140" w:rsidRPr="006902BE" w:rsidRDefault="00462096">
      <w:pPr>
        <w:rPr>
          <w:b/>
          <w:color w:val="C0504D" w:themeColor="accent2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6902BE">
        <w:rPr>
          <w:b/>
          <w:color w:val="C0504D" w:themeColor="accent2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Násobení a dělení desetinných čísel 10, 100,…</w:t>
      </w:r>
    </w:p>
    <w:p w:rsidR="00462096" w:rsidRDefault="00462096">
      <w:pPr>
        <w:rPr>
          <w:color w:val="000000" w:themeColor="text1"/>
          <w:sz w:val="32"/>
          <w:szCs w:val="32"/>
        </w:rPr>
      </w:pPr>
    </w:p>
    <w:p w:rsidR="00462096" w:rsidRDefault="00462096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Násobíme – </w:t>
      </w:r>
      <w:proofErr w:type="spellStart"/>
      <w:r>
        <w:rPr>
          <w:color w:val="000000" w:themeColor="text1"/>
          <w:sz w:val="32"/>
          <w:szCs w:val="32"/>
        </w:rPr>
        <w:t>li</w:t>
      </w:r>
      <w:proofErr w:type="spellEnd"/>
      <w:r>
        <w:rPr>
          <w:color w:val="000000" w:themeColor="text1"/>
          <w:sz w:val="32"/>
          <w:szCs w:val="32"/>
        </w:rPr>
        <w:t xml:space="preserve"> desetinné číslo 10, posouváme desetinnou čárku o jedno místo doprava.</w:t>
      </w:r>
    </w:p>
    <w:p w:rsidR="00462096" w:rsidRPr="006902BE" w:rsidRDefault="00462096">
      <w:pPr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>3,24 * 10 = 32,4</w:t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0,7 * 10 = 7</w:t>
      </w:r>
    </w:p>
    <w:p w:rsidR="00462096" w:rsidRDefault="00462096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Násobíme – </w:t>
      </w:r>
      <w:proofErr w:type="spellStart"/>
      <w:r>
        <w:rPr>
          <w:color w:val="000000" w:themeColor="text1"/>
          <w:sz w:val="32"/>
          <w:szCs w:val="32"/>
        </w:rPr>
        <w:t>li</w:t>
      </w:r>
      <w:proofErr w:type="spellEnd"/>
      <w:r>
        <w:rPr>
          <w:color w:val="000000" w:themeColor="text1"/>
          <w:sz w:val="32"/>
          <w:szCs w:val="32"/>
        </w:rPr>
        <w:t xml:space="preserve"> desetinné číslo 100, posouváme desetinnou čárku o dvě místa doprava.</w:t>
      </w:r>
    </w:p>
    <w:p w:rsidR="00462096" w:rsidRPr="006902BE" w:rsidRDefault="00462096">
      <w:pPr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>3,24 * 100 = 324</w:t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0,7 * 100 = 70</w:t>
      </w:r>
    </w:p>
    <w:p w:rsidR="00462096" w:rsidRDefault="00462096">
      <w:pPr>
        <w:rPr>
          <w:color w:val="000000" w:themeColor="text1"/>
          <w:sz w:val="32"/>
          <w:szCs w:val="32"/>
        </w:rPr>
      </w:pPr>
      <w:r w:rsidRPr="00462096">
        <w:rPr>
          <w:color w:val="000000" w:themeColor="text1"/>
          <w:sz w:val="32"/>
          <w:szCs w:val="32"/>
        </w:rPr>
        <w:t xml:space="preserve">Dělíme – </w:t>
      </w:r>
      <w:proofErr w:type="spellStart"/>
      <w:r w:rsidRPr="00462096">
        <w:rPr>
          <w:color w:val="000000" w:themeColor="text1"/>
          <w:sz w:val="32"/>
          <w:szCs w:val="32"/>
        </w:rPr>
        <w:t>li</w:t>
      </w:r>
      <w:proofErr w:type="spellEnd"/>
      <w:r w:rsidRPr="00462096">
        <w:rPr>
          <w:color w:val="000000" w:themeColor="text1"/>
          <w:sz w:val="32"/>
          <w:szCs w:val="32"/>
        </w:rPr>
        <w:t xml:space="preserve"> desetinné číslo</w:t>
      </w:r>
      <w:r>
        <w:rPr>
          <w:color w:val="000000" w:themeColor="text1"/>
          <w:sz w:val="32"/>
          <w:szCs w:val="32"/>
        </w:rPr>
        <w:t xml:space="preserve"> 10, posouváme desetinnou čárku o jedno místo doleva.</w:t>
      </w:r>
    </w:p>
    <w:p w:rsidR="00462096" w:rsidRPr="006902BE" w:rsidRDefault="006902BE">
      <w:pPr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>16,4 : 10 = 1,64</w:t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4,5 : 10 = 0,45</w:t>
      </w:r>
    </w:p>
    <w:p w:rsidR="006902BE" w:rsidRDefault="006902BE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Dělíme – </w:t>
      </w:r>
      <w:proofErr w:type="spellStart"/>
      <w:r>
        <w:rPr>
          <w:color w:val="000000" w:themeColor="text1"/>
          <w:sz w:val="32"/>
          <w:szCs w:val="32"/>
        </w:rPr>
        <w:t>li</w:t>
      </w:r>
      <w:proofErr w:type="spellEnd"/>
      <w:r>
        <w:rPr>
          <w:color w:val="000000" w:themeColor="text1"/>
          <w:sz w:val="32"/>
          <w:szCs w:val="32"/>
        </w:rPr>
        <w:t xml:space="preserve"> desetinné číslo 100, posouváme desetinnou čárku o dvě místa doleva.</w:t>
      </w:r>
    </w:p>
    <w:p w:rsidR="006902BE" w:rsidRDefault="006902BE">
      <w:pPr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>16,4 : 100 = 0,164</w:t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Pr="006902BE"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4,5 : 100 = 0,045</w:t>
      </w:r>
    </w:p>
    <w:p w:rsidR="006902BE" w:rsidRDefault="006902BE">
      <w:pPr>
        <w:rPr>
          <w:color w:val="000000" w:themeColor="text1"/>
          <w:sz w:val="48"/>
          <w:szCs w:val="48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6902BE" w:rsidRDefault="006902BE">
      <w:pPr>
        <w:rPr>
          <w:color w:val="000000" w:themeColor="text1"/>
          <w:sz w:val="40"/>
          <w:szCs w:val="40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6902BE" w:rsidRDefault="006902BE">
      <w:pPr>
        <w:rPr>
          <w:color w:val="000000" w:themeColor="text1"/>
          <w:sz w:val="40"/>
          <w:szCs w:val="40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6902BE" w:rsidRDefault="006902BE">
      <w:pPr>
        <w:rPr>
          <w:color w:val="000000" w:themeColor="text1"/>
          <w:sz w:val="40"/>
          <w:szCs w:val="40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6902BE" w:rsidRDefault="006902BE">
      <w:pPr>
        <w:rPr>
          <w:color w:val="000000" w:themeColor="text1"/>
          <w:sz w:val="40"/>
          <w:szCs w:val="40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 w:rsidP="002A01D0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</w:t>
      </w:r>
      <w:r w:rsidR="00131237">
        <w:rPr>
          <w:sz w:val="20"/>
          <w:szCs w:val="20"/>
        </w:rPr>
        <w:t>_163</w:t>
      </w:r>
    </w:p>
    <w:p w:rsidR="006902BE" w:rsidRDefault="006902BE">
      <w:pPr>
        <w:rPr>
          <w:color w:val="000000" w:themeColor="text1"/>
          <w:sz w:val="40"/>
          <w:szCs w:val="40"/>
          <w14:textOutline w14:w="190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6902BE" w:rsidRDefault="006902BE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02BE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Vypočítej:</w:t>
      </w:r>
    </w:p>
    <w:p w:rsidR="006902BE" w:rsidRPr="000F4602" w:rsidRDefault="006902BE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proofErr w:type="gramStart"/>
      <w:r w:rsidRP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a)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  9,5</w:t>
      </w:r>
      <w:proofErr w:type="gramEnd"/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* 100 =</w:t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b)</w:t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329,1 : 100 =</w:t>
      </w:r>
    </w:p>
    <w:p w:rsidR="006902BE" w:rsidRDefault="006902BE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   62,37 * 10 =</w:t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 xml:space="preserve">  15,68 : 10 =</w:t>
      </w:r>
    </w:p>
    <w:p w:rsidR="006902BE" w:rsidRDefault="006902BE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9,4832 * 1000 =</w:t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296,4 : 1000 =</w:t>
      </w:r>
    </w:p>
    <w:p w:rsidR="006902BE" w:rsidRDefault="006902BE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 4,05 * 10 000 =</w:t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 xml:space="preserve"> 726 : 10 000 =</w:t>
      </w:r>
    </w:p>
    <w:p w:rsidR="006902BE" w:rsidRDefault="006902BE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0,37964 * 100 000 =</w:t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0F4602"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 xml:space="preserve">  3 485 713 : 100 000 =</w:t>
      </w:r>
    </w:p>
    <w:p w:rsidR="000F4602" w:rsidRDefault="000F4602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3,67 * 1000 =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 xml:space="preserve">   2,8 : 10 =</w:t>
      </w:r>
    </w:p>
    <w:p w:rsidR="000F4602" w:rsidRDefault="000F4602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0F4602" w:rsidRDefault="000F4602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proofErr w:type="gramStart"/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c)        (236,8</w:t>
      </w:r>
      <w:proofErr w:type="gramEnd"/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: 10) + (87,429 * 10) =</w:t>
      </w:r>
    </w:p>
    <w:p w:rsidR="000F4602" w:rsidRDefault="000F4602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 xml:space="preserve">    (7,8 * 1000) – (55,3 : 100) =</w:t>
      </w:r>
    </w:p>
    <w:p w:rsidR="000F4602" w:rsidRDefault="000F4602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 xml:space="preserve">    (86,4251 * 10 000) : 100 =</w:t>
      </w:r>
    </w:p>
    <w:p w:rsidR="000F4602" w:rsidRDefault="000F4602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 w:rsidP="002A01D0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</w:t>
      </w:r>
      <w:r w:rsidR="00131237">
        <w:rPr>
          <w:sz w:val="20"/>
          <w:szCs w:val="20"/>
        </w:rPr>
        <w:t>_163</w:t>
      </w: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Řešení:  </w:t>
      </w: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a)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950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b)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3,291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c)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897,97</w:t>
      </w: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623,7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1,568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7 799,447</w:t>
      </w: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9 483,2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0,2964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8 642,51</w:t>
      </w: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40 500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0,0726</w:t>
      </w: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37 964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34,85713</w:t>
      </w: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>3 670</w:t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  <w:t xml:space="preserve">  0,28</w:t>
      </w: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0F4602" w:rsidRDefault="000F4602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0F4602" w:rsidRDefault="000F4602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0F4602" w:rsidRDefault="000F4602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0F4602" w:rsidRDefault="000F4602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2A01D0" w:rsidRDefault="002A01D0" w:rsidP="002A01D0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</w:t>
      </w:r>
      <w:r w:rsidR="00131237">
        <w:rPr>
          <w:sz w:val="20"/>
          <w:szCs w:val="20"/>
        </w:rPr>
        <w:t>_163</w:t>
      </w:r>
    </w:p>
    <w:p w:rsidR="002A01D0" w:rsidRDefault="002A01D0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E472AA" w:rsidRDefault="00E472AA">
      <w:pP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000000" w:themeColor="text1"/>
          <w:sz w:val="40"/>
          <w:szCs w:val="4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lastRenderedPageBreak/>
        <w:t>Zdroj:</w:t>
      </w:r>
    </w:p>
    <w:p w:rsidR="00E472AA" w:rsidRPr="00E472AA" w:rsidRDefault="00E472AA">
      <w:pPr>
        <w:rPr>
          <w:color w:val="000000" w:themeColor="text1"/>
          <w:sz w:val="32"/>
          <w:szCs w:val="3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472AA">
        <w:rPr>
          <w:color w:val="000000" w:themeColor="text1"/>
          <w:sz w:val="32"/>
          <w:szCs w:val="3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Uvedené příklady jsou dílem autorky.</w:t>
      </w:r>
    </w:p>
    <w:sectPr w:rsidR="00E472AA" w:rsidRPr="00E472AA" w:rsidSect="006902BE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096"/>
    <w:rsid w:val="000F4602"/>
    <w:rsid w:val="00131237"/>
    <w:rsid w:val="002A01D0"/>
    <w:rsid w:val="00462096"/>
    <w:rsid w:val="006902BE"/>
    <w:rsid w:val="00814271"/>
    <w:rsid w:val="00E33033"/>
    <w:rsid w:val="00E472AA"/>
    <w:rsid w:val="00F8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01D0"/>
    <w:pPr>
      <w:ind w:left="720"/>
      <w:contextualSpacing/>
    </w:pPr>
  </w:style>
  <w:style w:type="table" w:styleId="Mkatabulky">
    <w:name w:val="Table Grid"/>
    <w:basedOn w:val="Normlntabulka"/>
    <w:uiPriority w:val="59"/>
    <w:rsid w:val="00E33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33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0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01D0"/>
    <w:pPr>
      <w:ind w:left="720"/>
      <w:contextualSpacing/>
    </w:pPr>
  </w:style>
  <w:style w:type="table" w:styleId="Mkatabulky">
    <w:name w:val="Table Grid"/>
    <w:basedOn w:val="Normlntabulka"/>
    <w:uiPriority w:val="59"/>
    <w:rsid w:val="00E33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33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0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270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2013-11-18T16:49:00Z</dcterms:created>
  <dcterms:modified xsi:type="dcterms:W3CDTF">2014-08-31T18:11:00Z</dcterms:modified>
</cp:coreProperties>
</file>