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>
      <w:r>
        <w:tab/>
      </w:r>
      <w:r>
        <w:tab/>
      </w:r>
    </w:p>
    <w:p w:rsidR="007B3F0C" w:rsidRDefault="00306BC8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Supermarket</w:t>
      </w:r>
    </w:p>
    <w:p w:rsidR="001B40C2" w:rsidRDefault="00006139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VY_2</w:t>
      </w:r>
      <w:r w:rsidR="00742FFA">
        <w:rPr>
          <w:rFonts w:ascii="Calibri" w:hAnsi="Calibri" w:cs="Calibri"/>
          <w:b/>
          <w:sz w:val="56"/>
          <w:szCs w:val="56"/>
        </w:rPr>
        <w:t>2_INOVACE_</w:t>
      </w:r>
      <w:r w:rsidR="00FF1C68">
        <w:rPr>
          <w:rFonts w:ascii="Calibri" w:hAnsi="Calibri" w:cs="Calibri"/>
          <w:b/>
          <w:sz w:val="56"/>
          <w:szCs w:val="56"/>
        </w:rPr>
        <w:t>01-</w:t>
      </w:r>
      <w:r w:rsidR="002B08FF">
        <w:rPr>
          <w:rFonts w:ascii="Calibri" w:hAnsi="Calibri" w:cs="Calibri"/>
          <w:b/>
          <w:sz w:val="56"/>
          <w:szCs w:val="56"/>
        </w:rPr>
        <w:t>20</w:t>
      </w: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1"/>
      </w:tblGrid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</w:tcPr>
          <w:p w:rsidR="00A17883" w:rsidRPr="00A17883" w:rsidRDefault="00042630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4E3957">
              <w:rPr>
                <w:rFonts w:ascii="Calibri" w:hAnsi="Calibri" w:cs="Calibri"/>
                <w:sz w:val="28"/>
                <w:szCs w:val="28"/>
              </w:rPr>
              <w:t>.</w:t>
            </w:r>
            <w:r w:rsidR="00B14D97">
              <w:rPr>
                <w:rFonts w:ascii="Calibri" w:hAnsi="Calibri" w:cs="Calibri"/>
                <w:sz w:val="28"/>
                <w:szCs w:val="28"/>
              </w:rPr>
              <w:t xml:space="preserve"> – 4.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A1788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</w:tcPr>
          <w:p w:rsidR="00A17883" w:rsidRPr="00A17883" w:rsidRDefault="004E3957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Jazyk a jazyková komunikace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</w:tcPr>
          <w:p w:rsidR="00A17883" w:rsidRPr="00A17883" w:rsidRDefault="004E3957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Anglický jazyk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</w:tcPr>
          <w:p w:rsidR="00A17883" w:rsidRPr="00A17883" w:rsidRDefault="004E3957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Jídlo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</w:tcPr>
          <w:p w:rsidR="00A17883" w:rsidRPr="00A17883" w:rsidRDefault="004E3957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Slovní zásoba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</w:tcPr>
          <w:p w:rsidR="00A17883" w:rsidRPr="00A17883" w:rsidRDefault="004E3957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Mgr. Zdeňka Halamová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</w:tcPr>
          <w:p w:rsidR="00A17883" w:rsidRPr="00A17883" w:rsidRDefault="002B08FF" w:rsidP="001B40C2">
            <w:p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29.1.</w:t>
            </w:r>
            <w:r w:rsidR="004E3957">
              <w:rPr>
                <w:rFonts w:ascii="Calibri" w:hAnsi="Calibri" w:cs="Calibri"/>
                <w:sz w:val="28"/>
                <w:szCs w:val="28"/>
              </w:rPr>
              <w:t>2011</w:t>
            </w:r>
            <w:proofErr w:type="gramEnd"/>
          </w:p>
        </w:tc>
      </w:tr>
      <w:tr w:rsidR="00A17883" w:rsidTr="00A17883">
        <w:tc>
          <w:tcPr>
            <w:tcW w:w="2376" w:type="dxa"/>
          </w:tcPr>
          <w:p w:rsid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Metodický popis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</w:tcPr>
          <w:p w:rsidR="00A17883" w:rsidRPr="00A17883" w:rsidRDefault="00F31DC2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Podle obrázků doplnit slova do křížovky.</w:t>
            </w:r>
          </w:p>
        </w:tc>
      </w:tr>
    </w:tbl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4E3957" w:rsidRDefault="004E3957" w:rsidP="001B40C2">
      <w:pPr>
        <w:rPr>
          <w:rFonts w:ascii="Calibri" w:hAnsi="Calibri" w:cs="Calibri"/>
          <w:sz w:val="56"/>
          <w:szCs w:val="56"/>
        </w:rPr>
      </w:pPr>
    </w:p>
    <w:p w:rsidR="001B40C2" w:rsidRDefault="004E3957" w:rsidP="004E395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56"/>
          <w:szCs w:val="56"/>
        </w:rPr>
        <w:sectPr w:rsidR="001B40C2" w:rsidSect="001B40C2">
          <w:footerReference w:type="default" r:id="rId8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173" w:gutter="0"/>
          <w:cols w:space="708"/>
          <w:docGrid w:linePitch="326"/>
        </w:sectPr>
      </w:pPr>
      <w:r>
        <w:rPr>
          <w:rFonts w:ascii="Calibri" w:hAnsi="Calibri" w:cs="Calibri"/>
          <w:sz w:val="56"/>
          <w:szCs w:val="56"/>
        </w:rPr>
        <w:br w:type="page"/>
      </w:r>
    </w:p>
    <w:p w:rsidR="00467C82" w:rsidRDefault="00467C82" w:rsidP="004E3957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lastRenderedPageBreak/>
        <w:t>Metodický popis:</w:t>
      </w:r>
    </w:p>
    <w:p w:rsidR="00467C8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Podle obrázků doplnit slova do křížovky.</w:t>
      </w:r>
    </w:p>
    <w:p w:rsidR="00F31DC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Vyjde tajenka: SUPERMARKET</w:t>
      </w:r>
    </w:p>
    <w:p w:rsidR="00F31DC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Poté se žáků zeptáme, co lze ještě koupit v supermarketu.</w:t>
      </w:r>
    </w:p>
    <w:p w:rsidR="005976BE" w:rsidRDefault="005976BE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</w:p>
    <w:p w:rsidR="00467C82" w:rsidRDefault="00467C82" w:rsidP="004E3957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  <w:r w:rsidRPr="00467C82">
        <w:rPr>
          <w:rFonts w:ascii="Calibri" w:hAnsi="Calibri" w:cs="Calibri"/>
          <w:sz w:val="56"/>
          <w:szCs w:val="56"/>
        </w:rPr>
        <w:t>Řešení</w:t>
      </w:r>
      <w:r>
        <w:rPr>
          <w:rFonts w:ascii="Calibri" w:hAnsi="Calibri" w:cs="Calibri"/>
          <w:sz w:val="56"/>
          <w:szCs w:val="56"/>
        </w:rPr>
        <w:t>:</w:t>
      </w:r>
    </w:p>
    <w:p w:rsidR="00467C82" w:rsidRPr="00467C82" w:rsidRDefault="00467C82" w:rsidP="004E3957">
      <w:pPr>
        <w:tabs>
          <w:tab w:val="left" w:pos="1020"/>
        </w:tabs>
        <w:rPr>
          <w:rFonts w:asciiTheme="minorHAnsi" w:hAnsiTheme="minorHAnsi" w:cstheme="minorHAnsi"/>
          <w:sz w:val="28"/>
          <w:szCs w:val="28"/>
        </w:rPr>
      </w:pPr>
    </w:p>
    <w:p w:rsidR="00467C8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BISCUIT</w:t>
      </w:r>
    </w:p>
    <w:p w:rsidR="00F31DC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SAUSAGE</w:t>
      </w:r>
    </w:p>
    <w:p w:rsidR="00F31DC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PEAR</w:t>
      </w:r>
    </w:p>
    <w:p w:rsidR="00F31DC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CHICKEN</w:t>
      </w:r>
    </w:p>
    <w:p w:rsidR="00F31DC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CARROT</w:t>
      </w:r>
    </w:p>
    <w:p w:rsidR="00F31DC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PLUM</w:t>
      </w:r>
    </w:p>
    <w:p w:rsidR="00F31DC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CHOCOLATE</w:t>
      </w:r>
    </w:p>
    <w:p w:rsidR="00F31DC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ORANGE</w:t>
      </w:r>
    </w:p>
    <w:p w:rsidR="00F31DC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MILK</w:t>
      </w:r>
    </w:p>
    <w:p w:rsidR="00F31DC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HONEY </w:t>
      </w:r>
    </w:p>
    <w:p w:rsidR="00F31DC2" w:rsidRPr="00467C82" w:rsidRDefault="00F31DC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WATER</w:t>
      </w:r>
    </w:p>
    <w:p w:rsidR="00B14D97" w:rsidRDefault="00B14D9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56"/>
          <w:szCs w:val="56"/>
        </w:rPr>
      </w:pPr>
    </w:p>
    <w:p w:rsidR="00B14D97" w:rsidRDefault="00B14D97" w:rsidP="00B14D97">
      <w:pPr>
        <w:widowControl/>
        <w:suppressAutoHyphens w:val="0"/>
        <w:overflowPunct/>
        <w:autoSpaceDE/>
        <w:adjustRightInd/>
        <w:rPr>
          <w:rFonts w:ascii="Calibri" w:hAnsi="Calibri" w:cs="Calibri"/>
          <w:sz w:val="56"/>
          <w:szCs w:val="56"/>
        </w:rPr>
      </w:pPr>
      <w:bookmarkStart w:id="0" w:name="_GoBack"/>
      <w:bookmarkEnd w:id="0"/>
      <w:r>
        <w:rPr>
          <w:rFonts w:ascii="Calibri" w:hAnsi="Calibri" w:cs="Calibri"/>
          <w:sz w:val="56"/>
          <w:szCs w:val="56"/>
        </w:rPr>
        <w:t>Použitá literatura:</w:t>
      </w:r>
    </w:p>
    <w:p w:rsidR="00B14D97" w:rsidRDefault="00B14D97" w:rsidP="00B14D97">
      <w:pPr>
        <w:widowControl/>
        <w:suppressAutoHyphens w:val="0"/>
        <w:overflowPunct/>
        <w:autoSpaceDE/>
        <w:adjustRightInd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Použita vlastní tvorba.</w:t>
      </w:r>
    </w:p>
    <w:p w:rsidR="004E3957" w:rsidRDefault="004E395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br w:type="page"/>
      </w:r>
    </w:p>
    <w:p w:rsidR="001B40C2" w:rsidRPr="001B40C2" w:rsidRDefault="005976BE" w:rsidP="004E3957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</w:rPr>
        <w:lastRenderedPageBreak/>
        <w:drawing>
          <wp:inline distT="0" distB="0" distL="0" distR="0">
            <wp:extent cx="6119495" cy="10079168"/>
            <wp:effectExtent l="0" t="0" r="0" b="0"/>
            <wp:docPr id="1" name="Obrázek 1" descr="G:\Image (3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 (35)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07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0C2" w:rsidRPr="001B40C2" w:rsidSect="001B40C2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60" w:rsidRDefault="00433C60">
      <w:r>
        <w:separator/>
      </w:r>
    </w:p>
  </w:endnote>
  <w:endnote w:type="continuationSeparator" w:id="0">
    <w:p w:rsidR="00433C60" w:rsidRDefault="0043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C" w:rsidRDefault="004E3957">
    <w:pPr>
      <w:pStyle w:val="Zpat"/>
    </w:pPr>
    <w:r>
      <w:rPr>
        <w:noProof/>
      </w:rPr>
      <w:drawing>
        <wp:inline distT="0" distB="0" distL="0" distR="0" wp14:anchorId="286B364B" wp14:editId="340EA919">
          <wp:extent cx="5667375" cy="12382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F84D33" w:rsidRDefault="00F84D33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C2" w:rsidRDefault="001B40C2">
    <w:pPr>
      <w:pStyle w:val="Zpat"/>
    </w:pP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60" w:rsidRDefault="00433C60">
      <w:r>
        <w:separator/>
      </w:r>
    </w:p>
  </w:footnote>
  <w:footnote w:type="continuationSeparator" w:id="0">
    <w:p w:rsidR="00433C60" w:rsidRDefault="00433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06139"/>
    <w:rsid w:val="00042630"/>
    <w:rsid w:val="00064AC5"/>
    <w:rsid w:val="00116677"/>
    <w:rsid w:val="001B40C2"/>
    <w:rsid w:val="00261B17"/>
    <w:rsid w:val="002A0B1D"/>
    <w:rsid w:val="002B08FF"/>
    <w:rsid w:val="00306BC8"/>
    <w:rsid w:val="00376E8E"/>
    <w:rsid w:val="003827E8"/>
    <w:rsid w:val="003A2F15"/>
    <w:rsid w:val="00433C60"/>
    <w:rsid w:val="00467C82"/>
    <w:rsid w:val="0047078D"/>
    <w:rsid w:val="004B0DB5"/>
    <w:rsid w:val="004E3957"/>
    <w:rsid w:val="004F36C3"/>
    <w:rsid w:val="00573D64"/>
    <w:rsid w:val="00576C2A"/>
    <w:rsid w:val="00591C27"/>
    <w:rsid w:val="005976BE"/>
    <w:rsid w:val="005D576B"/>
    <w:rsid w:val="005F6FF3"/>
    <w:rsid w:val="006C4F82"/>
    <w:rsid w:val="00742FFA"/>
    <w:rsid w:val="007B3F0C"/>
    <w:rsid w:val="00847BEC"/>
    <w:rsid w:val="0086766A"/>
    <w:rsid w:val="0087303E"/>
    <w:rsid w:val="009A1C62"/>
    <w:rsid w:val="009C0468"/>
    <w:rsid w:val="00A17883"/>
    <w:rsid w:val="00A401C2"/>
    <w:rsid w:val="00B14D97"/>
    <w:rsid w:val="00C077E6"/>
    <w:rsid w:val="00C22F59"/>
    <w:rsid w:val="00C7475A"/>
    <w:rsid w:val="00C77478"/>
    <w:rsid w:val="00CC0DFD"/>
    <w:rsid w:val="00D53046"/>
    <w:rsid w:val="00DB347C"/>
    <w:rsid w:val="00F31DC2"/>
    <w:rsid w:val="00F84D33"/>
    <w:rsid w:val="00F87EE6"/>
    <w:rsid w:val="00FA6357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A1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A1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0335-BF0D-4E7D-8EB2-9375A4CD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Zdeňka Halamová</cp:lastModifiedBy>
  <cp:revision>9</cp:revision>
  <cp:lastPrinted>1900-12-31T23:00:00Z</cp:lastPrinted>
  <dcterms:created xsi:type="dcterms:W3CDTF">2011-11-18T14:20:00Z</dcterms:created>
  <dcterms:modified xsi:type="dcterms:W3CDTF">2012-04-05T09:28:00Z</dcterms:modified>
</cp:coreProperties>
</file>